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004B03">
        <w:t>Импорт</w:t>
      </w:r>
      <w:bookmarkStart w:id="0" w:name="_GoBack"/>
      <w:bookmarkEnd w:id="0"/>
      <w:r>
        <w:t xml:space="preserve"> нефти из страны ОЭСР по направлениям</w:t>
      </w:r>
      <w:r w:rsidRPr="00BF2A44">
        <w:t xml:space="preserve">, </w:t>
      </w:r>
      <w:r w:rsidRPr="006164C4">
        <w:t>(</w:t>
      </w:r>
      <w:r>
        <w:t>тыс.</w:t>
      </w:r>
      <w:r w:rsidRPr="006164C4">
        <w:t>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80068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нефтью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1B628E">
        <w:rPr>
          <w:rFonts w:ascii="Arial" w:hAnsi="Arial" w:cs="Arial"/>
          <w:bCs/>
          <w:color w:val="auto"/>
          <w:sz w:val="20"/>
          <w:szCs w:val="20"/>
          <w:lang w:val="ru-RU"/>
        </w:rPr>
        <w:t>Импорт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нефти из страны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B80068" w:rsidRDefault="00B8006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</w:t>
      </w:r>
      <w:r w:rsidR="00FD2905">
        <w:rPr>
          <w:rFonts w:ascii="Arial" w:hAnsi="Arial" w:cs="Arial"/>
          <w:sz w:val="20"/>
          <w:szCs w:val="20"/>
          <w:lang w:val="ru-RU"/>
        </w:rPr>
        <w:t xml:space="preserve">Суммируем все значения периода для поиска итогового значения для последний строки. </w:t>
      </w:r>
      <w:r>
        <w:rPr>
          <w:rFonts w:ascii="Arial" w:hAnsi="Arial" w:cs="Arial"/>
          <w:sz w:val="20"/>
          <w:szCs w:val="20"/>
          <w:lang w:val="ru-RU"/>
        </w:rPr>
        <w:t>Ранжируем по фильтру «страна (репортер)</w:t>
      </w:r>
      <w:r w:rsidR="00FD2905">
        <w:rPr>
          <w:rFonts w:ascii="Arial" w:hAnsi="Arial" w:cs="Arial"/>
          <w:sz w:val="20"/>
          <w:szCs w:val="20"/>
          <w:lang w:val="ru-RU"/>
        </w:rPr>
        <w:t>»</w:t>
      </w:r>
      <w:r>
        <w:rPr>
          <w:rFonts w:ascii="Arial" w:hAnsi="Arial" w:cs="Arial"/>
          <w:sz w:val="20"/>
          <w:szCs w:val="20"/>
          <w:lang w:val="ru-RU"/>
        </w:rPr>
        <w:t xml:space="preserve"> об большего числу к меньшему и выводим в таблицу топ-</w:t>
      </w:r>
      <w:r w:rsidR="00FD2905">
        <w:rPr>
          <w:rFonts w:ascii="Arial" w:hAnsi="Arial" w:cs="Arial"/>
          <w:sz w:val="20"/>
          <w:szCs w:val="20"/>
          <w:lang w:val="ru-RU"/>
        </w:rPr>
        <w:t>10. Находим процентное соотношени</w:t>
      </w:r>
      <w:r w:rsidR="001B628E">
        <w:rPr>
          <w:rFonts w:ascii="Arial" w:hAnsi="Arial" w:cs="Arial"/>
          <w:sz w:val="20"/>
          <w:szCs w:val="20"/>
          <w:lang w:val="ru-RU"/>
        </w:rPr>
        <w:t>я каждого из направлений импорт</w:t>
      </w:r>
      <w:r w:rsidR="00FD2905">
        <w:rPr>
          <w:rFonts w:ascii="Arial" w:hAnsi="Arial" w:cs="Arial"/>
          <w:sz w:val="20"/>
          <w:szCs w:val="20"/>
          <w:lang w:val="ru-RU"/>
        </w:rPr>
        <w:t xml:space="preserve">а к итоговому показателю. </w:t>
      </w:r>
    </w:p>
    <w:p w:rsidR="0092765D" w:rsidRPr="0092765D" w:rsidRDefault="0092765D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В фильтре «страна (репортер)» отображать только данные по странам без объединений. </w:t>
      </w:r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04B03"/>
    <w:rsid w:val="001B628E"/>
    <w:rsid w:val="002925EE"/>
    <w:rsid w:val="00333A94"/>
    <w:rsid w:val="00517731"/>
    <w:rsid w:val="00593BB2"/>
    <w:rsid w:val="007E0157"/>
    <w:rsid w:val="0092765D"/>
    <w:rsid w:val="00A00D2F"/>
    <w:rsid w:val="00A96C5F"/>
    <w:rsid w:val="00A97224"/>
    <w:rsid w:val="00AB5856"/>
    <w:rsid w:val="00B80068"/>
    <w:rsid w:val="00D37A5E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3</cp:revision>
  <dcterms:created xsi:type="dcterms:W3CDTF">2026-06-04T07:12:00Z</dcterms:created>
  <dcterms:modified xsi:type="dcterms:W3CDTF">2026-06-04T07:40:00Z</dcterms:modified>
</cp:coreProperties>
</file>