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7678C1" w:rsidRDefault="002A4DC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064493" w:rsidRPr="007678C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Потребление</w:t>
      </w:r>
      <w:r w:rsidRPr="007678C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газа в стране ОЭСР, (млрд м³</w:t>
      </w:r>
      <w:r w:rsidR="00A00D2F" w:rsidRPr="007678C1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878"/>
        <w:gridCol w:w="878"/>
        <w:gridCol w:w="878"/>
        <w:gridCol w:w="877"/>
        <w:gridCol w:w="877"/>
        <w:gridCol w:w="877"/>
        <w:gridCol w:w="2045"/>
        <w:gridCol w:w="2035"/>
      </w:tblGrid>
      <w:tr w:rsidR="007678C1" w:rsidRPr="007678C1" w:rsidTr="002A4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</w:rPr>
              <w:t>2025</w:t>
            </w:r>
          </w:p>
        </w:tc>
        <w:tc>
          <w:tcPr>
            <w:tcW w:w="1094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мес. 2026</w:t>
            </w:r>
          </w:p>
        </w:tc>
        <w:tc>
          <w:tcPr>
            <w:tcW w:w="1089" w:type="pct"/>
          </w:tcPr>
          <w:p w:rsidR="007E0157" w:rsidRPr="007678C1" w:rsidRDefault="007E0157" w:rsidP="00A96C5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7678C1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% к х мес. 2025</w:t>
            </w:r>
          </w:p>
        </w:tc>
      </w:tr>
      <w:tr w:rsidR="007678C1" w:rsidRPr="007678C1" w:rsidTr="002A4DC9"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94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89" w:type="pct"/>
          </w:tcPr>
          <w:p w:rsidR="007E0157" w:rsidRPr="007678C1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7678C1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7678C1" w:rsidRDefault="002A4DC9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Раздел: Газ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7678C1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Pr="007678C1">
        <w:rPr>
          <w:rFonts w:ascii="Arial" w:hAnsi="Arial" w:cs="Arial"/>
          <w:color w:val="auto"/>
          <w:sz w:val="20"/>
          <w:szCs w:val="20"/>
          <w:u w:val="single"/>
          <w:lang w:val="ru-RU"/>
        </w:rPr>
        <w:t>несколько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выборок.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7678C1" w:rsidRDefault="002A4DC9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Баланс природного газа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064493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Потребление</w:t>
      </w:r>
      <w:r w:rsidR="002A4DC9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</w:t>
      </w:r>
      <w:r w:rsidR="002A4DC9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(годов</w:t>
      </w:r>
      <w:r w:rsidR="00064493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ое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)»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A96C5F" w:rsidRPr="007678C1">
        <w:rPr>
          <w:rFonts w:ascii="Arial" w:hAnsi="Arial" w:cs="Arial"/>
          <w:color w:val="auto"/>
          <w:sz w:val="20"/>
          <w:szCs w:val="20"/>
          <w:lang w:val="ru-RU"/>
        </w:rPr>
        <w:t>20</w:t>
      </w:r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7678C1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064493" w:rsidRPr="007678C1" w:rsidRDefault="00064493" w:rsidP="00064493">
      <w:pPr>
        <w:pStyle w:val="a"/>
        <w:numPr>
          <w:ilvl w:val="0"/>
          <w:numId w:val="0"/>
        </w:numPr>
        <w:ind w:left="360" w:hanging="360"/>
        <w:rPr>
          <w:rFonts w:ascii="Arial" w:hAnsi="Arial" w:cs="Arial"/>
          <w:color w:val="auto"/>
          <w:sz w:val="20"/>
          <w:szCs w:val="20"/>
        </w:rPr>
      </w:pP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Выборка 2: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2A4DC9" w:rsidRPr="007678C1" w:rsidRDefault="002A4DC9" w:rsidP="002A4DC9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Баланс природного газа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064493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Потребление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2A4DC9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газа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 (месячн</w:t>
      </w:r>
      <w:r w:rsidR="00064493"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ое</w:t>
      </w:r>
      <w:r w:rsidRPr="007678C1">
        <w:rPr>
          <w:rFonts w:ascii="Arial" w:hAnsi="Arial" w:cs="Arial"/>
          <w:bCs/>
          <w:color w:val="auto"/>
          <w:sz w:val="20"/>
          <w:szCs w:val="20"/>
          <w:lang w:val="ru-RU"/>
        </w:rPr>
        <w:t>)»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3.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Вид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сводной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таблицы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Период</w:t>
      </w:r>
      <w:proofErr w:type="spellEnd"/>
      <w:r w:rsidRPr="007678C1">
        <w:rPr>
          <w:rFonts w:ascii="Arial" w:hAnsi="Arial" w:cs="Arial"/>
          <w:color w:val="auto"/>
          <w:sz w:val="20"/>
          <w:szCs w:val="20"/>
        </w:rPr>
        <w:t xml:space="preserve"> в </w:t>
      </w: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столбцах</w:t>
      </w:r>
      <w:proofErr w:type="spellEnd"/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4.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после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Период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с: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2025-01</w:t>
      </w:r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Период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7678C1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задано</w:t>
      </w:r>
      <w:proofErr w:type="spellEnd"/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Сортировка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7678C1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7678C1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7678C1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Итого по строкам:</w:t>
      </w:r>
    </w:p>
    <w:p w:rsidR="00A00D2F" w:rsidRPr="007678C1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  <w:lang w:val="ru-RU"/>
        </w:rPr>
        <w:t>Выкл</w:t>
      </w:r>
      <w:proofErr w:type="spellEnd"/>
    </w:p>
    <w:p w:rsidR="00A00D2F" w:rsidRPr="007678C1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Итого по столбцам:</w:t>
      </w:r>
    </w:p>
    <w:p w:rsidR="00A00D2F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7678C1">
        <w:rPr>
          <w:rFonts w:ascii="Arial" w:hAnsi="Arial" w:cs="Arial"/>
          <w:color w:val="auto"/>
          <w:sz w:val="20"/>
          <w:szCs w:val="20"/>
          <w:lang w:val="ru-RU"/>
        </w:rPr>
        <w:t>Выкл</w:t>
      </w:r>
      <w:proofErr w:type="spellEnd"/>
    </w:p>
    <w:p w:rsidR="007678C1" w:rsidRDefault="007678C1">
      <w:pPr>
        <w:spacing w:after="160" w:line="259" w:lineRule="auto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  <w:bookmarkStart w:id="0" w:name="_GoBack"/>
      <w:bookmarkEnd w:id="0"/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lastRenderedPageBreak/>
        <w:t>Комментарии эксперта по последовательности действий:</w:t>
      </w:r>
    </w:p>
    <w:p w:rsidR="00517731" w:rsidRPr="007678C1" w:rsidRDefault="00517731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Сначала столбцы таблицы заполняются годовыми данными до последнего </w:t>
      </w:r>
      <w:r w:rsidR="00A96C5F" w:rsidRPr="007678C1">
        <w:rPr>
          <w:rFonts w:ascii="Arial" w:hAnsi="Arial" w:cs="Arial"/>
          <w:color w:val="auto"/>
          <w:sz w:val="20"/>
          <w:szCs w:val="20"/>
          <w:lang w:val="ru-RU"/>
        </w:rPr>
        <w:t>имеющегося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значения</w:t>
      </w:r>
      <w:r w:rsidR="00A96C5F"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в таблице с годовыми значениями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>, далее месячные данные складываются в годовые до последнего возможного годового значения, далее складываются месячные данные в неполный год</w:t>
      </w:r>
      <w:r w:rsidR="00A96C5F"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2925EE" w:rsidRPr="007678C1" w:rsidRDefault="002A4DC9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Требуется осуще</w:t>
      </w:r>
      <w:r w:rsidR="0005008A"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ствить перевод из млн в млрд 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(разделить на 1000). Данные в таблице должны быть округлены до </w:t>
      </w:r>
      <w:r w:rsidRPr="007678C1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запятой.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7678C1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7678C1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7678C1" w:rsidRDefault="00517731" w:rsidP="00517731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Pr="007678C1">
        <w:rPr>
          <w:rFonts w:ascii="Arial" w:hAnsi="Arial" w:cs="Arial"/>
          <w:color w:val="auto"/>
          <w:sz w:val="20"/>
          <w:szCs w:val="20"/>
          <w:u w:val="single"/>
          <w:lang w:val="ru-RU"/>
        </w:rPr>
        <w:t>несколько</w:t>
      </w:r>
      <w:r w:rsidRPr="007678C1">
        <w:rPr>
          <w:rFonts w:ascii="Arial" w:hAnsi="Arial" w:cs="Arial"/>
          <w:color w:val="auto"/>
          <w:sz w:val="20"/>
          <w:szCs w:val="20"/>
          <w:lang w:val="ru-RU"/>
        </w:rPr>
        <w:t xml:space="preserve"> выборок.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p w:rsidR="00593BB2" w:rsidRPr="007678C1" w:rsidRDefault="00593BB2" w:rsidP="00517731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</w:p>
    <w:sectPr w:rsidR="00593BB2" w:rsidRPr="00767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064493"/>
    <w:rsid w:val="002925EE"/>
    <w:rsid w:val="002A4DC9"/>
    <w:rsid w:val="0032258B"/>
    <w:rsid w:val="00333A94"/>
    <w:rsid w:val="00517731"/>
    <w:rsid w:val="00593BB2"/>
    <w:rsid w:val="007678C1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2026-08-07T07:10:00Z</dcterms:created>
  <dcterms:modified xsi:type="dcterms:W3CDTF">2026-08-07T07:10:00Z</dcterms:modified>
</cp:coreProperties>
</file>