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A00D2F" w:rsidRDefault="001214F8" w:rsidP="00A00D2F">
      <w:pPr>
        <w:keepNext/>
        <w:spacing w:after="120"/>
        <w:ind w:firstLine="0"/>
        <w:jc w:val="left"/>
        <w:rPr>
          <w:rFonts w:ascii="Arial" w:hAnsi="Arial" w:cs="Arial"/>
          <w:b/>
          <w:bCs/>
          <w:color w:val="auto"/>
          <w:sz w:val="20"/>
          <w:szCs w:val="20"/>
          <w:lang w:val="ru-RU"/>
        </w:rPr>
      </w:pPr>
      <w:r>
        <w:rPr>
          <w:rFonts w:ascii="Arial" w:hAnsi="Arial" w:cs="Arial"/>
          <w:b/>
          <w:bCs/>
          <w:color w:val="auto"/>
          <w:sz w:val="20"/>
          <w:szCs w:val="20"/>
          <w:lang w:val="ru-RU"/>
        </w:rPr>
        <w:t>Таблица Экспорт газа из страны</w:t>
      </w:r>
      <w:r w:rsid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 xml:space="preserve"> ОЭСР, (</w:t>
      </w:r>
      <w:r w:rsidR="002A4DC9" w:rsidRPr="002A4DC9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млрд м³</w:t>
      </w:r>
      <w:r w:rsidR="00A00D2F" w:rsidRPr="00A00D2F">
        <w:rPr>
          <w:rFonts w:ascii="Arial" w:hAnsi="Arial" w:cs="Arial"/>
          <w:b/>
          <w:bCs/>
          <w:color w:val="auto"/>
          <w:sz w:val="20"/>
          <w:szCs w:val="20"/>
          <w:lang w:val="ru-RU"/>
        </w:rPr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1043"/>
        <w:gridCol w:w="1041"/>
        <w:gridCol w:w="1041"/>
        <w:gridCol w:w="1041"/>
        <w:gridCol w:w="1039"/>
        <w:gridCol w:w="1037"/>
        <w:gridCol w:w="1037"/>
        <w:gridCol w:w="1034"/>
        <w:gridCol w:w="1032"/>
      </w:tblGrid>
      <w:tr w:rsidR="001022C8" w:rsidRPr="001022C8" w:rsidTr="001022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58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2020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2021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2022</w:t>
            </w:r>
          </w:p>
        </w:tc>
        <w:tc>
          <w:tcPr>
            <w:tcW w:w="556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2023</w:t>
            </w: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A00D2F">
              <w:rPr>
                <w:rFonts w:ascii="Arial" w:hAnsi="Arial" w:cs="Arial"/>
                <w:color w:val="auto"/>
                <w:sz w:val="20"/>
                <w:szCs w:val="20"/>
              </w:rPr>
              <w:t>2024</w:t>
            </w:r>
          </w:p>
        </w:tc>
        <w:tc>
          <w:tcPr>
            <w:tcW w:w="555" w:type="pct"/>
          </w:tcPr>
          <w:p w:rsidR="001022C8" w:rsidRPr="001022C8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2025</w:t>
            </w:r>
          </w:p>
        </w:tc>
        <w:tc>
          <w:tcPr>
            <w:tcW w:w="553" w:type="pct"/>
          </w:tcPr>
          <w:p w:rsidR="001022C8" w:rsidRPr="001022C8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</w:rPr>
              <w:t>X</w:t>
            </w:r>
            <w:r w:rsidRPr="001022C8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мес. 2026</w:t>
            </w:r>
          </w:p>
        </w:tc>
        <w:tc>
          <w:tcPr>
            <w:tcW w:w="552" w:type="pct"/>
          </w:tcPr>
          <w:p w:rsidR="001022C8" w:rsidRPr="001022C8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% к </w:t>
            </w:r>
            <w:r>
              <w:rPr>
                <w:rFonts w:ascii="Arial" w:hAnsi="Arial" w:cs="Arial"/>
                <w:color w:val="auto"/>
                <w:sz w:val="20"/>
                <w:szCs w:val="20"/>
              </w:rPr>
              <w:t>X</w:t>
            </w:r>
            <w:r w:rsidRPr="001022C8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 xml:space="preserve"> </w:t>
            </w: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мес. 2025</w:t>
            </w:r>
          </w:p>
        </w:tc>
      </w:tr>
      <w:tr w:rsidR="001022C8" w:rsidRPr="001022C8" w:rsidTr="001022C8">
        <w:tc>
          <w:tcPr>
            <w:tcW w:w="558" w:type="pct"/>
          </w:tcPr>
          <w:p w:rsidR="001022C8" w:rsidRPr="001022C8" w:rsidRDefault="001022C8" w:rsidP="001022C8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Всего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6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3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2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  <w:tr w:rsidR="001022C8" w:rsidRPr="001022C8" w:rsidTr="001022C8">
        <w:tc>
          <w:tcPr>
            <w:tcW w:w="558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СПГ</w:t>
            </w: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7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6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5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3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552" w:type="pct"/>
          </w:tcPr>
          <w:p w:rsidR="001022C8" w:rsidRPr="00A00D2F" w:rsidRDefault="001022C8" w:rsidP="00A00D2F">
            <w:pPr>
              <w:spacing w:after="120"/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</w:tr>
    </w:tbl>
    <w:p w:rsidR="00A00D2F" w:rsidRPr="00A00D2F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Default="002A4DC9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Раздел: Газ</w:t>
      </w: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Блок «Выборка»</w:t>
      </w:r>
    </w:p>
    <w:p w:rsidR="00A96C5F" w:rsidRPr="00A00D2F" w:rsidRDefault="00A96C5F" w:rsidP="00A96C5F">
      <w:pPr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ля этой таблицы требуется </w:t>
      </w:r>
      <w:r w:rsidR="00430D08">
        <w:rPr>
          <w:rFonts w:ascii="Arial" w:hAnsi="Arial" w:cs="Arial"/>
          <w:sz w:val="20"/>
          <w:szCs w:val="20"/>
          <w:u w:val="single"/>
          <w:lang w:val="ru-RU"/>
        </w:rPr>
        <w:t>одна</w:t>
      </w:r>
      <w:r w:rsidRPr="00A00D2F">
        <w:rPr>
          <w:rFonts w:ascii="Arial" w:hAnsi="Arial" w:cs="Arial"/>
          <w:sz w:val="20"/>
          <w:szCs w:val="20"/>
          <w:lang w:val="ru-RU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  <w:lang w:val="ru-RU"/>
        </w:rPr>
        <w:t>выборок</w:t>
      </w:r>
      <w:r w:rsidR="00430D08">
        <w:rPr>
          <w:rFonts w:ascii="Arial" w:hAnsi="Arial" w:cs="Arial"/>
          <w:sz w:val="20"/>
          <w:szCs w:val="20"/>
          <w:lang w:val="ru-RU"/>
        </w:rPr>
        <w:t>а</w:t>
      </w:r>
      <w:proofErr w:type="spellEnd"/>
      <w:r w:rsidRPr="00A00D2F">
        <w:rPr>
          <w:rFonts w:ascii="Arial" w:hAnsi="Arial" w:cs="Arial"/>
          <w:sz w:val="20"/>
          <w:szCs w:val="20"/>
          <w:lang w:val="ru-RU"/>
        </w:rPr>
        <w:t>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Выборка</w:t>
      </w:r>
      <w:r>
        <w:rPr>
          <w:rFonts w:ascii="Arial" w:hAnsi="Arial" w:cs="Arial"/>
          <w:b/>
          <w:sz w:val="20"/>
          <w:szCs w:val="20"/>
          <w:lang w:val="ru-RU"/>
        </w:rPr>
        <w:t xml:space="preserve"> 1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b/>
          <w:sz w:val="20"/>
          <w:szCs w:val="20"/>
          <w:lang w:val="ru-RU"/>
        </w:rPr>
        <w:t>Шаг 1. Таблица из Сы</w:t>
      </w:r>
      <w:bookmarkStart w:id="0" w:name="_GoBack"/>
      <w:bookmarkEnd w:id="0"/>
      <w:r>
        <w:rPr>
          <w:rFonts w:ascii="Arial" w:hAnsi="Arial" w:cs="Arial"/>
          <w:b/>
          <w:sz w:val="20"/>
          <w:szCs w:val="20"/>
          <w:lang w:val="ru-RU"/>
        </w:rPr>
        <w:t>рых данных</w:t>
      </w:r>
      <w:r w:rsidRPr="00A00D2F">
        <w:rPr>
          <w:rFonts w:ascii="Arial" w:hAnsi="Arial" w:cs="Arial"/>
          <w:b/>
          <w:sz w:val="20"/>
          <w:szCs w:val="20"/>
          <w:lang w:val="ru-RU"/>
        </w:rPr>
        <w:t>:</w:t>
      </w:r>
    </w:p>
    <w:p w:rsidR="00A00D2F" w:rsidRPr="00A00D2F" w:rsidRDefault="002A4DC9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ru-RU"/>
        </w:rPr>
        <w:t>Баланс природного газа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Шаг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2.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Фильтры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до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формирования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proofErr w:type="spellStart"/>
      <w:r>
        <w:rPr>
          <w:rFonts w:ascii="Arial" w:hAnsi="Arial" w:cs="Arial"/>
          <w:sz w:val="20"/>
          <w:szCs w:val="20"/>
          <w:lang w:val="ru-RU"/>
        </w:rPr>
        <w:t>Пресет</w:t>
      </w:r>
      <w:proofErr w:type="spellEnd"/>
      <w:r>
        <w:rPr>
          <w:rFonts w:ascii="Arial" w:hAnsi="Arial" w:cs="Arial"/>
          <w:sz w:val="20"/>
          <w:szCs w:val="20"/>
          <w:lang w:val="ru-RU"/>
        </w:rPr>
        <w:t xml:space="preserve"> «</w:t>
      </w:r>
      <w:r w:rsidR="001214F8">
        <w:rPr>
          <w:rFonts w:ascii="Arial" w:hAnsi="Arial" w:cs="Arial"/>
          <w:bCs/>
          <w:color w:val="auto"/>
          <w:sz w:val="20"/>
          <w:szCs w:val="20"/>
          <w:lang w:val="ru-RU"/>
        </w:rPr>
        <w:t>Экс</w:t>
      </w:r>
      <w:r w:rsidR="005219BC">
        <w:rPr>
          <w:rFonts w:ascii="Arial" w:hAnsi="Arial" w:cs="Arial"/>
          <w:bCs/>
          <w:color w:val="auto"/>
          <w:sz w:val="20"/>
          <w:szCs w:val="20"/>
          <w:lang w:val="ru-RU"/>
        </w:rPr>
        <w:t>порт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газа</w:t>
      </w:r>
      <w:r w:rsidR="001214F8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из страны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ОЭСР</w:t>
      </w:r>
      <w:r w:rsidR="002A4DC9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1022C8">
        <w:rPr>
          <w:rFonts w:ascii="Arial" w:hAnsi="Arial" w:cs="Arial"/>
          <w:bCs/>
          <w:color w:val="auto"/>
          <w:sz w:val="20"/>
          <w:szCs w:val="20"/>
          <w:lang w:val="ru-RU"/>
        </w:rPr>
        <w:t>(месячный</w:t>
      </w:r>
      <w:r w:rsidRPr="00A00D2F">
        <w:rPr>
          <w:rFonts w:ascii="Arial" w:hAnsi="Arial" w:cs="Arial"/>
          <w:bCs/>
          <w:color w:val="auto"/>
          <w:sz w:val="20"/>
          <w:szCs w:val="20"/>
          <w:lang w:val="ru-RU"/>
        </w:rPr>
        <w:t>)</w:t>
      </w:r>
      <w:r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A00D2F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3. Вид сводной таблицы: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Период в столбцах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Шаг 4. Фильтры после формирования: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с: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20</w:t>
      </w:r>
      <w:r w:rsidR="00A96C5F">
        <w:rPr>
          <w:rFonts w:ascii="Arial" w:hAnsi="Arial" w:cs="Arial"/>
          <w:sz w:val="20"/>
          <w:szCs w:val="20"/>
          <w:lang w:val="ru-RU"/>
        </w:rPr>
        <w:t>20</w:t>
      </w:r>
      <w:r w:rsidR="001022C8">
        <w:rPr>
          <w:rFonts w:ascii="Arial" w:hAnsi="Arial" w:cs="Arial"/>
          <w:sz w:val="20"/>
          <w:szCs w:val="20"/>
          <w:lang w:val="ru-RU"/>
        </w:rPr>
        <w:t>-01-01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Период по: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sz w:val="20"/>
          <w:szCs w:val="20"/>
          <w:lang w:val="ru-RU"/>
        </w:rPr>
        <w:t>Не задано</w:t>
      </w:r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Сортировка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периода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Не</w:t>
      </w:r>
      <w:proofErr w:type="spellEnd"/>
      <w:r w:rsidRPr="00A00D2F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sz w:val="20"/>
          <w:szCs w:val="20"/>
        </w:rPr>
        <w:t>задана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строкам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Pr="00A00D2F" w:rsidRDefault="00A00D2F" w:rsidP="00A00D2F">
      <w:pPr>
        <w:spacing w:before="60"/>
        <w:ind w:left="51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b/>
          <w:sz w:val="20"/>
          <w:szCs w:val="20"/>
        </w:rPr>
        <w:t>Итого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по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 xml:space="preserve"> </w:t>
      </w:r>
      <w:proofErr w:type="spellStart"/>
      <w:r w:rsidRPr="00A00D2F">
        <w:rPr>
          <w:rFonts w:ascii="Arial" w:hAnsi="Arial" w:cs="Arial"/>
          <w:b/>
          <w:sz w:val="20"/>
          <w:szCs w:val="20"/>
        </w:rPr>
        <w:t>столбцам</w:t>
      </w:r>
      <w:proofErr w:type="spellEnd"/>
      <w:r w:rsidRPr="00A00D2F">
        <w:rPr>
          <w:rFonts w:ascii="Arial" w:hAnsi="Arial" w:cs="Arial"/>
          <w:b/>
          <w:sz w:val="20"/>
          <w:szCs w:val="20"/>
        </w:rPr>
        <w:t>:</w:t>
      </w:r>
    </w:p>
    <w:p w:rsidR="00A00D2F" w:rsidRPr="00A00D2F" w:rsidRDefault="00A00D2F" w:rsidP="00A00D2F">
      <w:pPr>
        <w:pStyle w:val="a"/>
        <w:ind w:left="850" w:firstLine="0"/>
        <w:rPr>
          <w:rFonts w:ascii="Arial" w:hAnsi="Arial" w:cs="Arial"/>
          <w:sz w:val="20"/>
          <w:szCs w:val="20"/>
        </w:rPr>
      </w:pPr>
      <w:proofErr w:type="spellStart"/>
      <w:r w:rsidRPr="00A00D2F">
        <w:rPr>
          <w:rFonts w:ascii="Arial" w:hAnsi="Arial" w:cs="Arial"/>
          <w:sz w:val="20"/>
          <w:szCs w:val="20"/>
        </w:rPr>
        <w:t>Выкл</w:t>
      </w:r>
      <w:proofErr w:type="spellEnd"/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</w:p>
    <w:p w:rsidR="00A00D2F" w:rsidRPr="0032258B" w:rsidRDefault="00A00D2F" w:rsidP="00A00D2F">
      <w:pPr>
        <w:ind w:firstLine="0"/>
        <w:rPr>
          <w:rFonts w:ascii="Arial" w:hAnsi="Arial" w:cs="Arial"/>
          <w:sz w:val="20"/>
          <w:szCs w:val="20"/>
          <w:lang w:val="ru-RU"/>
        </w:rPr>
      </w:pPr>
    </w:p>
    <w:p w:rsidR="00A00D2F" w:rsidRDefault="00A00D2F" w:rsidP="00A00D2F">
      <w:pPr>
        <w:spacing w:before="160" w:after="60"/>
        <w:ind w:firstLine="0"/>
        <w:rPr>
          <w:rFonts w:ascii="Arial" w:hAnsi="Arial" w:cs="Arial"/>
          <w:b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Комментарии эксперта по последовательности действий:</w:t>
      </w:r>
    </w:p>
    <w:p w:rsidR="001022C8" w:rsidRDefault="001022C8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Данные представлены исключительно помесячно. М</w:t>
      </w:r>
      <w:r>
        <w:rPr>
          <w:rFonts w:ascii="Arial" w:hAnsi="Arial" w:cs="Arial"/>
          <w:sz w:val="20"/>
          <w:szCs w:val="20"/>
          <w:lang w:val="ru-RU"/>
        </w:rPr>
        <w:t>есячные данные складываются в годовые до последнего возможного годового значения, далее складываются месячные данные в неполный год в столбце «х месяцев 2026», далее рассчитывается столбец темпов прироста по отношению к соответствующему периоду прошлого года.</w:t>
      </w:r>
    </w:p>
    <w:p w:rsidR="001022C8" w:rsidRDefault="001022C8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Если есть данные по экспорту СПГ (представлены только в части стран)</w:t>
      </w:r>
      <w:r w:rsidRPr="001022C8">
        <w:rPr>
          <w:rFonts w:ascii="Arial" w:hAnsi="Arial" w:cs="Arial"/>
          <w:sz w:val="20"/>
          <w:szCs w:val="20"/>
          <w:lang w:val="ru-RU"/>
        </w:rPr>
        <w:t>,</w:t>
      </w:r>
      <w:r>
        <w:rPr>
          <w:rFonts w:ascii="Arial" w:hAnsi="Arial" w:cs="Arial"/>
          <w:sz w:val="20"/>
          <w:szCs w:val="20"/>
          <w:lang w:val="ru-RU"/>
        </w:rPr>
        <w:t xml:space="preserve"> то аналогично настроить заполнение данных для третьей строки таблицы</w:t>
      </w:r>
      <w:r w:rsidRPr="001022C8">
        <w:rPr>
          <w:rFonts w:ascii="Arial" w:hAnsi="Arial" w:cs="Arial"/>
          <w:sz w:val="20"/>
          <w:szCs w:val="20"/>
          <w:lang w:val="ru-RU"/>
        </w:rPr>
        <w:t>,</w:t>
      </w:r>
      <w:r>
        <w:rPr>
          <w:rFonts w:ascii="Arial" w:hAnsi="Arial" w:cs="Arial"/>
          <w:sz w:val="20"/>
          <w:szCs w:val="20"/>
          <w:lang w:val="ru-RU"/>
        </w:rPr>
        <w:t xml:space="preserve"> представленной выше. В случае</w:t>
      </w:r>
      <w:r w:rsidRPr="001022C8">
        <w:rPr>
          <w:rFonts w:ascii="Arial" w:hAnsi="Arial" w:cs="Arial"/>
          <w:sz w:val="20"/>
          <w:szCs w:val="20"/>
          <w:lang w:val="ru-RU"/>
        </w:rPr>
        <w:t>,</w:t>
      </w:r>
      <w:r>
        <w:rPr>
          <w:rFonts w:ascii="Arial" w:hAnsi="Arial" w:cs="Arial"/>
          <w:sz w:val="20"/>
          <w:szCs w:val="20"/>
          <w:lang w:val="ru-RU"/>
        </w:rPr>
        <w:t xml:space="preserve"> если отдельных данных по экспорту СПГ нет</w:t>
      </w:r>
      <w:r w:rsidRPr="001022C8">
        <w:rPr>
          <w:rFonts w:ascii="Arial" w:hAnsi="Arial" w:cs="Arial"/>
          <w:sz w:val="20"/>
          <w:szCs w:val="20"/>
          <w:lang w:val="ru-RU"/>
        </w:rPr>
        <w:t xml:space="preserve">, </w:t>
      </w:r>
      <w:r>
        <w:rPr>
          <w:rFonts w:ascii="Arial" w:hAnsi="Arial" w:cs="Arial"/>
          <w:sz w:val="20"/>
          <w:szCs w:val="20"/>
          <w:lang w:val="ru-RU"/>
        </w:rPr>
        <w:t xml:space="preserve">то строку с пропусками лучше не выводить. </w:t>
      </w:r>
    </w:p>
    <w:p w:rsidR="001022C8" w:rsidRPr="001022C8" w:rsidRDefault="001022C8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 xml:space="preserve">Требуется осуществить перевод из млн в млрд (разделить на 1000). Данные в таблице должны быть округлены до </w:t>
      </w:r>
      <w:r w:rsidRPr="002925EE">
        <w:rPr>
          <w:rFonts w:ascii="Arial" w:hAnsi="Arial" w:cs="Arial"/>
          <w:sz w:val="20"/>
          <w:szCs w:val="20"/>
          <w:u w:val="single"/>
          <w:lang w:val="ru-RU"/>
        </w:rPr>
        <w:t>одного</w:t>
      </w:r>
      <w:r>
        <w:rPr>
          <w:rFonts w:ascii="Arial" w:hAnsi="Arial" w:cs="Arial"/>
          <w:sz w:val="20"/>
          <w:szCs w:val="20"/>
          <w:lang w:val="ru-RU"/>
        </w:rPr>
        <w:t xml:space="preserve"> знака после запятой.</w:t>
      </w:r>
      <w:r w:rsidR="004D3441">
        <w:rPr>
          <w:rFonts w:ascii="Arial" w:hAnsi="Arial" w:cs="Arial"/>
          <w:sz w:val="20"/>
          <w:szCs w:val="20"/>
          <w:lang w:val="ru-RU"/>
        </w:rPr>
        <w:t xml:space="preserve"> </w:t>
      </w:r>
    </w:p>
    <w:p w:rsidR="00A00D2F" w:rsidRPr="00A00D2F" w:rsidRDefault="00A00D2F" w:rsidP="001022C8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A00D2F" w:rsidRDefault="00517731" w:rsidP="00A00D2F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A00D2F" w:rsidRDefault="00A00D2F" w:rsidP="00A00D2F">
      <w:pPr>
        <w:spacing w:before="160" w:after="60"/>
        <w:ind w:firstLine="0"/>
        <w:rPr>
          <w:rFonts w:ascii="Arial" w:hAnsi="Arial" w:cs="Arial"/>
          <w:sz w:val="20"/>
          <w:szCs w:val="20"/>
          <w:lang w:val="ru-RU"/>
        </w:rPr>
      </w:pPr>
      <w:r w:rsidRPr="00A00D2F">
        <w:rPr>
          <w:rFonts w:ascii="Arial" w:hAnsi="Arial" w:cs="Arial"/>
          <w:b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93BB2" w:rsidRPr="00517731" w:rsidRDefault="00430D08" w:rsidP="00517731">
      <w:pPr>
        <w:spacing w:before="40"/>
        <w:ind w:firstLine="0"/>
        <w:rPr>
          <w:rFonts w:ascii="Arial" w:hAnsi="Arial" w:cs="Arial"/>
          <w:sz w:val="20"/>
          <w:szCs w:val="20"/>
          <w:lang w:val="ru-RU"/>
        </w:rPr>
      </w:pPr>
      <w:r>
        <w:rPr>
          <w:rFonts w:ascii="Arial" w:hAnsi="Arial" w:cs="Arial"/>
          <w:sz w:val="20"/>
          <w:szCs w:val="20"/>
          <w:lang w:val="ru-RU"/>
        </w:rPr>
        <w:t>-</w:t>
      </w:r>
    </w:p>
    <w:sectPr w:rsidR="00593BB2" w:rsidRPr="00517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05008A"/>
    <w:rsid w:val="001022C8"/>
    <w:rsid w:val="001214F8"/>
    <w:rsid w:val="002925EE"/>
    <w:rsid w:val="002A4DC9"/>
    <w:rsid w:val="0032258B"/>
    <w:rsid w:val="00333A94"/>
    <w:rsid w:val="00430D08"/>
    <w:rsid w:val="004D3441"/>
    <w:rsid w:val="00517731"/>
    <w:rsid w:val="005219BC"/>
    <w:rsid w:val="00593BB2"/>
    <w:rsid w:val="007E0157"/>
    <w:rsid w:val="00A00D2F"/>
    <w:rsid w:val="00A96C5F"/>
    <w:rsid w:val="00A97224"/>
    <w:rsid w:val="00AB5856"/>
    <w:rsid w:val="00D37A5E"/>
    <w:rsid w:val="00F47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Ind w:w="0" w:type="dxa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Микульская Влада Игоревна</cp:lastModifiedBy>
  <cp:revision>2</cp:revision>
  <dcterms:created xsi:type="dcterms:W3CDTF">2026-07-24T07:10:00Z</dcterms:created>
  <dcterms:modified xsi:type="dcterms:W3CDTF">2026-07-24T07:10:00Z</dcterms:modified>
</cp:coreProperties>
</file>