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24F0" w14:textId="77777777" w:rsidR="00D22B9D" w:rsidRPr="004908F4" w:rsidRDefault="00D22B9D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lang w:val="en-US"/>
        </w:rPr>
      </w:pPr>
    </w:p>
    <w:p w14:paraId="23D9016D" w14:textId="77777777" w:rsidR="00D22B9D" w:rsidRDefault="00D22B9D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7187E59" w14:textId="77777777" w:rsidR="00D22B9D" w:rsidRDefault="00D22B9D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1B40EAC" w14:textId="77777777" w:rsidR="00D22B9D" w:rsidRDefault="00D22B9D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3A3BD5E" w14:textId="77777777" w:rsidR="00D22B9D" w:rsidRDefault="00D22B9D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BA493AB" w14:textId="77777777" w:rsidR="00D22B9D" w:rsidRDefault="00D22B9D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F3F1648" w14:textId="01D20809" w:rsidR="00D22B9D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Проект Программы</w:t>
      </w:r>
      <w:r w:rsidR="00FA0399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второй рабочей встречи</w:t>
      </w:r>
    </w:p>
    <w:p w14:paraId="7246A224" w14:textId="77777777" w:rsidR="00D22B9D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в рамках проекта </w:t>
      </w:r>
    </w:p>
    <w:p w14:paraId="1AC7450D" w14:textId="77777777" w:rsidR="00D22B9D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«Разработка Плана управления зелеными насаждениями города Алматы </w:t>
      </w:r>
    </w:p>
    <w:p w14:paraId="69B0D4DE" w14:textId="77777777" w:rsidR="00D22B9D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и Плана действий по созданию регионального зеленого коридора Алматинской Агломерации»</w:t>
      </w:r>
    </w:p>
    <w:p w14:paraId="3FE33DFD" w14:textId="77777777" w:rsidR="00D22B9D" w:rsidRDefault="00D22B9D">
      <w:pPr>
        <w:widowControl w:val="0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BCDD79F" w14:textId="77777777" w:rsidR="00D22B9D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 февраля 2023 г.</w:t>
      </w:r>
    </w:p>
    <w:p w14:paraId="72D5B7E4" w14:textId="77777777" w:rsidR="00D22B9D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Алматы, Казахстанско-Немецкий Университет</w:t>
      </w:r>
    </w:p>
    <w:p w14:paraId="0BFC8A76" w14:textId="77777777" w:rsidR="00D22B9D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(пр. Назарбаева 173)</w:t>
      </w:r>
    </w:p>
    <w:p w14:paraId="7258823E" w14:textId="77777777" w:rsidR="00D22B9D" w:rsidRDefault="00D22B9D">
      <w:pPr>
        <w:widowControl w:val="0"/>
        <w:spacing w:after="0" w:line="240" w:lineRule="auto"/>
        <w:ind w:right="-22"/>
        <w:jc w:val="both"/>
        <w:rPr>
          <w:rFonts w:ascii="Arial" w:eastAsia="Arial" w:hAnsi="Arial" w:cs="Arial"/>
          <w:b/>
          <w:sz w:val="20"/>
          <w:szCs w:val="20"/>
        </w:rPr>
      </w:pPr>
    </w:p>
    <w:p w14:paraId="48897943" w14:textId="77777777" w:rsidR="00D22B9D" w:rsidRDefault="00000000">
      <w:pPr>
        <w:widowControl w:val="0"/>
        <w:spacing w:after="0" w:line="24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Цель встречи</w:t>
      </w:r>
      <w:r>
        <w:rPr>
          <w:rFonts w:ascii="Arial" w:eastAsia="Arial" w:hAnsi="Arial" w:cs="Arial"/>
          <w:sz w:val="20"/>
          <w:szCs w:val="20"/>
        </w:rPr>
        <w:t xml:space="preserve">: презентация (а) оценки существующей ситуации по управлению зелеными насаждениями г. Алматы (б) оценки ситуации по потенциалу развития зеленого коридора в Алматинской агломерации и конкретной территории пилотного участка; а также получение обратной связи от партнеров проекта </w:t>
      </w:r>
    </w:p>
    <w:p w14:paraId="5CFDD92D" w14:textId="77777777" w:rsidR="00D22B9D" w:rsidRDefault="00D22B9D">
      <w:pPr>
        <w:widowControl w:val="0"/>
        <w:spacing w:after="0" w:line="240" w:lineRule="auto"/>
        <w:ind w:right="-22"/>
        <w:jc w:val="both"/>
        <w:rPr>
          <w:rFonts w:ascii="Arial" w:eastAsia="Arial" w:hAnsi="Arial" w:cs="Arial"/>
          <w:b/>
          <w:sz w:val="20"/>
          <w:szCs w:val="20"/>
        </w:rPr>
      </w:pPr>
    </w:p>
    <w:p w14:paraId="11818B63" w14:textId="77777777" w:rsidR="00D22B9D" w:rsidRDefault="00000000">
      <w:pPr>
        <w:widowControl w:val="0"/>
        <w:spacing w:after="0" w:line="24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Участники</w:t>
      </w:r>
      <w:r>
        <w:rPr>
          <w:rFonts w:ascii="Arial" w:eastAsia="Arial" w:hAnsi="Arial" w:cs="Arial"/>
          <w:sz w:val="20"/>
          <w:szCs w:val="20"/>
        </w:rPr>
        <w:t>: представители Акимата г. Алматы, Акимата Алматинской области, ГНПП «Иле-Алатау», Всемирного Банка, департамента Министерства экологии, департамента МЧС, Ботанического сада, Института защиты растений, строительно-</w:t>
      </w:r>
      <w:proofErr w:type="spellStart"/>
      <w:r>
        <w:rPr>
          <w:rFonts w:ascii="Arial" w:eastAsia="Arial" w:hAnsi="Arial" w:cs="Arial"/>
          <w:sz w:val="20"/>
          <w:szCs w:val="20"/>
        </w:rPr>
        <w:t>архитектуроной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компании MLA+, Казахстанско-Немецкого университета (DKU), представители общественности и общественного совета г. Алматы.</w:t>
      </w:r>
    </w:p>
    <w:p w14:paraId="31CD07FE" w14:textId="77777777" w:rsidR="00D22B9D" w:rsidRDefault="00D22B9D">
      <w:pPr>
        <w:widowControl w:val="0"/>
        <w:spacing w:after="0" w:line="24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f7"/>
        <w:tblW w:w="9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4255"/>
        <w:gridCol w:w="4160"/>
      </w:tblGrid>
      <w:tr w:rsidR="00D22B9D" w14:paraId="7DF89DBC" w14:textId="77777777">
        <w:tc>
          <w:tcPr>
            <w:tcW w:w="1410" w:type="dxa"/>
          </w:tcPr>
          <w:p w14:paraId="21B86980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Время</w:t>
            </w:r>
          </w:p>
        </w:tc>
        <w:tc>
          <w:tcPr>
            <w:tcW w:w="4255" w:type="dxa"/>
          </w:tcPr>
          <w:p w14:paraId="3AB41F41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Мероприятие </w:t>
            </w:r>
          </w:p>
        </w:tc>
        <w:tc>
          <w:tcPr>
            <w:tcW w:w="4160" w:type="dxa"/>
          </w:tcPr>
          <w:p w14:paraId="2B1FCC98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Участники</w:t>
            </w:r>
          </w:p>
        </w:tc>
      </w:tr>
      <w:tr w:rsidR="00D22B9D" w14:paraId="4B3808B4" w14:textId="77777777">
        <w:tc>
          <w:tcPr>
            <w:tcW w:w="1410" w:type="dxa"/>
          </w:tcPr>
          <w:p w14:paraId="45C8302E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09:30-09:45</w:t>
            </w:r>
          </w:p>
        </w:tc>
        <w:tc>
          <w:tcPr>
            <w:tcW w:w="4255" w:type="dxa"/>
          </w:tcPr>
          <w:p w14:paraId="2BED2A5B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Регистрация</w:t>
            </w:r>
          </w:p>
        </w:tc>
        <w:tc>
          <w:tcPr>
            <w:tcW w:w="4160" w:type="dxa"/>
          </w:tcPr>
          <w:p w14:paraId="447EB023" w14:textId="77777777" w:rsidR="00D22B9D" w:rsidRDefault="00D22B9D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2B9D" w14:paraId="4A861B5D" w14:textId="77777777">
        <w:tc>
          <w:tcPr>
            <w:tcW w:w="9825" w:type="dxa"/>
            <w:gridSpan w:val="3"/>
          </w:tcPr>
          <w:p w14:paraId="0305821C" w14:textId="0B90A975" w:rsidR="00F513C3" w:rsidRDefault="00000000" w:rsidP="00F513C3">
            <w:pPr>
              <w:widowControl w:val="0"/>
              <w:ind w:right="-22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Сессия 1.</w:t>
            </w:r>
            <w:r w:rsidR="00F513C3">
              <w:rPr>
                <w:rFonts w:ascii="Arial" w:eastAsia="Arial" w:hAnsi="Arial" w:cs="Arial"/>
                <w:b/>
                <w:sz w:val="20"/>
                <w:szCs w:val="20"/>
              </w:rPr>
              <w:t xml:space="preserve"> Оценка ситуации по потенциалу развития зеленого коридора в Алматинской агломерации и конкретной территории пилотного участка</w:t>
            </w:r>
          </w:p>
          <w:p w14:paraId="055D20DA" w14:textId="77777777" w:rsidR="00F513C3" w:rsidRDefault="00F513C3" w:rsidP="00F513C3">
            <w:pPr>
              <w:widowControl w:val="0"/>
              <w:ind w:right="-22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Модератор: Зарина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Зикрина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>, технический координатор проекта</w:t>
            </w:r>
          </w:p>
          <w:p w14:paraId="5096F6C7" w14:textId="3BF2968C" w:rsidR="00D22B9D" w:rsidRDefault="00F513C3">
            <w:pPr>
              <w:widowControl w:val="0"/>
              <w:ind w:right="-22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Протокол: Евгения Павленко</w:t>
            </w:r>
          </w:p>
        </w:tc>
      </w:tr>
      <w:tr w:rsidR="00D22B9D" w14:paraId="5BE06B09" w14:textId="77777777">
        <w:tc>
          <w:tcPr>
            <w:tcW w:w="1410" w:type="dxa"/>
          </w:tcPr>
          <w:p w14:paraId="15D4AE48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09:45-09:50</w:t>
            </w:r>
          </w:p>
        </w:tc>
        <w:tc>
          <w:tcPr>
            <w:tcW w:w="4255" w:type="dxa"/>
          </w:tcPr>
          <w:p w14:paraId="1B2EBE6D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Открытие установочной конференции</w:t>
            </w:r>
          </w:p>
        </w:tc>
        <w:tc>
          <w:tcPr>
            <w:tcW w:w="4160" w:type="dxa"/>
          </w:tcPr>
          <w:p w14:paraId="6B4C0CE6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Др.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Роммель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Волрад</w:t>
            </w:r>
            <w:proofErr w:type="spellEnd"/>
          </w:p>
          <w:p w14:paraId="5F97C153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Президент Казахстанско-Немецкого Университет </w:t>
            </w:r>
          </w:p>
        </w:tc>
      </w:tr>
      <w:tr w:rsidR="00D22B9D" w14:paraId="58C4DF43" w14:textId="77777777">
        <w:tc>
          <w:tcPr>
            <w:tcW w:w="1410" w:type="dxa"/>
          </w:tcPr>
          <w:p w14:paraId="4B7728F6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09:50-09:55</w:t>
            </w:r>
          </w:p>
        </w:tc>
        <w:tc>
          <w:tcPr>
            <w:tcW w:w="4255" w:type="dxa"/>
          </w:tcPr>
          <w:p w14:paraId="356B4666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Приветствие,</w:t>
            </w:r>
          </w:p>
          <w:p w14:paraId="6F789982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Вступительное слово</w:t>
            </w:r>
          </w:p>
        </w:tc>
        <w:tc>
          <w:tcPr>
            <w:tcW w:w="4160" w:type="dxa"/>
          </w:tcPr>
          <w:p w14:paraId="00A603FF" w14:textId="0C3529C2" w:rsidR="00D22B9D" w:rsidRPr="004908F4" w:rsidRDefault="00490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4908F4">
              <w:rPr>
                <w:rFonts w:ascii="Arial" w:eastAsia="Arial" w:hAnsi="Arial" w:cs="Arial"/>
                <w:iCs/>
                <w:sz w:val="20"/>
                <w:szCs w:val="20"/>
              </w:rPr>
              <w:t xml:space="preserve">Салтанат </w:t>
            </w:r>
            <w:proofErr w:type="spellStart"/>
            <w:r w:rsidRPr="004908F4">
              <w:rPr>
                <w:rFonts w:ascii="Arial" w:eastAsia="Arial" w:hAnsi="Arial" w:cs="Arial"/>
                <w:iCs/>
                <w:sz w:val="20"/>
                <w:szCs w:val="20"/>
              </w:rPr>
              <w:t>Жакенова</w:t>
            </w:r>
            <w:proofErr w:type="spellEnd"/>
          </w:p>
          <w:p w14:paraId="7BF3F32C" w14:textId="0A673969" w:rsidR="00D22B9D" w:rsidRDefault="00490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908F4">
              <w:rPr>
                <w:rFonts w:ascii="Arial" w:eastAsia="Arial" w:hAnsi="Arial" w:cs="Arial"/>
                <w:sz w:val="20"/>
                <w:szCs w:val="20"/>
              </w:rPr>
              <w:t>Консультант Всемирного Банка по вопросам устойчивого развития</w:t>
            </w:r>
          </w:p>
        </w:tc>
      </w:tr>
      <w:tr w:rsidR="00D22B9D" w14:paraId="08F2936D" w14:textId="77777777">
        <w:tc>
          <w:tcPr>
            <w:tcW w:w="1410" w:type="dxa"/>
          </w:tcPr>
          <w:p w14:paraId="13B5F186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09:55-10:00</w:t>
            </w:r>
          </w:p>
        </w:tc>
        <w:tc>
          <w:tcPr>
            <w:tcW w:w="4255" w:type="dxa"/>
          </w:tcPr>
          <w:p w14:paraId="45FF4F89" w14:textId="45B869CE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Приветственное слово от </w:t>
            </w:r>
            <w:r w:rsidR="004908F4">
              <w:rPr>
                <w:rFonts w:ascii="Arial" w:eastAsia="Arial" w:hAnsi="Arial" w:cs="Arial"/>
                <w:sz w:val="20"/>
                <w:szCs w:val="20"/>
              </w:rPr>
              <w:t>У</w:t>
            </w:r>
            <w:r w:rsidR="004908F4" w:rsidRPr="00AC7B92">
              <w:rPr>
                <w:rFonts w:ascii="Arial" w:eastAsia="Arial" w:hAnsi="Arial" w:cs="Arial"/>
                <w:sz w:val="20"/>
                <w:szCs w:val="20"/>
              </w:rPr>
              <w:t>правления экологии и окружающей среды</w:t>
            </w:r>
            <w:r w:rsidR="004908F4">
              <w:rPr>
                <w:rFonts w:ascii="Arial" w:eastAsia="Arial" w:hAnsi="Arial" w:cs="Arial"/>
                <w:sz w:val="20"/>
                <w:szCs w:val="20"/>
              </w:rPr>
              <w:t xml:space="preserve"> г. Алматы</w:t>
            </w:r>
          </w:p>
        </w:tc>
        <w:tc>
          <w:tcPr>
            <w:tcW w:w="4160" w:type="dxa"/>
          </w:tcPr>
          <w:p w14:paraId="5827EB6F" w14:textId="77777777" w:rsidR="004908F4" w:rsidRDefault="00490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C7B92">
              <w:rPr>
                <w:rFonts w:ascii="Arial" w:eastAsia="Arial" w:hAnsi="Arial" w:cs="Arial"/>
                <w:sz w:val="20"/>
                <w:szCs w:val="20"/>
              </w:rPr>
              <w:t>Адилбаев</w:t>
            </w:r>
            <w:proofErr w:type="spellEnd"/>
            <w:r w:rsidRPr="00AC7B92">
              <w:rPr>
                <w:rFonts w:ascii="Arial" w:eastAsia="Arial" w:hAnsi="Arial" w:cs="Arial"/>
                <w:sz w:val="20"/>
                <w:szCs w:val="20"/>
              </w:rPr>
              <w:t xml:space="preserve"> Серик </w:t>
            </w:r>
            <w:proofErr w:type="spellStart"/>
            <w:r w:rsidRPr="00AC7B92">
              <w:rPr>
                <w:rFonts w:ascii="Arial" w:eastAsia="Arial" w:hAnsi="Arial" w:cs="Arial"/>
                <w:sz w:val="20"/>
                <w:szCs w:val="20"/>
              </w:rPr>
              <w:t>Бикенович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74DA653" w14:textId="6182EFA2" w:rsidR="00D22B9D" w:rsidRDefault="00490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C7B92">
              <w:rPr>
                <w:rFonts w:ascii="Arial" w:eastAsia="Arial" w:hAnsi="Arial" w:cs="Arial"/>
                <w:sz w:val="20"/>
                <w:szCs w:val="20"/>
              </w:rPr>
              <w:t>Руководитель управления экологии и окружающей среды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УЭиОС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D22B9D" w14:paraId="320C365F" w14:textId="77777777">
        <w:tc>
          <w:tcPr>
            <w:tcW w:w="1410" w:type="dxa"/>
          </w:tcPr>
          <w:p w14:paraId="5D0E64D5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10:00-10:05</w:t>
            </w:r>
          </w:p>
        </w:tc>
        <w:tc>
          <w:tcPr>
            <w:tcW w:w="4255" w:type="dxa"/>
          </w:tcPr>
          <w:p w14:paraId="0C3F2DFA" w14:textId="3E28B55B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Приветственное слово от </w:t>
            </w:r>
            <w:r w:rsidR="004908F4" w:rsidRPr="00AC7B92">
              <w:rPr>
                <w:rFonts w:ascii="Arial" w:eastAsia="Arial" w:hAnsi="Arial" w:cs="Arial"/>
                <w:sz w:val="20"/>
                <w:szCs w:val="20"/>
              </w:rPr>
              <w:t>Управления природных ресурсов и регулирования природопользования Алматинской области</w:t>
            </w:r>
          </w:p>
        </w:tc>
        <w:tc>
          <w:tcPr>
            <w:tcW w:w="4160" w:type="dxa"/>
          </w:tcPr>
          <w:p w14:paraId="6AD41516" w14:textId="77777777" w:rsidR="004908F4" w:rsidRDefault="004908F4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C7B92">
              <w:rPr>
                <w:rFonts w:ascii="Arial" w:eastAsia="Arial" w:hAnsi="Arial" w:cs="Arial"/>
                <w:sz w:val="20"/>
                <w:szCs w:val="20"/>
              </w:rPr>
              <w:t xml:space="preserve">Канат </w:t>
            </w:r>
            <w:proofErr w:type="spellStart"/>
            <w:r w:rsidRPr="00AC7B92">
              <w:rPr>
                <w:rFonts w:ascii="Arial" w:eastAsia="Arial" w:hAnsi="Arial" w:cs="Arial"/>
                <w:sz w:val="20"/>
                <w:szCs w:val="20"/>
              </w:rPr>
              <w:t>Акылович</w:t>
            </w:r>
            <w:proofErr w:type="spellEnd"/>
            <w:r w:rsidRPr="00AC7B9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C7B92">
              <w:rPr>
                <w:rFonts w:ascii="Arial" w:eastAsia="Arial" w:hAnsi="Arial" w:cs="Arial"/>
                <w:sz w:val="20"/>
                <w:szCs w:val="20"/>
              </w:rPr>
              <w:t>Нусипбаев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9D74202" w14:textId="0B354806" w:rsidR="00D22B9D" w:rsidRDefault="00490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C7B92">
              <w:rPr>
                <w:rFonts w:ascii="Arial" w:eastAsia="Arial" w:hAnsi="Arial" w:cs="Arial"/>
                <w:sz w:val="20"/>
                <w:szCs w:val="20"/>
              </w:rPr>
              <w:t>Руководитель Управления природных ресурсов и регулирования природопользования Алматинской области</w:t>
            </w:r>
          </w:p>
        </w:tc>
      </w:tr>
      <w:tr w:rsidR="00D22B9D" w14:paraId="5A4CA504" w14:textId="77777777">
        <w:tc>
          <w:tcPr>
            <w:tcW w:w="1410" w:type="dxa"/>
          </w:tcPr>
          <w:p w14:paraId="198EA6B7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10:05-10:10</w:t>
            </w:r>
          </w:p>
        </w:tc>
        <w:tc>
          <w:tcPr>
            <w:tcW w:w="4255" w:type="dxa"/>
          </w:tcPr>
          <w:p w14:paraId="109E89E8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Приветственное слово от ГНПП «Иле-Алатау»</w:t>
            </w:r>
          </w:p>
        </w:tc>
        <w:tc>
          <w:tcPr>
            <w:tcW w:w="4160" w:type="dxa"/>
          </w:tcPr>
          <w:p w14:paraId="58CA0C74" w14:textId="1417458E" w:rsidR="00D22B9D" w:rsidRDefault="004908F4" w:rsidP="004908F4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830EE5">
              <w:rPr>
                <w:rFonts w:ascii="Arial" w:eastAsia="Arial" w:hAnsi="Arial" w:cs="Arial"/>
                <w:sz w:val="20"/>
                <w:szCs w:val="20"/>
              </w:rPr>
              <w:t>Усербаева</w:t>
            </w:r>
            <w:proofErr w:type="spellEnd"/>
            <w:r w:rsidRPr="00830EE5">
              <w:rPr>
                <w:rFonts w:ascii="Arial" w:eastAsia="Arial" w:hAnsi="Arial" w:cs="Arial"/>
                <w:sz w:val="20"/>
                <w:szCs w:val="20"/>
              </w:rPr>
              <w:t xml:space="preserve"> Салтанат </w:t>
            </w:r>
            <w:proofErr w:type="spellStart"/>
            <w:r w:rsidRPr="00830EE5">
              <w:rPr>
                <w:rFonts w:ascii="Arial" w:eastAsia="Arial" w:hAnsi="Arial" w:cs="Arial"/>
                <w:sz w:val="20"/>
                <w:szCs w:val="20"/>
              </w:rPr>
              <w:t>Амантаевна</w:t>
            </w:r>
            <w:proofErr w:type="spellEnd"/>
            <w:r w:rsidRPr="00830EE5">
              <w:rPr>
                <w:rFonts w:ascii="Arial" w:eastAsia="Arial" w:hAnsi="Arial" w:cs="Arial"/>
                <w:sz w:val="20"/>
                <w:szCs w:val="20"/>
              </w:rPr>
              <w:t xml:space="preserve">, Начальник отдела научно-исследовательских работ и горного </w:t>
            </w:r>
            <w:proofErr w:type="spellStart"/>
            <w:r w:rsidRPr="00830EE5">
              <w:rPr>
                <w:rFonts w:ascii="Arial" w:eastAsia="Arial" w:hAnsi="Arial" w:cs="Arial"/>
                <w:sz w:val="20"/>
                <w:szCs w:val="20"/>
              </w:rPr>
              <w:t>агробиоразнообразия</w:t>
            </w:r>
            <w:proofErr w:type="spellEnd"/>
          </w:p>
        </w:tc>
      </w:tr>
      <w:tr w:rsidR="00D22B9D" w14:paraId="3034C1D3" w14:textId="77777777">
        <w:tc>
          <w:tcPr>
            <w:tcW w:w="1410" w:type="dxa"/>
          </w:tcPr>
          <w:p w14:paraId="4963735A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10:10-10:30</w:t>
            </w:r>
          </w:p>
        </w:tc>
        <w:tc>
          <w:tcPr>
            <w:tcW w:w="4255" w:type="dxa"/>
          </w:tcPr>
          <w:p w14:paraId="074D28ED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Представление участников рабочей встречи</w:t>
            </w:r>
          </w:p>
        </w:tc>
        <w:tc>
          <w:tcPr>
            <w:tcW w:w="4160" w:type="dxa"/>
          </w:tcPr>
          <w:p w14:paraId="3627CEC9" w14:textId="77777777" w:rsidR="00D22B9D" w:rsidRDefault="00D22B9D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2B9D" w14:paraId="22DC31FA" w14:textId="77777777">
        <w:tc>
          <w:tcPr>
            <w:tcW w:w="1410" w:type="dxa"/>
          </w:tcPr>
          <w:p w14:paraId="72FC7618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10:30-10:50</w:t>
            </w:r>
          </w:p>
        </w:tc>
        <w:tc>
          <w:tcPr>
            <w:tcW w:w="4255" w:type="dxa"/>
          </w:tcPr>
          <w:p w14:paraId="5A4B6AA2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Кофе-брейк</w:t>
            </w:r>
          </w:p>
        </w:tc>
        <w:tc>
          <w:tcPr>
            <w:tcW w:w="4160" w:type="dxa"/>
          </w:tcPr>
          <w:p w14:paraId="1A46A2B1" w14:textId="77777777" w:rsidR="00D22B9D" w:rsidRDefault="00D22B9D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2B9D" w14:paraId="6D911B67" w14:textId="77777777">
        <w:tc>
          <w:tcPr>
            <w:tcW w:w="1410" w:type="dxa"/>
          </w:tcPr>
          <w:p w14:paraId="7475F6D8" w14:textId="09C0F909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10:50-1</w:t>
            </w:r>
            <w:r w:rsidR="00E3700A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E3700A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4255" w:type="dxa"/>
          </w:tcPr>
          <w:p w14:paraId="6C8BB10E" w14:textId="77777777" w:rsidR="00D22B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Презентация оценки ситуации по потенциалу развития зеленого коридора в Алматинской агломерации и пилотного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участка:</w:t>
            </w:r>
          </w:p>
          <w:p w14:paraId="46145834" w14:textId="77777777" w:rsidR="00D22B9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22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Видение, цели и задачи развития зеленого коридора </w:t>
            </w:r>
          </w:p>
          <w:p w14:paraId="15888EF2" w14:textId="77777777" w:rsidR="00D22B9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22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Слои оценки потенциалов и активов зеленого коридора: водный, зеленый, рекреационный, актив изменений </w:t>
            </w:r>
          </w:p>
          <w:p w14:paraId="32E09B67" w14:textId="77777777" w:rsidR="00D22B9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22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Видение конечного результата: зеленый коридор и границы зон его влияния</w:t>
            </w:r>
          </w:p>
          <w:p w14:paraId="6DB68ED0" w14:textId="77777777" w:rsidR="00D22B9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22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Существующие достижения и вызовы по развитию зеленого коридора. Общее видение решений.</w:t>
            </w:r>
          </w:p>
          <w:p w14:paraId="6530B478" w14:textId="77777777" w:rsidR="00D22B9D" w:rsidRDefault="00D22B9D" w:rsidP="00E37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18884B58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Виктор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Коротыч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3FBF2A16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Главный архитектор проектов MLA+</w:t>
            </w:r>
          </w:p>
          <w:p w14:paraId="23BE73E6" w14:textId="77777777" w:rsidR="00D22B9D" w:rsidRDefault="00000000">
            <w:pPr>
              <w:widowControl w:val="0"/>
              <w:ind w:right="-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Руководитель проекта</w:t>
            </w:r>
          </w:p>
          <w:p w14:paraId="5C70F33A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и</w:t>
            </w:r>
          </w:p>
          <w:p w14:paraId="742FEC82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Привлеченные эксперты проекта </w:t>
            </w:r>
          </w:p>
        </w:tc>
      </w:tr>
      <w:tr w:rsidR="00E3700A" w14:paraId="5FBC60E4" w14:textId="77777777">
        <w:tc>
          <w:tcPr>
            <w:tcW w:w="1410" w:type="dxa"/>
          </w:tcPr>
          <w:p w14:paraId="58049FA7" w14:textId="209F252F" w:rsidR="00E3700A" w:rsidRDefault="00E3700A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11:10-11:50</w:t>
            </w:r>
          </w:p>
        </w:tc>
        <w:tc>
          <w:tcPr>
            <w:tcW w:w="4255" w:type="dxa"/>
          </w:tcPr>
          <w:p w14:paraId="59933074" w14:textId="77777777" w:rsidR="00E3700A" w:rsidRDefault="00E3700A" w:rsidP="00E3700A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Обсуждение </w:t>
            </w:r>
          </w:p>
          <w:p w14:paraId="446DB8C9" w14:textId="3627BF40" w:rsidR="00E3700A" w:rsidRPr="00E3700A" w:rsidRDefault="00E3700A" w:rsidP="00E3700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обратная связь, по проведенной оценке, и вызовам </w:t>
            </w:r>
          </w:p>
        </w:tc>
        <w:tc>
          <w:tcPr>
            <w:tcW w:w="4160" w:type="dxa"/>
          </w:tcPr>
          <w:p w14:paraId="6965C829" w14:textId="77777777" w:rsidR="00E3700A" w:rsidRDefault="00E3700A" w:rsidP="00E3700A">
            <w:pPr>
              <w:widowControl w:val="0"/>
              <w:ind w:right="-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Обозначение мнения от глав/представителей заинтересованных сторон </w:t>
            </w:r>
          </w:p>
          <w:p w14:paraId="00BCB68C" w14:textId="77777777" w:rsidR="00E3700A" w:rsidRDefault="00E3700A" w:rsidP="00E3700A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(сбор комментариев и обратной связи от партнеров проекта)</w:t>
            </w:r>
          </w:p>
          <w:p w14:paraId="4056DF2C" w14:textId="77777777" w:rsidR="00E3700A" w:rsidRDefault="00E3700A">
            <w:pPr>
              <w:widowControl w:val="0"/>
              <w:ind w:right="-2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3700A" w14:paraId="44785EE6" w14:textId="77777777">
        <w:tc>
          <w:tcPr>
            <w:tcW w:w="1410" w:type="dxa"/>
          </w:tcPr>
          <w:p w14:paraId="601A605E" w14:textId="46E50A88" w:rsidR="00E3700A" w:rsidRDefault="00E3700A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11:50-12:10</w:t>
            </w:r>
          </w:p>
        </w:tc>
        <w:tc>
          <w:tcPr>
            <w:tcW w:w="4255" w:type="dxa"/>
          </w:tcPr>
          <w:p w14:paraId="58AE432A" w14:textId="44BDC61B" w:rsidR="00E3700A" w:rsidRPr="00E3700A" w:rsidRDefault="00E3700A" w:rsidP="00E37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Презентация оценки ситуации</w:t>
            </w:r>
            <w:r w:rsidRPr="00FA039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по потенциальному пилотному участку</w:t>
            </w:r>
          </w:p>
          <w:p w14:paraId="40A2443E" w14:textId="243ACB67" w:rsidR="00E3700A" w:rsidRDefault="00E3700A" w:rsidP="00E3700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22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Пилотный проект участка зеленого коридора как ответа на запрос партнеров и как тестовая площадка</w:t>
            </w:r>
          </w:p>
          <w:p w14:paraId="7E9A0089" w14:textId="3A3AD988" w:rsidR="00BB450C" w:rsidRDefault="00BB450C" w:rsidP="00E3700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-22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Обсуждение получения детализированной обратной связи</w:t>
            </w:r>
          </w:p>
          <w:p w14:paraId="6EEFDCCC" w14:textId="77777777" w:rsidR="00E3700A" w:rsidRDefault="00E3700A" w:rsidP="00B91742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4026FABD" w14:textId="77777777" w:rsidR="00E3700A" w:rsidRDefault="00E3700A" w:rsidP="00E3700A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Виктор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Коротыч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326E070B" w14:textId="77777777" w:rsidR="00E3700A" w:rsidRDefault="00E3700A" w:rsidP="00E3700A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Главный архитектор проектов MLA+</w:t>
            </w:r>
          </w:p>
          <w:p w14:paraId="4210F76E" w14:textId="77777777" w:rsidR="00E3700A" w:rsidRDefault="00E3700A" w:rsidP="00E3700A">
            <w:pPr>
              <w:widowControl w:val="0"/>
              <w:ind w:right="-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Руководитель проекта</w:t>
            </w:r>
          </w:p>
          <w:p w14:paraId="1FF106E9" w14:textId="77777777" w:rsidR="00E3700A" w:rsidRDefault="00E3700A" w:rsidP="00E3700A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</w:t>
            </w:r>
          </w:p>
          <w:p w14:paraId="02F67879" w14:textId="7CA2EB36" w:rsidR="00E3700A" w:rsidRDefault="00E3700A" w:rsidP="00E3700A">
            <w:pPr>
              <w:widowControl w:val="0"/>
              <w:ind w:right="-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Привлеченные эксперты проекта</w:t>
            </w:r>
          </w:p>
        </w:tc>
      </w:tr>
      <w:tr w:rsidR="00D22B9D" w14:paraId="6D798801" w14:textId="77777777">
        <w:tc>
          <w:tcPr>
            <w:tcW w:w="1410" w:type="dxa"/>
          </w:tcPr>
          <w:p w14:paraId="72D53913" w14:textId="08F36F45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12:</w:t>
            </w:r>
            <w:r w:rsidR="00E3700A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0-1</w:t>
            </w:r>
            <w:r w:rsidR="00E3700A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E3700A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4255" w:type="dxa"/>
          </w:tcPr>
          <w:p w14:paraId="3D8486A7" w14:textId="77777777" w:rsidR="00B91742" w:rsidRDefault="00B91742" w:rsidP="00B91742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Обсуждение </w:t>
            </w:r>
          </w:p>
          <w:p w14:paraId="388AC78A" w14:textId="77777777" w:rsidR="00D22B9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обсуждение вопросов потенциала зеленого коридора в Алматинской Агломерации и пилотного участка</w:t>
            </w:r>
          </w:p>
          <w:p w14:paraId="3F15C02A" w14:textId="77777777" w:rsidR="00D22B9D" w:rsidRDefault="00D22B9D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4079EC97" w14:textId="77777777" w:rsidR="00D22B9D" w:rsidRDefault="00D22B9D">
            <w:pPr>
              <w:widowControl w:val="0"/>
              <w:ind w:right="-22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7634D3" w14:textId="77777777" w:rsidR="00D22B9D" w:rsidRDefault="00000000">
            <w:pPr>
              <w:widowControl w:val="0"/>
              <w:ind w:right="-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Обозначение мнения от глав/представителей заинтересованных сторон </w:t>
            </w:r>
          </w:p>
          <w:p w14:paraId="71D53F91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(сбор комментариев и обратной связи от партнеров проекта)</w:t>
            </w:r>
          </w:p>
          <w:p w14:paraId="1CF4915E" w14:textId="77777777" w:rsidR="00D22B9D" w:rsidRDefault="00D22B9D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2B9D" w14:paraId="4DF189D4" w14:textId="77777777">
        <w:tc>
          <w:tcPr>
            <w:tcW w:w="1410" w:type="dxa"/>
          </w:tcPr>
          <w:p w14:paraId="6A638BCA" w14:textId="30598780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E3700A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E3700A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0-14:00</w:t>
            </w:r>
          </w:p>
        </w:tc>
        <w:tc>
          <w:tcPr>
            <w:tcW w:w="4255" w:type="dxa"/>
          </w:tcPr>
          <w:p w14:paraId="07F6C749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Обед</w:t>
            </w:r>
          </w:p>
          <w:p w14:paraId="2147FB83" w14:textId="77777777" w:rsidR="00D22B9D" w:rsidRDefault="00D22B9D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618888B6" w14:textId="77777777" w:rsidR="00D22B9D" w:rsidRDefault="00D22B9D">
            <w:pPr>
              <w:widowControl w:val="0"/>
              <w:ind w:right="-2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2B9D" w14:paraId="070CE8F2" w14:textId="77777777">
        <w:tc>
          <w:tcPr>
            <w:tcW w:w="9825" w:type="dxa"/>
            <w:gridSpan w:val="3"/>
          </w:tcPr>
          <w:p w14:paraId="648643A0" w14:textId="77777777" w:rsidR="00F513C3" w:rsidRDefault="00000000" w:rsidP="00F513C3">
            <w:pPr>
              <w:widowControl w:val="0"/>
              <w:ind w:right="-22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Сессия 2. </w:t>
            </w:r>
            <w:r w:rsidR="00F513C3">
              <w:rPr>
                <w:rFonts w:ascii="Arial" w:eastAsia="Arial" w:hAnsi="Arial" w:cs="Arial"/>
                <w:b/>
                <w:sz w:val="20"/>
                <w:szCs w:val="20"/>
              </w:rPr>
              <w:t>Оценка существующей ситуации по управлению зелеными насаждениями г. Алматы</w:t>
            </w:r>
          </w:p>
          <w:p w14:paraId="0DDD4CAF" w14:textId="77777777" w:rsidR="00F513C3" w:rsidRDefault="00F513C3" w:rsidP="00F513C3">
            <w:pPr>
              <w:widowControl w:val="0"/>
              <w:ind w:right="-22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Модератор: Зарина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Зикрина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>, технический координатор проекта</w:t>
            </w:r>
          </w:p>
          <w:p w14:paraId="174B3746" w14:textId="77777777" w:rsidR="00D22B9D" w:rsidRDefault="00F513C3">
            <w:pPr>
              <w:widowControl w:val="0"/>
              <w:ind w:right="-22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Протокол: Евгения Павленко</w:t>
            </w:r>
          </w:p>
          <w:p w14:paraId="6B7F2074" w14:textId="2ECA05BF" w:rsidR="00F513C3" w:rsidRDefault="00F513C3">
            <w:pPr>
              <w:widowControl w:val="0"/>
              <w:ind w:right="-22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D22B9D" w14:paraId="299CD3E0" w14:textId="77777777">
        <w:tc>
          <w:tcPr>
            <w:tcW w:w="1410" w:type="dxa"/>
          </w:tcPr>
          <w:p w14:paraId="1551477C" w14:textId="2D046E1A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14:00-1</w:t>
            </w:r>
            <w:r w:rsidR="00E3700A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E3700A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  <w:p w14:paraId="6A302308" w14:textId="77777777" w:rsidR="00D22B9D" w:rsidRDefault="00D22B9D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5" w:type="dxa"/>
          </w:tcPr>
          <w:p w14:paraId="0DE76E75" w14:textId="18B970A0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Презентация оценки существующей ситуации по управлению зелеными насаждениями г. Алматы:</w:t>
            </w:r>
          </w:p>
          <w:p w14:paraId="2283B898" w14:textId="77777777" w:rsidR="00F513C3" w:rsidRDefault="00000000" w:rsidP="00B91742">
            <w:pPr>
              <w:widowControl w:val="0"/>
              <w:numPr>
                <w:ilvl w:val="0"/>
                <w:numId w:val="1"/>
              </w:numPr>
              <w:ind w:left="180" w:right="-22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91742">
              <w:rPr>
                <w:rFonts w:ascii="Arial" w:eastAsia="Arial" w:hAnsi="Arial" w:cs="Arial"/>
                <w:sz w:val="20"/>
                <w:szCs w:val="20"/>
              </w:rPr>
              <w:t xml:space="preserve">Видение и цели </w:t>
            </w:r>
            <w:r w:rsidR="00F513C3">
              <w:rPr>
                <w:rFonts w:ascii="Arial" w:eastAsia="Arial" w:hAnsi="Arial" w:cs="Arial"/>
                <w:sz w:val="20"/>
                <w:szCs w:val="20"/>
              </w:rPr>
              <w:t>плана управления зелеными насаждениями г. Алматы</w:t>
            </w:r>
          </w:p>
          <w:p w14:paraId="02852732" w14:textId="324D740A" w:rsidR="00D22B9D" w:rsidRPr="00B91742" w:rsidRDefault="00000000" w:rsidP="00B91742">
            <w:pPr>
              <w:widowControl w:val="0"/>
              <w:numPr>
                <w:ilvl w:val="0"/>
                <w:numId w:val="1"/>
              </w:numPr>
              <w:ind w:left="180" w:right="-22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91742">
              <w:rPr>
                <w:rFonts w:ascii="Arial" w:eastAsia="Arial" w:hAnsi="Arial" w:cs="Arial"/>
                <w:sz w:val="20"/>
                <w:szCs w:val="20"/>
              </w:rPr>
              <w:t>Анализ исторического и экологического контекста: основные достижения и вызовы</w:t>
            </w:r>
          </w:p>
          <w:p w14:paraId="493D4E7A" w14:textId="4F61A9E5" w:rsidR="00D22B9D" w:rsidRPr="00B91742" w:rsidRDefault="00000000" w:rsidP="00B91742">
            <w:pPr>
              <w:widowControl w:val="0"/>
              <w:numPr>
                <w:ilvl w:val="0"/>
                <w:numId w:val="1"/>
              </w:numPr>
              <w:ind w:left="180" w:right="-22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91742">
              <w:rPr>
                <w:rFonts w:ascii="Arial" w:eastAsia="Arial" w:hAnsi="Arial" w:cs="Arial"/>
                <w:sz w:val="20"/>
                <w:szCs w:val="20"/>
              </w:rPr>
              <w:t>Анализ озеленения города Алматы (оценка древесного полога, и данных реестра)</w:t>
            </w:r>
          </w:p>
          <w:p w14:paraId="54076CC7" w14:textId="7F061291" w:rsidR="00D22B9D" w:rsidRPr="00B91742" w:rsidRDefault="00D22B9D" w:rsidP="00E3700A">
            <w:pPr>
              <w:widowControl w:val="0"/>
              <w:ind w:left="180"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3BE4E848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Виктор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Коротыч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57AFF1C3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Главный архитектор проектов MLA+</w:t>
            </w:r>
          </w:p>
          <w:p w14:paraId="13DABD5A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Руководитель проекта</w:t>
            </w:r>
          </w:p>
          <w:p w14:paraId="499EF4AB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</w:t>
            </w:r>
          </w:p>
          <w:p w14:paraId="721D2F31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Привлеченные эксперты проекта</w:t>
            </w:r>
          </w:p>
          <w:p w14:paraId="64A85A4B" w14:textId="77777777" w:rsidR="00D22B9D" w:rsidRDefault="00D22B9D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2B9D" w14:paraId="2057C59B" w14:textId="77777777">
        <w:tc>
          <w:tcPr>
            <w:tcW w:w="1410" w:type="dxa"/>
          </w:tcPr>
          <w:p w14:paraId="0079100C" w14:textId="42698988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E3700A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="00E3700A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0-1</w:t>
            </w:r>
            <w:r w:rsidR="00E3700A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:00</w:t>
            </w:r>
          </w:p>
        </w:tc>
        <w:tc>
          <w:tcPr>
            <w:tcW w:w="4255" w:type="dxa"/>
          </w:tcPr>
          <w:p w14:paraId="3F693D67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Обсуждение </w:t>
            </w:r>
          </w:p>
          <w:p w14:paraId="4365763B" w14:textId="77777777" w:rsidR="00D22B9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обратная связь, по проведенной оценке, и вызовам </w:t>
            </w:r>
          </w:p>
          <w:p w14:paraId="26758443" w14:textId="77777777" w:rsidR="00D22B9D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обсуждение реалистичных подходов решения основных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вызовов </w:t>
            </w:r>
          </w:p>
        </w:tc>
        <w:tc>
          <w:tcPr>
            <w:tcW w:w="4160" w:type="dxa"/>
          </w:tcPr>
          <w:p w14:paraId="055FB51E" w14:textId="77777777" w:rsidR="00D22B9D" w:rsidRDefault="00000000">
            <w:pPr>
              <w:widowControl w:val="0"/>
              <w:ind w:right="-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Обозначение мнения от глав/представителей заинтересованных сторон </w:t>
            </w:r>
          </w:p>
          <w:p w14:paraId="43B3EAE8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(сбор комментариев и обратной связи от партнеров проекта)</w:t>
            </w:r>
          </w:p>
          <w:p w14:paraId="6847AA29" w14:textId="77777777" w:rsidR="00D22B9D" w:rsidRDefault="00D22B9D">
            <w:pPr>
              <w:widowControl w:val="0"/>
              <w:ind w:right="-2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3700A" w14:paraId="799202C0" w14:textId="77777777" w:rsidTr="00F52E6E">
        <w:tc>
          <w:tcPr>
            <w:tcW w:w="1410" w:type="dxa"/>
          </w:tcPr>
          <w:p w14:paraId="1BBB1951" w14:textId="0C77CF86" w:rsidR="00E3700A" w:rsidRDefault="00E3700A" w:rsidP="00F52E6E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15:00-15:20</w:t>
            </w:r>
          </w:p>
          <w:p w14:paraId="73C6FA5C" w14:textId="77777777" w:rsidR="00E3700A" w:rsidRDefault="00E3700A" w:rsidP="00F52E6E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55" w:type="dxa"/>
          </w:tcPr>
          <w:p w14:paraId="337F95A2" w14:textId="77777777" w:rsidR="00E3700A" w:rsidRDefault="00E3700A" w:rsidP="00F52E6E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Презентация оценки существующей ситуации по управлению зелеными насаждениями г. Алматы:</w:t>
            </w:r>
          </w:p>
          <w:p w14:paraId="3828BF02" w14:textId="77777777" w:rsidR="00E3700A" w:rsidRPr="00B91742" w:rsidRDefault="00E3700A" w:rsidP="00F52E6E">
            <w:pPr>
              <w:widowControl w:val="0"/>
              <w:numPr>
                <w:ilvl w:val="0"/>
                <w:numId w:val="1"/>
              </w:numPr>
              <w:ind w:left="180" w:right="-22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91742">
              <w:rPr>
                <w:rFonts w:ascii="Arial" w:eastAsia="Arial" w:hAnsi="Arial" w:cs="Arial"/>
                <w:sz w:val="20"/>
                <w:szCs w:val="20"/>
              </w:rPr>
              <w:t xml:space="preserve">Анализ системы управления зелеными насаждениями в г. Алматы (предмет управления, разделение ответственности, планирование зеленых </w:t>
            </w:r>
            <w:r>
              <w:rPr>
                <w:rFonts w:ascii="Arial" w:eastAsia="Arial" w:hAnsi="Arial" w:cs="Arial"/>
                <w:sz w:val="20"/>
                <w:szCs w:val="20"/>
              </w:rPr>
              <w:t>зон и посадок</w:t>
            </w:r>
            <w:r w:rsidRPr="00B91742">
              <w:rPr>
                <w:rFonts w:ascii="Arial" w:eastAsia="Arial" w:hAnsi="Arial" w:cs="Arial"/>
                <w:sz w:val="20"/>
                <w:szCs w:val="20"/>
              </w:rPr>
              <w:t>, регулирование ухода и оценка существующих практик ухода)</w:t>
            </w:r>
          </w:p>
          <w:p w14:paraId="0E3476FD" w14:textId="77777777" w:rsidR="00E3700A" w:rsidRPr="00B91742" w:rsidRDefault="00E3700A" w:rsidP="00F52E6E">
            <w:pPr>
              <w:widowControl w:val="0"/>
              <w:numPr>
                <w:ilvl w:val="0"/>
                <w:numId w:val="1"/>
              </w:numPr>
              <w:ind w:left="180" w:right="-22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91742">
              <w:rPr>
                <w:rFonts w:ascii="Arial" w:eastAsia="Arial" w:hAnsi="Arial" w:cs="Arial"/>
                <w:sz w:val="20"/>
                <w:szCs w:val="20"/>
              </w:rPr>
              <w:t>Анализ ценностей и вовлеченности сообщества</w:t>
            </w:r>
          </w:p>
          <w:p w14:paraId="0DC5716C" w14:textId="77777777" w:rsidR="00E3700A" w:rsidRPr="00B91742" w:rsidRDefault="00E3700A" w:rsidP="00F52E6E">
            <w:pPr>
              <w:widowControl w:val="0"/>
              <w:numPr>
                <w:ilvl w:val="0"/>
                <w:numId w:val="1"/>
              </w:numPr>
              <w:ind w:left="180" w:right="-22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91742">
              <w:rPr>
                <w:rFonts w:ascii="Arial" w:eastAsia="Arial" w:hAnsi="Arial" w:cs="Arial"/>
                <w:sz w:val="20"/>
                <w:szCs w:val="20"/>
              </w:rPr>
              <w:t>Основные выводы и предлагаемые пути развития</w:t>
            </w:r>
          </w:p>
        </w:tc>
        <w:tc>
          <w:tcPr>
            <w:tcW w:w="4160" w:type="dxa"/>
          </w:tcPr>
          <w:p w14:paraId="6A9D07D6" w14:textId="77777777" w:rsidR="00E3700A" w:rsidRDefault="00E3700A" w:rsidP="00F52E6E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Виктор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Коротыч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25428126" w14:textId="77777777" w:rsidR="00E3700A" w:rsidRDefault="00E3700A" w:rsidP="00F52E6E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Главный архитектор проектов MLA+</w:t>
            </w:r>
          </w:p>
          <w:p w14:paraId="03615192" w14:textId="77777777" w:rsidR="00E3700A" w:rsidRDefault="00E3700A" w:rsidP="00F52E6E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Руководитель проекта</w:t>
            </w:r>
          </w:p>
          <w:p w14:paraId="4782FB72" w14:textId="77777777" w:rsidR="00E3700A" w:rsidRDefault="00E3700A" w:rsidP="00F52E6E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</w:t>
            </w:r>
          </w:p>
          <w:p w14:paraId="06F5211B" w14:textId="77777777" w:rsidR="00E3700A" w:rsidRDefault="00E3700A" w:rsidP="00F52E6E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Привлеченные эксперты проекта</w:t>
            </w:r>
          </w:p>
          <w:p w14:paraId="0503B060" w14:textId="77777777" w:rsidR="00E3700A" w:rsidRDefault="00E3700A" w:rsidP="00F52E6E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3700A" w14:paraId="228FBB02" w14:textId="77777777" w:rsidTr="00F52E6E">
        <w:tc>
          <w:tcPr>
            <w:tcW w:w="1410" w:type="dxa"/>
          </w:tcPr>
          <w:p w14:paraId="298CA1F4" w14:textId="0592738B" w:rsidR="00E3700A" w:rsidRDefault="00E3700A" w:rsidP="00F52E6E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15:20-16:00</w:t>
            </w:r>
          </w:p>
        </w:tc>
        <w:tc>
          <w:tcPr>
            <w:tcW w:w="4255" w:type="dxa"/>
          </w:tcPr>
          <w:p w14:paraId="132DDBB8" w14:textId="77777777" w:rsidR="00E3700A" w:rsidRDefault="00E3700A" w:rsidP="00F52E6E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Обсуждение </w:t>
            </w:r>
          </w:p>
          <w:p w14:paraId="6BABAAFF" w14:textId="77777777" w:rsidR="00E3700A" w:rsidRPr="00BB450C" w:rsidRDefault="00E3700A" w:rsidP="00BB45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обратная связь, </w:t>
            </w:r>
            <w:r w:rsidRPr="00BB450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обсуждение реалистичных подходов решения основных вызовов </w:t>
            </w:r>
          </w:p>
          <w:p w14:paraId="33CBEB81" w14:textId="77777777" w:rsidR="00BB450C" w:rsidRDefault="00BB450C" w:rsidP="00BB45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Обсуждение получения детализированной обратной связи</w:t>
            </w:r>
          </w:p>
          <w:p w14:paraId="435B2A9D" w14:textId="6849A0D3" w:rsidR="00BB450C" w:rsidRPr="00BB450C" w:rsidRDefault="00BB450C" w:rsidP="00BB4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60" w:type="dxa"/>
          </w:tcPr>
          <w:p w14:paraId="1B7EA92C" w14:textId="77777777" w:rsidR="00E3700A" w:rsidRDefault="00E3700A" w:rsidP="00F52E6E">
            <w:pPr>
              <w:widowControl w:val="0"/>
              <w:ind w:right="-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Обозначение мнения от глав/представителей заинтересованных сторон </w:t>
            </w:r>
          </w:p>
          <w:p w14:paraId="652CB22E" w14:textId="77777777" w:rsidR="00E3700A" w:rsidRDefault="00E3700A" w:rsidP="00F52E6E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(сбор комментариев и обратной связи от партнеров проекта)</w:t>
            </w:r>
          </w:p>
          <w:p w14:paraId="7EBC8D90" w14:textId="77777777" w:rsidR="00E3700A" w:rsidRDefault="00E3700A" w:rsidP="00F52E6E">
            <w:pPr>
              <w:widowControl w:val="0"/>
              <w:ind w:right="-2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22B9D" w14:paraId="5DE54FD7" w14:textId="77777777">
        <w:tc>
          <w:tcPr>
            <w:tcW w:w="1410" w:type="dxa"/>
          </w:tcPr>
          <w:p w14:paraId="62449590" w14:textId="206AD4E0" w:rsidR="00D22B9D" w:rsidRPr="00634EE4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16:00- 16:</w:t>
            </w:r>
            <w:r w:rsidR="00634EE4">
              <w:rPr>
                <w:rFonts w:ascii="Arial" w:eastAsia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4255" w:type="dxa"/>
          </w:tcPr>
          <w:p w14:paraId="7C2A8F5F" w14:textId="36AD23B1" w:rsidR="00D22B9D" w:rsidRPr="00634EE4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634EE4">
              <w:rPr>
                <w:rFonts w:ascii="Arial" w:eastAsia="Arial" w:hAnsi="Arial" w:cs="Arial"/>
                <w:bCs/>
                <w:sz w:val="20"/>
                <w:szCs w:val="20"/>
              </w:rPr>
              <w:t>Подведение итогов</w:t>
            </w:r>
            <w:r w:rsidR="00634EE4" w:rsidRPr="00634EE4">
              <w:rPr>
                <w:rFonts w:ascii="Arial" w:eastAsia="Arial" w:hAnsi="Arial" w:cs="Arial"/>
                <w:bCs/>
                <w:sz w:val="20"/>
                <w:szCs w:val="20"/>
              </w:rPr>
              <w:t xml:space="preserve"> обсуждений</w:t>
            </w:r>
          </w:p>
        </w:tc>
        <w:tc>
          <w:tcPr>
            <w:tcW w:w="4160" w:type="dxa"/>
          </w:tcPr>
          <w:p w14:paraId="07CB3C75" w14:textId="72644A2B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Модератор: Виктор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Коротыч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1ADAFB3F" w14:textId="77777777" w:rsidR="00D22B9D" w:rsidRDefault="00000000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Главный архитектор проектов MLA+</w:t>
            </w:r>
          </w:p>
        </w:tc>
      </w:tr>
      <w:tr w:rsidR="00634EE4" w14:paraId="5752EA4F" w14:textId="77777777">
        <w:tc>
          <w:tcPr>
            <w:tcW w:w="1410" w:type="dxa"/>
          </w:tcPr>
          <w:p w14:paraId="46EF92B2" w14:textId="4099BBBC" w:rsidR="00634EE4" w:rsidRPr="00634EE4" w:rsidRDefault="00634EE4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16:20 – 16:30</w:t>
            </w:r>
          </w:p>
        </w:tc>
        <w:tc>
          <w:tcPr>
            <w:tcW w:w="4255" w:type="dxa"/>
          </w:tcPr>
          <w:p w14:paraId="2C921766" w14:textId="2B3F0FB9" w:rsidR="00634EE4" w:rsidRDefault="00634EE4" w:rsidP="00634EE4">
            <w:pPr>
              <w:widowControl w:val="0"/>
              <w:ind w:right="-22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Завершение встречи. </w:t>
            </w:r>
          </w:p>
          <w:p w14:paraId="6FDB8A48" w14:textId="77777777" w:rsidR="00634EE4" w:rsidRDefault="00634EE4">
            <w:pPr>
              <w:widowControl w:val="0"/>
              <w:ind w:right="-22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160" w:type="dxa"/>
          </w:tcPr>
          <w:p w14:paraId="73879FCA" w14:textId="77777777" w:rsidR="00634EE4" w:rsidRDefault="00634EE4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Анна Горбачева, </w:t>
            </w:r>
          </w:p>
          <w:p w14:paraId="5454E145" w14:textId="42AAE47E" w:rsidR="00634EE4" w:rsidRPr="00634EE4" w:rsidRDefault="00634EE4">
            <w:pPr>
              <w:widowControl w:val="0"/>
              <w:ind w:right="-2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34EE4">
              <w:rPr>
                <w:rFonts w:ascii="Arial" w:eastAsia="Arial" w:hAnsi="Arial" w:cs="Arial"/>
                <w:sz w:val="20"/>
                <w:szCs w:val="20"/>
              </w:rPr>
              <w:t>специалист по городской экологии и устойчивому развитию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Всемирный Банк </w:t>
            </w:r>
          </w:p>
        </w:tc>
      </w:tr>
    </w:tbl>
    <w:p w14:paraId="4134CE89" w14:textId="77777777" w:rsidR="00D22B9D" w:rsidRDefault="00D22B9D">
      <w:pPr>
        <w:widowControl w:val="0"/>
        <w:spacing w:after="0" w:line="24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</w:p>
    <w:sectPr w:rsidR="00D22B9D">
      <w:headerReference w:type="first" r:id="rId8"/>
      <w:pgSz w:w="12240" w:h="15840"/>
      <w:pgMar w:top="1179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3053" w14:textId="77777777" w:rsidR="00E230CA" w:rsidRDefault="00E230CA">
      <w:pPr>
        <w:spacing w:after="0" w:line="240" w:lineRule="auto"/>
      </w:pPr>
      <w:r>
        <w:separator/>
      </w:r>
    </w:p>
  </w:endnote>
  <w:endnote w:type="continuationSeparator" w:id="0">
    <w:p w14:paraId="54D914D2" w14:textId="77777777" w:rsidR="00E230CA" w:rsidRDefault="00E2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9A176" w14:textId="77777777" w:rsidR="00E230CA" w:rsidRDefault="00E230CA">
      <w:pPr>
        <w:spacing w:after="0" w:line="240" w:lineRule="auto"/>
      </w:pPr>
      <w:r>
        <w:separator/>
      </w:r>
    </w:p>
  </w:footnote>
  <w:footnote w:type="continuationSeparator" w:id="0">
    <w:p w14:paraId="1BA14641" w14:textId="77777777" w:rsidR="00E230CA" w:rsidRDefault="00E23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D595" w14:textId="77777777" w:rsidR="00D22B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3D3E6205" wp14:editId="1D43395A">
          <wp:extent cx="781050" cy="196850"/>
          <wp:effectExtent l="0" t="0" r="0" b="0"/>
          <wp:docPr id="2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196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6FBFBE0" wp14:editId="7BFA9378">
          <wp:simplePos x="0" y="0"/>
          <wp:positionH relativeFrom="column">
            <wp:posOffset>-248916</wp:posOffset>
          </wp:positionH>
          <wp:positionV relativeFrom="paragraph">
            <wp:posOffset>14605</wp:posOffset>
          </wp:positionV>
          <wp:extent cx="2398395" cy="659130"/>
          <wp:effectExtent l="0" t="0" r="0" b="0"/>
          <wp:wrapSquare wrapText="bothSides" distT="0" distB="0" distL="114300" distR="114300"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98395" cy="659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F84D4A" wp14:editId="0EBA02E7">
              <wp:simplePos x="0" y="0"/>
              <wp:positionH relativeFrom="column">
                <wp:posOffset>5016500</wp:posOffset>
              </wp:positionH>
              <wp:positionV relativeFrom="paragraph">
                <wp:posOffset>177800</wp:posOffset>
              </wp:positionV>
              <wp:extent cx="1193165" cy="1101567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4809504" y="3197705"/>
                        <a:ext cx="1072993" cy="1164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0E046E" w14:textId="77777777" w:rsidR="00D22B9D" w:rsidRPr="00FA0399" w:rsidRDefault="00000000">
                          <w:pPr>
                            <w:spacing w:after="0" w:line="258" w:lineRule="auto"/>
                            <w:jc w:val="right"/>
                            <w:textDirection w:val="btLr"/>
                            <w:rPr>
                              <w:lang w:val="en-US"/>
                            </w:rPr>
                          </w:pPr>
                          <w:r w:rsidRPr="00FA0399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lang w:val="en-US"/>
                            </w:rPr>
                            <w:t>Rotterdam</w:t>
                          </w:r>
                          <w:r w:rsidRPr="00FA0399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FA0399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lang w:val="en-US"/>
                            </w:rPr>
                            <w:br/>
                            <w:t>London</w:t>
                          </w:r>
                        </w:p>
                        <w:p w14:paraId="61CC9F64" w14:textId="77777777" w:rsidR="00D22B9D" w:rsidRPr="00FA0399" w:rsidRDefault="00000000">
                          <w:pPr>
                            <w:spacing w:after="0" w:line="258" w:lineRule="auto"/>
                            <w:jc w:val="right"/>
                            <w:textDirection w:val="btLr"/>
                            <w:rPr>
                              <w:lang w:val="en-US"/>
                            </w:rPr>
                          </w:pPr>
                          <w:r w:rsidRPr="00FA0399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lang w:val="en-US"/>
                            </w:rPr>
                            <w:t>Berlin</w:t>
                          </w:r>
                          <w:r w:rsidRPr="00FA0399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lang w:val="en-US"/>
                            </w:rPr>
                            <w:br/>
                          </w:r>
                          <w:r w:rsidRPr="00FA0399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6"/>
                              <w:lang w:val="en-US"/>
                            </w:rPr>
                            <w:t>Saint Petersburg</w:t>
                          </w:r>
                          <w:r w:rsidRPr="00FA0399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lang w:val="en-US"/>
                            </w:rPr>
                            <w:br/>
                            <w:t>Moscow</w:t>
                          </w:r>
                        </w:p>
                        <w:p w14:paraId="020B9859" w14:textId="77777777" w:rsidR="00D22B9D" w:rsidRDefault="0000000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Shanghai</w:t>
                          </w:r>
                        </w:p>
                        <w:p w14:paraId="11E039B8" w14:textId="77777777" w:rsidR="00D22B9D" w:rsidRDefault="00000000">
                          <w:pPr>
                            <w:spacing w:after="0" w:line="258" w:lineRule="auto"/>
                            <w:jc w:val="right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Shenzhen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br/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F84D4A" id="Rectangle 23" o:spid="_x0000_s1026" style="position:absolute;margin-left:395pt;margin-top:14pt;width:93.95pt;height:86.7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" filled="f" stroked="f">
              <v:textbox inset="2.53958mm,1.2694mm,2.53958mm,1.2694mm">
                <w:txbxContent>
                  <w:p w14:paraId="110E046E" w14:textId="77777777" w:rsidR="00D22B9D" w:rsidRPr="00FA0399" w:rsidRDefault="00000000">
                    <w:pPr>
                      <w:spacing w:after="0" w:line="258" w:lineRule="auto"/>
                      <w:jc w:val="right"/>
                      <w:textDirection w:val="btLr"/>
                      <w:rPr>
                        <w:lang w:val="en-US"/>
                      </w:rPr>
                    </w:pPr>
                    <w:r w:rsidRPr="00FA0399">
                      <w:rPr>
                        <w:rFonts w:ascii="Arial" w:eastAsia="Arial" w:hAnsi="Arial" w:cs="Arial"/>
                        <w:color w:val="000000"/>
                        <w:sz w:val="16"/>
                        <w:lang w:val="en-US"/>
                      </w:rPr>
                      <w:t>Rotterdam</w:t>
                    </w:r>
                    <w:r w:rsidRPr="00FA0399">
                      <w:rPr>
                        <w:rFonts w:ascii="Arial" w:eastAsia="Arial" w:hAnsi="Arial" w:cs="Arial"/>
                        <w:b/>
                        <w:color w:val="000000"/>
                        <w:sz w:val="16"/>
                        <w:lang w:val="en-US"/>
                      </w:rPr>
                      <w:t xml:space="preserve"> </w:t>
                    </w:r>
                    <w:r w:rsidRPr="00FA0399">
                      <w:rPr>
                        <w:rFonts w:ascii="Arial" w:eastAsia="Arial" w:hAnsi="Arial" w:cs="Arial"/>
                        <w:color w:val="000000"/>
                        <w:sz w:val="16"/>
                        <w:lang w:val="en-US"/>
                      </w:rPr>
                      <w:br/>
                      <w:t>London</w:t>
                    </w:r>
                  </w:p>
                  <w:p w14:paraId="61CC9F64" w14:textId="77777777" w:rsidR="00D22B9D" w:rsidRPr="00FA0399" w:rsidRDefault="00000000">
                    <w:pPr>
                      <w:spacing w:after="0" w:line="258" w:lineRule="auto"/>
                      <w:jc w:val="right"/>
                      <w:textDirection w:val="btLr"/>
                      <w:rPr>
                        <w:lang w:val="en-US"/>
                      </w:rPr>
                    </w:pPr>
                    <w:r w:rsidRPr="00FA0399">
                      <w:rPr>
                        <w:rFonts w:ascii="Arial" w:eastAsia="Arial" w:hAnsi="Arial" w:cs="Arial"/>
                        <w:color w:val="000000"/>
                        <w:sz w:val="16"/>
                        <w:lang w:val="en-US"/>
                      </w:rPr>
                      <w:t>Berlin</w:t>
                    </w:r>
                    <w:r w:rsidRPr="00FA0399">
                      <w:rPr>
                        <w:rFonts w:ascii="Arial" w:eastAsia="Arial" w:hAnsi="Arial" w:cs="Arial"/>
                        <w:color w:val="000000"/>
                        <w:sz w:val="16"/>
                        <w:lang w:val="en-US"/>
                      </w:rPr>
                      <w:br/>
                    </w:r>
                    <w:r w:rsidRPr="00FA0399">
                      <w:rPr>
                        <w:rFonts w:ascii="Arial" w:eastAsia="Arial" w:hAnsi="Arial" w:cs="Arial"/>
                        <w:b/>
                        <w:color w:val="000000"/>
                        <w:sz w:val="16"/>
                        <w:lang w:val="en-US"/>
                      </w:rPr>
                      <w:t>Saint Petersburg</w:t>
                    </w:r>
                    <w:r w:rsidRPr="00FA0399">
                      <w:rPr>
                        <w:rFonts w:ascii="Arial" w:eastAsia="Arial" w:hAnsi="Arial" w:cs="Arial"/>
                        <w:color w:val="000000"/>
                        <w:sz w:val="16"/>
                        <w:lang w:val="en-US"/>
                      </w:rPr>
                      <w:br/>
                      <w:t>Moscow</w:t>
                    </w:r>
                  </w:p>
                  <w:p w14:paraId="020B9859" w14:textId="77777777" w:rsidR="00D22B9D" w:rsidRDefault="00000000">
                    <w:pPr>
                      <w:spacing w:after="0" w:line="258" w:lineRule="auto"/>
                      <w:jc w:val="right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Shanghai</w:t>
                    </w:r>
                  </w:p>
                  <w:p w14:paraId="11E039B8" w14:textId="77777777" w:rsidR="00D22B9D" w:rsidRDefault="00000000">
                    <w:pPr>
                      <w:spacing w:after="0" w:line="258" w:lineRule="auto"/>
                      <w:jc w:val="right"/>
                      <w:textDirection w:val="btLr"/>
                    </w:pP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Shenzhen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br/>
                    </w:r>
                  </w:p>
                </w:txbxContent>
              </v:textbox>
            </v:rect>
          </w:pict>
        </mc:Fallback>
      </mc:AlternateContent>
    </w:r>
  </w:p>
  <w:p w14:paraId="3CE29929" w14:textId="77777777" w:rsidR="00D22B9D" w:rsidRDefault="00D22B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77F80"/>
    <w:multiLevelType w:val="multilevel"/>
    <w:tmpl w:val="2E26C8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EE7B36"/>
    <w:multiLevelType w:val="multilevel"/>
    <w:tmpl w:val="222423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431BD5"/>
    <w:multiLevelType w:val="hybridMultilevel"/>
    <w:tmpl w:val="DB5E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595094">
    <w:abstractNumId w:val="0"/>
  </w:num>
  <w:num w:numId="2" w16cid:durableId="1503157239">
    <w:abstractNumId w:val="1"/>
  </w:num>
  <w:num w:numId="3" w16cid:durableId="1933736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B9D"/>
    <w:rsid w:val="00067481"/>
    <w:rsid w:val="004776E4"/>
    <w:rsid w:val="004908F4"/>
    <w:rsid w:val="00634EE4"/>
    <w:rsid w:val="006405D2"/>
    <w:rsid w:val="006F720E"/>
    <w:rsid w:val="008243AC"/>
    <w:rsid w:val="00B55FB1"/>
    <w:rsid w:val="00B61D04"/>
    <w:rsid w:val="00B91742"/>
    <w:rsid w:val="00BB450C"/>
    <w:rsid w:val="00BF27DA"/>
    <w:rsid w:val="00C7492E"/>
    <w:rsid w:val="00D22B9D"/>
    <w:rsid w:val="00E230CA"/>
    <w:rsid w:val="00E3700A"/>
    <w:rsid w:val="00F40178"/>
    <w:rsid w:val="00F513C3"/>
    <w:rsid w:val="00F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7246"/>
  <w15:docId w15:val="{B675D6BE-E817-F04C-97BD-9E4AB335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DD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C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4B12"/>
  </w:style>
  <w:style w:type="paragraph" w:styleId="a6">
    <w:name w:val="footer"/>
    <w:basedOn w:val="a"/>
    <w:link w:val="a7"/>
    <w:unhideWhenUsed/>
    <w:rsid w:val="008C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4B12"/>
  </w:style>
  <w:style w:type="character" w:styleId="a8">
    <w:name w:val="Hyperlink"/>
    <w:basedOn w:val="a0"/>
    <w:rsid w:val="008C4B1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C4B12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2E2DD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E2DD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E2DDE"/>
    <w:rPr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E2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E2DDE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2E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rsid w:val="00A722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176BE4"/>
    <w:pPr>
      <w:ind w:left="720"/>
      <w:contextualSpacing/>
    </w:p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af4">
    <w:name w:val="Emphasis"/>
    <w:basedOn w:val="a0"/>
    <w:uiPriority w:val="20"/>
    <w:qFormat/>
    <w:rsid w:val="003F6C0E"/>
    <w:rPr>
      <w:i/>
      <w:iCs/>
    </w:rPr>
  </w:style>
  <w:style w:type="character" w:customStyle="1" w:styleId="apple-converted-space">
    <w:name w:val="apple-converted-space"/>
    <w:basedOn w:val="a0"/>
    <w:rsid w:val="003F6C0E"/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a0"/>
    <w:rsid w:val="002F3E2C"/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2/JjZ6HG3J7U6wtFqhUVlDPHPw==">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Currea</dc:creator>
  <cp:lastModifiedBy>Sergey</cp:lastModifiedBy>
  <cp:revision>2</cp:revision>
  <dcterms:created xsi:type="dcterms:W3CDTF">2023-04-20T06:22:00Z</dcterms:created>
  <dcterms:modified xsi:type="dcterms:W3CDTF">2023-04-20T06:22:00Z</dcterms:modified>
</cp:coreProperties>
</file>