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DAA" w:rsidRPr="00A94DAA" w:rsidRDefault="00A94DAA" w:rsidP="009B6074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94DAA">
        <w:rPr>
          <w:rFonts w:ascii="Times New Roman" w:hAnsi="Times New Roman" w:cs="Times New Roman"/>
          <w:b/>
          <w:sz w:val="28"/>
          <w:szCs w:val="28"/>
        </w:rPr>
        <w:t>Восстановление изображений посредством ассоциативных правил</w:t>
      </w:r>
    </w:p>
    <w:p w:rsidR="00A94DAA" w:rsidRDefault="00A94DAA" w:rsidP="009B6074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А.О. Майоров-</w:t>
      </w:r>
      <w:proofErr w:type="spellStart"/>
      <w:r>
        <w:rPr>
          <w:rFonts w:ascii="Times New Roman" w:hAnsi="Times New Roman" w:cs="Times New Roman"/>
          <w:sz w:val="28"/>
          <w:szCs w:val="28"/>
        </w:rPr>
        <w:t>Зильбернагель</w:t>
      </w:r>
      <w:proofErr w:type="spellEnd"/>
    </w:p>
    <w:p w:rsidR="00A94DAA" w:rsidRPr="00A94DAA" w:rsidRDefault="00A94DAA" w:rsidP="009B6074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080396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winmao</w:t>
        </w:r>
        <w:r w:rsidRPr="00A94DAA">
          <w:rPr>
            <w:rStyle w:val="a9"/>
            <w:rFonts w:ascii="Times New Roman" w:hAnsi="Times New Roman" w:cs="Times New Roman"/>
            <w:sz w:val="28"/>
            <w:szCs w:val="28"/>
          </w:rPr>
          <w:t>@</w:t>
        </w:r>
        <w:r w:rsidRPr="00080396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rambler</w:t>
        </w:r>
        <w:r w:rsidRPr="00A94DAA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80396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:rsidR="00A94DAA" w:rsidRPr="00A94DAA" w:rsidRDefault="00A94DAA" w:rsidP="004278E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DAA"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  <w:proofErr w:type="spellStart"/>
      <w:r w:rsidR="004278E1" w:rsidRPr="004278E1">
        <w:rPr>
          <w:rFonts w:ascii="Times New Roman" w:hAnsi="Times New Roman" w:cs="Times New Roman"/>
          <w:sz w:val="28"/>
          <w:szCs w:val="28"/>
        </w:rPr>
        <w:t>д.ф.м.н</w:t>
      </w:r>
      <w:proofErr w:type="spellEnd"/>
      <w:r w:rsidR="004278E1">
        <w:rPr>
          <w:rFonts w:ascii="Times New Roman" w:hAnsi="Times New Roman" w:cs="Times New Roman"/>
          <w:sz w:val="28"/>
          <w:szCs w:val="28"/>
        </w:rPr>
        <w:t>.</w:t>
      </w:r>
      <w:r w:rsidR="00076F35" w:rsidRPr="00076F35">
        <w:rPr>
          <w:rFonts w:ascii="Times New Roman" w:hAnsi="Times New Roman" w:cs="Times New Roman"/>
          <w:sz w:val="28"/>
          <w:szCs w:val="28"/>
        </w:rPr>
        <w:t>,</w:t>
      </w:r>
      <w:r w:rsidR="00076F35">
        <w:rPr>
          <w:rStyle w:val="aa"/>
          <w:rFonts w:ascii="Arial" w:hAnsi="Arial" w:cs="Arial"/>
          <w:b/>
          <w:bCs/>
          <w:i w:val="0"/>
          <w:iCs w:val="0"/>
          <w:color w:val="444444"/>
          <w:shd w:val="clear" w:color="auto" w:fill="FFFFFF"/>
        </w:rPr>
        <w:t xml:space="preserve"> </w:t>
      </w:r>
      <w:r w:rsidR="00076F35">
        <w:rPr>
          <w:rFonts w:ascii="Times New Roman" w:hAnsi="Times New Roman" w:cs="Times New Roman"/>
          <w:sz w:val="28"/>
          <w:szCs w:val="28"/>
        </w:rPr>
        <w:t>профессор</w:t>
      </w:r>
      <w:r w:rsidRPr="00A94DAA">
        <w:rPr>
          <w:rFonts w:ascii="Times New Roman" w:hAnsi="Times New Roman" w:cs="Times New Roman"/>
          <w:sz w:val="28"/>
          <w:szCs w:val="28"/>
        </w:rPr>
        <w:t xml:space="preserve"> С.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94DA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Белим</w:t>
      </w:r>
    </w:p>
    <w:p w:rsidR="00A94DAA" w:rsidRDefault="00A94DAA" w:rsidP="009B6074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A94DAA">
        <w:rPr>
          <w:rFonts w:ascii="Times New Roman" w:hAnsi="Times New Roman" w:cs="Times New Roman"/>
          <w:sz w:val="28"/>
          <w:szCs w:val="28"/>
        </w:rPr>
        <w:t>Омский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t xml:space="preserve"> им. Ф.М. Достоевского</w:t>
      </w:r>
    </w:p>
    <w:p w:rsidR="004278E1" w:rsidRPr="00A94DAA" w:rsidRDefault="004278E1" w:rsidP="004278E1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278E1">
        <w:rPr>
          <w:rFonts w:ascii="Times New Roman" w:hAnsi="Times New Roman" w:cs="Times New Roman"/>
          <w:sz w:val="28"/>
          <w:szCs w:val="28"/>
        </w:rPr>
        <w:t xml:space="preserve">Проводится анализ </w:t>
      </w:r>
      <w:proofErr w:type="gramStart"/>
      <w:r w:rsidRPr="004278E1">
        <w:rPr>
          <w:rFonts w:ascii="Times New Roman" w:hAnsi="Times New Roman" w:cs="Times New Roman"/>
          <w:sz w:val="28"/>
          <w:szCs w:val="28"/>
        </w:rPr>
        <w:t>современных</w:t>
      </w:r>
      <w:proofErr w:type="gramEnd"/>
      <w:r w:rsidRPr="004278E1">
        <w:rPr>
          <w:rFonts w:ascii="Times New Roman" w:hAnsi="Times New Roman" w:cs="Times New Roman"/>
          <w:sz w:val="28"/>
          <w:szCs w:val="28"/>
        </w:rPr>
        <w:t xml:space="preserve"> информационных, измерительных и </w:t>
      </w:r>
      <w:proofErr w:type="spellStart"/>
      <w:r w:rsidRPr="004278E1">
        <w:rPr>
          <w:rFonts w:ascii="Times New Roman" w:hAnsi="Times New Roman" w:cs="Times New Roman"/>
          <w:sz w:val="28"/>
          <w:szCs w:val="28"/>
        </w:rPr>
        <w:t>вычислительныхсистем</w:t>
      </w:r>
      <w:proofErr w:type="spellEnd"/>
      <w:r w:rsidRPr="004278E1">
        <w:rPr>
          <w:rFonts w:ascii="Times New Roman" w:hAnsi="Times New Roman" w:cs="Times New Roman"/>
          <w:sz w:val="28"/>
          <w:szCs w:val="28"/>
        </w:rPr>
        <w:t>. Выявлены проблемные зоны на уровне семантического моделирования. Предложена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78E1">
        <w:rPr>
          <w:rFonts w:ascii="Times New Roman" w:hAnsi="Times New Roman" w:cs="Times New Roman"/>
          <w:sz w:val="28"/>
          <w:szCs w:val="28"/>
        </w:rPr>
        <w:t>обобщенная семантическая модель системы автоматизации.</w:t>
      </w:r>
    </w:p>
    <w:p w:rsidR="00C92CF2" w:rsidRPr="004278E1" w:rsidRDefault="00EC3D7B" w:rsidP="004278E1">
      <w:pPr>
        <w:pStyle w:val="a3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8E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B344FD" w:rsidRPr="00A94DAA" w:rsidRDefault="00A94DAA" w:rsidP="009B607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восстановления изображений</w:t>
      </w:r>
      <w:r w:rsidR="004278E1">
        <w:rPr>
          <w:rFonts w:ascii="Times New Roman" w:hAnsi="Times New Roman" w:cs="Times New Roman"/>
          <w:sz w:val="28"/>
          <w:szCs w:val="28"/>
        </w:rPr>
        <w:t xml:space="preserve"> обычно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различные фильтры, но так же можно использовать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94D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Mining</w:t>
      </w:r>
      <w:r>
        <w:rPr>
          <w:rFonts w:ascii="Times New Roman" w:hAnsi="Times New Roman" w:cs="Times New Roman"/>
          <w:sz w:val="28"/>
          <w:szCs w:val="28"/>
        </w:rPr>
        <w:t>, в частности ассоциативные правила, которые зачастую используются для поиска данных в различных базах данных.</w:t>
      </w:r>
    </w:p>
    <w:p w:rsidR="00EC3D7B" w:rsidRPr="004278E1" w:rsidRDefault="002B6EEE" w:rsidP="004278E1">
      <w:pPr>
        <w:pStyle w:val="a3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8E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344FD" w:rsidRPr="00B344FD" w:rsidRDefault="00B344FD" w:rsidP="009B607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возможность применения ассоциативных правил для восстановления испорченных изображений</w:t>
      </w:r>
    </w:p>
    <w:p w:rsidR="00B344FD" w:rsidRPr="004278E1" w:rsidRDefault="00B344FD" w:rsidP="004278E1">
      <w:pPr>
        <w:pStyle w:val="a3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8E1">
        <w:rPr>
          <w:rFonts w:ascii="Times New Roman" w:hAnsi="Times New Roman" w:cs="Times New Roman"/>
          <w:b/>
          <w:sz w:val="28"/>
          <w:szCs w:val="28"/>
        </w:rPr>
        <w:t>Экспериментальная часть</w:t>
      </w:r>
      <w:r w:rsidRPr="004278E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F4CC0" w:rsidRDefault="00B344FD" w:rsidP="009B607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возможности использования была создана программа</w:t>
      </w:r>
      <w:r w:rsidR="00EF4CC0">
        <w:rPr>
          <w:rFonts w:ascii="Times New Roman" w:hAnsi="Times New Roman" w:cs="Times New Roman"/>
          <w:sz w:val="28"/>
          <w:szCs w:val="28"/>
        </w:rPr>
        <w:t>. Остановимся на алгоритме восстановления изображений</w:t>
      </w:r>
    </w:p>
    <w:p w:rsidR="00B344FD" w:rsidRDefault="00B344FD" w:rsidP="009B607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 w:rsidR="00EF4CC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F4CC0">
        <w:rPr>
          <w:rFonts w:ascii="Times New Roman" w:hAnsi="Times New Roman" w:cs="Times New Roman"/>
          <w:sz w:val="28"/>
          <w:szCs w:val="28"/>
        </w:rPr>
        <w:t>Поиск битых пикселей</w:t>
      </w:r>
    </w:p>
    <w:p w:rsidR="00EF4CC0" w:rsidRPr="00EF4CC0" w:rsidRDefault="00EF4CC0" w:rsidP="009B607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1: Поиск ассоциативных правил для наборов длины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B344FD" w:rsidRPr="00EF4CC0" w:rsidRDefault="00EF4CC0" w:rsidP="009B607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2: Расчет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поддержки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используя наборы длины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B344FD" w:rsidRPr="00EF4CC0" w:rsidRDefault="00DF301E" w:rsidP="009B607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3: </w:t>
      </w:r>
      <w:r w:rsidR="00EF4CC0">
        <w:rPr>
          <w:rFonts w:ascii="Times New Roman" w:hAnsi="Times New Roman" w:cs="Times New Roman"/>
          <w:sz w:val="28"/>
          <w:szCs w:val="28"/>
        </w:rPr>
        <w:t>Восстановление изображений согласно рассчитанным поддержкам</w:t>
      </w:r>
    </w:p>
    <w:p w:rsidR="00DF301E" w:rsidRDefault="00DF301E" w:rsidP="009B607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4: Рассчитываем метрики изображений</w:t>
      </w:r>
    </w:p>
    <w:p w:rsidR="00B344FD" w:rsidRPr="004278E1" w:rsidRDefault="00B344FD" w:rsidP="004278E1">
      <w:pPr>
        <w:pStyle w:val="a3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8E1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EF4CC0" w:rsidRPr="00EF4CC0" w:rsidRDefault="00EF4CC0" w:rsidP="00EF4CC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F4CC0">
        <w:rPr>
          <w:rFonts w:ascii="Times New Roman" w:hAnsi="Times New Roman" w:cs="Times New Roman"/>
          <w:sz w:val="28"/>
          <w:szCs w:val="28"/>
        </w:rPr>
        <w:t>В результате компьютерного эксперимента получаем следующие значения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10146" w:type="dxa"/>
        <w:tblLayout w:type="fixed"/>
        <w:tblLook w:val="04A0" w:firstRow="1" w:lastRow="0" w:firstColumn="1" w:lastColumn="0" w:noHBand="0" w:noVBand="1"/>
      </w:tblPr>
      <w:tblGrid>
        <w:gridCol w:w="2916"/>
        <w:gridCol w:w="1205"/>
        <w:gridCol w:w="1205"/>
        <w:gridCol w:w="1205"/>
        <w:gridCol w:w="1205"/>
        <w:gridCol w:w="1205"/>
        <w:gridCol w:w="1205"/>
      </w:tblGrid>
      <w:tr w:rsidR="00EF4CC0" w:rsidRPr="00DF301E" w:rsidTr="00FC3845">
        <w:trPr>
          <w:trHeight w:val="414"/>
        </w:trPr>
        <w:tc>
          <w:tcPr>
            <w:tcW w:w="2916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Испорчено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пикселей</w:t>
            </w: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13045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25917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63928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124702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237603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515938</w:t>
            </w:r>
          </w:p>
        </w:tc>
      </w:tr>
      <w:tr w:rsidR="00EF4CC0" w:rsidRPr="00DF301E" w:rsidTr="00FC3845">
        <w:trPr>
          <w:trHeight w:val="414"/>
        </w:trPr>
        <w:tc>
          <w:tcPr>
            <w:tcW w:w="2916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Восстановлено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пикселей</w:t>
            </w: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12915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25635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62951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121539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225697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441572</w:t>
            </w:r>
          </w:p>
        </w:tc>
      </w:tr>
      <w:tr w:rsidR="00EF4CC0" w:rsidRPr="00DF301E" w:rsidTr="00FC3845">
        <w:trPr>
          <w:trHeight w:val="414"/>
        </w:trPr>
        <w:tc>
          <w:tcPr>
            <w:tcW w:w="2916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Совпало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пикселей</w:t>
            </w: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6675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13391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33010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63774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121398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250801</w:t>
            </w:r>
          </w:p>
        </w:tc>
      </w:tr>
      <w:tr w:rsidR="00EF4CC0" w:rsidRPr="00DF301E" w:rsidTr="00FC3845">
        <w:trPr>
          <w:trHeight w:val="414"/>
        </w:trPr>
        <w:tc>
          <w:tcPr>
            <w:tcW w:w="2916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Процент </w:t>
            </w: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зашумлённости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1%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2%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5%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10%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20%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50%</w:t>
            </w:r>
          </w:p>
        </w:tc>
      </w:tr>
    </w:tbl>
    <w:p w:rsidR="00B344FD" w:rsidRDefault="00A94DAA" w:rsidP="009B6074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B344FD">
        <w:rPr>
          <w:rFonts w:ascii="Times New Roman" w:hAnsi="Times New Roman" w:cs="Times New Roman"/>
          <w:sz w:val="28"/>
          <w:szCs w:val="28"/>
        </w:rPr>
        <w:t>иблиографический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44FD">
        <w:rPr>
          <w:rFonts w:ascii="Times New Roman" w:hAnsi="Times New Roman" w:cs="Times New Roman"/>
          <w:sz w:val="28"/>
          <w:szCs w:val="28"/>
        </w:rPr>
        <w:t>список</w:t>
      </w:r>
    </w:p>
    <w:p w:rsidR="009B6074" w:rsidRPr="009B6074" w:rsidRDefault="009B6074" w:rsidP="009B6074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B6074">
        <w:rPr>
          <w:rFonts w:ascii="Times New Roman" w:hAnsi="Times New Roman" w:cs="Times New Roman"/>
          <w:sz w:val="28"/>
          <w:szCs w:val="28"/>
        </w:rPr>
        <w:t xml:space="preserve">R. </w:t>
      </w:r>
      <w:proofErr w:type="spellStart"/>
      <w:r w:rsidRPr="009B6074">
        <w:rPr>
          <w:rFonts w:ascii="Times New Roman" w:hAnsi="Times New Roman" w:cs="Times New Roman"/>
          <w:sz w:val="28"/>
          <w:szCs w:val="28"/>
        </w:rPr>
        <w:t>Agrawal</w:t>
      </w:r>
      <w:proofErr w:type="spellEnd"/>
      <w:r w:rsidRPr="009B6074">
        <w:rPr>
          <w:rFonts w:ascii="Times New Roman" w:hAnsi="Times New Roman" w:cs="Times New Roman"/>
          <w:sz w:val="28"/>
          <w:szCs w:val="28"/>
        </w:rPr>
        <w:t xml:space="preserve">, R. </w:t>
      </w:r>
      <w:proofErr w:type="spellStart"/>
      <w:r w:rsidRPr="009B6074">
        <w:rPr>
          <w:rFonts w:ascii="Times New Roman" w:hAnsi="Times New Roman" w:cs="Times New Roman"/>
          <w:sz w:val="28"/>
          <w:szCs w:val="28"/>
        </w:rPr>
        <w:t>Srikant</w:t>
      </w:r>
      <w:proofErr w:type="spellEnd"/>
      <w:r w:rsidRPr="009B6074">
        <w:rPr>
          <w:rFonts w:ascii="Times New Roman" w:hAnsi="Times New Roman" w:cs="Times New Roman"/>
          <w:sz w:val="28"/>
          <w:szCs w:val="28"/>
        </w:rPr>
        <w:t>. "Fast Discovery of Association Rules", In Proc. of the 20th International Conference on</w:t>
      </w:r>
      <w:r w:rsidRPr="009B6074">
        <w:rPr>
          <w:rFonts w:ascii="Times New Roman" w:hAnsi="Times New Roman" w:cs="Times New Roman"/>
          <w:sz w:val="28"/>
          <w:szCs w:val="28"/>
        </w:rPr>
        <w:t> </w:t>
      </w:r>
      <w:hyperlink r:id="rId8" w:history="1">
        <w:r w:rsidRPr="009B6074">
          <w:rPr>
            <w:rFonts w:ascii="Times New Roman" w:hAnsi="Times New Roman" w:cs="Times New Roman"/>
            <w:sz w:val="28"/>
            <w:szCs w:val="28"/>
          </w:rPr>
          <w:t>VLDB</w:t>
        </w:r>
      </w:hyperlink>
      <w:r w:rsidRPr="009B6074">
        <w:rPr>
          <w:rFonts w:ascii="Times New Roman" w:hAnsi="Times New Roman" w:cs="Times New Roman"/>
          <w:sz w:val="28"/>
          <w:szCs w:val="28"/>
        </w:rPr>
        <w:t>, Santiago, Chile, September 1994.</w:t>
      </w:r>
    </w:p>
    <w:sectPr w:rsidR="009B6074" w:rsidRPr="009B6074" w:rsidSect="00EC3D7B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3088A"/>
    <w:multiLevelType w:val="hybridMultilevel"/>
    <w:tmpl w:val="E93639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AB6225"/>
    <w:multiLevelType w:val="hybridMultilevel"/>
    <w:tmpl w:val="F5AE9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D7B"/>
    <w:rsid w:val="00076F35"/>
    <w:rsid w:val="00197973"/>
    <w:rsid w:val="001B5047"/>
    <w:rsid w:val="002B6EEE"/>
    <w:rsid w:val="002D09A0"/>
    <w:rsid w:val="004278E1"/>
    <w:rsid w:val="00591700"/>
    <w:rsid w:val="00657249"/>
    <w:rsid w:val="009B6074"/>
    <w:rsid w:val="00A45EF1"/>
    <w:rsid w:val="00A94DAA"/>
    <w:rsid w:val="00B344FD"/>
    <w:rsid w:val="00C22911"/>
    <w:rsid w:val="00C92CF2"/>
    <w:rsid w:val="00DF301E"/>
    <w:rsid w:val="00EC3D7B"/>
    <w:rsid w:val="00EF4CC0"/>
    <w:rsid w:val="00F3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D7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B6EE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B6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6EEE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F301E"/>
    <w:pPr>
      <w:spacing w:after="0" w:line="240" w:lineRule="auto"/>
    </w:pPr>
  </w:style>
  <w:style w:type="table" w:styleId="a8">
    <w:name w:val="Table Grid"/>
    <w:basedOn w:val="a1"/>
    <w:uiPriority w:val="59"/>
    <w:rsid w:val="00DF3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94DA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B6074"/>
  </w:style>
  <w:style w:type="character" w:styleId="aa">
    <w:name w:val="Emphasis"/>
    <w:basedOn w:val="a0"/>
    <w:uiPriority w:val="20"/>
    <w:qFormat/>
    <w:rsid w:val="00076F3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D7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B6EE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B6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6EEE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F301E"/>
    <w:pPr>
      <w:spacing w:after="0" w:line="240" w:lineRule="auto"/>
    </w:pPr>
  </w:style>
  <w:style w:type="table" w:styleId="a8">
    <w:name w:val="Table Grid"/>
    <w:basedOn w:val="a1"/>
    <w:uiPriority w:val="59"/>
    <w:rsid w:val="00DF3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94DA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B6074"/>
  </w:style>
  <w:style w:type="character" w:styleId="aa">
    <w:name w:val="Emphasis"/>
    <w:basedOn w:val="a0"/>
    <w:uiPriority w:val="20"/>
    <w:qFormat/>
    <w:rsid w:val="00076F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segroup.ru/glossary_ajax/definitions/vldb" TargetMode="External"/><Relationship Id="rId3" Type="http://schemas.openxmlformats.org/officeDocument/2006/relationships/styles" Target="styles.xml"/><Relationship Id="rId7" Type="http://schemas.openxmlformats.org/officeDocument/2006/relationships/hyperlink" Target="mailto:winmao@rambler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69056-9824-459B-A3DE-6B0FD750C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winmao</dc:creator>
  <cp:lastModifiedBy>winmao</cp:lastModifiedBy>
  <cp:revision>1</cp:revision>
  <dcterms:created xsi:type="dcterms:W3CDTF">2013-04-03T16:10:00Z</dcterms:created>
  <dcterms:modified xsi:type="dcterms:W3CDTF">2013-04-03T19:23:00Z</dcterms:modified>
</cp:coreProperties>
</file>