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2DF82" w14:textId="77777777" w:rsidR="002F4417" w:rsidRDefault="002F4417" w:rsidP="002F4417">
      <w:r>
        <w:t xml:space="preserve">В Astra Cloud Platform реализуется поэтапное внедрение и развитие подсистемы управления доступом (IAM). </w:t>
      </w:r>
    </w:p>
    <w:p w14:paraId="2A65675A" w14:textId="77777777" w:rsidR="002F4417" w:rsidRDefault="002F4417" w:rsidP="002F4417">
      <w:r>
        <w:t xml:space="preserve">ACP состоит из набора сервисов, реализующих функции облачной платформы. Аутентификация пользователей в этих сервисах реализована независимо в каждом из сервисов, большая часть сервисов при этом опирается на учетные записи, хранящиеся во входящем в состав продукта каталоге </w:t>
      </w:r>
      <w:proofErr w:type="spellStart"/>
      <w:r>
        <w:t>ALDPro</w:t>
      </w:r>
      <w:proofErr w:type="spellEnd"/>
      <w:r>
        <w:t>.</w:t>
      </w:r>
    </w:p>
    <w:p w14:paraId="0F3ABB78" w14:textId="77777777" w:rsidR="002F4417" w:rsidRDefault="002F4417" w:rsidP="002F4417">
      <w:r>
        <w:t xml:space="preserve">Планируется реализовать функциональность единого входа (SSO), тем самым обеспечить удобство пользователей и создать возможность дальнейшего единого развития аутентификации и авторизации в ACP. </w:t>
      </w:r>
    </w:p>
    <w:p w14:paraId="5B36A0EA" w14:textId="77777777" w:rsidR="002F4417" w:rsidRPr="002F4417" w:rsidRDefault="002F4417" w:rsidP="002F4417">
      <w:pPr>
        <w:rPr>
          <w:i/>
          <w:iCs/>
        </w:rPr>
      </w:pPr>
      <w:r w:rsidRPr="002F4417">
        <w:rPr>
          <w:i/>
          <w:iCs/>
        </w:rPr>
        <w:t>Содержание реализации компонента IAM в релизе ACP 2.1:</w:t>
      </w:r>
    </w:p>
    <w:tbl>
      <w:tblPr>
        <w:tblStyle w:val="ScrollTableNormal1"/>
        <w:tblW w:w="0" w:type="auto"/>
        <w:tblLook w:val="04A0" w:firstRow="1" w:lastRow="0" w:firstColumn="1" w:lastColumn="0" w:noHBand="0" w:noVBand="1"/>
      </w:tblPr>
      <w:tblGrid>
        <w:gridCol w:w="4666"/>
        <w:gridCol w:w="4679"/>
      </w:tblGrid>
      <w:tr w:rsidR="002F4417" w14:paraId="4676528B" w14:textId="77777777" w:rsidTr="00C61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66" w:type="dxa"/>
          </w:tcPr>
          <w:p w14:paraId="4CB8C10D" w14:textId="74C45659" w:rsidR="002F4417" w:rsidRPr="002F4417" w:rsidRDefault="002F4417" w:rsidP="002F4417">
            <w:pPr>
              <w:rPr>
                <w:lang w:val="ru-RU"/>
              </w:rPr>
            </w:pPr>
            <w:r>
              <w:rPr>
                <w:lang w:val="ru-RU"/>
              </w:rPr>
              <w:t>Функционал</w:t>
            </w:r>
          </w:p>
        </w:tc>
        <w:tc>
          <w:tcPr>
            <w:tcW w:w="4679" w:type="dxa"/>
          </w:tcPr>
          <w:p w14:paraId="66D2F7B9" w14:textId="4D28BB18" w:rsidR="002F4417" w:rsidRPr="002F4417" w:rsidRDefault="002F4417" w:rsidP="002F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  <w:r>
              <w:t>/</w:t>
            </w:r>
            <w:r>
              <w:rPr>
                <w:lang w:val="ru-RU"/>
              </w:rPr>
              <w:t>ценность</w:t>
            </w:r>
          </w:p>
        </w:tc>
      </w:tr>
      <w:tr w:rsidR="007D30CC" w14:paraId="4D3CEE00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44496C46" w14:textId="3C598F28" w:rsidR="007D30CC" w:rsidRPr="002F4417" w:rsidRDefault="007D30CC" w:rsidP="007D30CC">
            <w:pPr>
              <w:rPr>
                <w:lang w:val="ru-RU"/>
              </w:rPr>
            </w:pPr>
            <w:r>
              <w:t>WEB</w:t>
            </w:r>
            <w:r w:rsidRPr="002F4417">
              <w:rPr>
                <w:lang w:val="ru-RU"/>
              </w:rPr>
              <w:t xml:space="preserve"> консоль управления для администраторов и обычных пользователей</w:t>
            </w:r>
          </w:p>
        </w:tc>
        <w:tc>
          <w:tcPr>
            <w:tcW w:w="4679" w:type="dxa"/>
          </w:tcPr>
          <w:p w14:paraId="6B447715" w14:textId="77777777" w:rsidR="007D30CC" w:rsidRPr="007D30CC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F06F46">
              <w:rPr>
                <w:b/>
                <w:bCs/>
                <w:lang w:val="ru-RU"/>
              </w:rPr>
              <w:t xml:space="preserve">единый портал управления для </w:t>
            </w:r>
            <w:r w:rsidRPr="00F06F46">
              <w:rPr>
                <w:b/>
                <w:bCs/>
              </w:rPr>
              <w:t>IAM</w:t>
            </w:r>
          </w:p>
          <w:p w14:paraId="4FCB81BC" w14:textId="3C9958E4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плюс пользователь получает доступ в компоненты с назначенными правами </w:t>
            </w:r>
          </w:p>
        </w:tc>
      </w:tr>
      <w:tr w:rsidR="007D30CC" w14:paraId="21E370B0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358354A3" w14:textId="6584DC92" w:rsidR="007D30CC" w:rsidRPr="00005AD5" w:rsidRDefault="007D30CC" w:rsidP="007D30CC">
            <w:pPr>
              <w:rPr>
                <w:lang w:val="ru-RU"/>
              </w:rPr>
            </w:pPr>
            <w:r w:rsidRPr="00005AD5">
              <w:rPr>
                <w:lang w:val="ru-RU"/>
              </w:rPr>
              <w:t xml:space="preserve">поддержка способов управления пользователями как в </w:t>
            </w:r>
            <w:r w:rsidRPr="00005AD5">
              <w:t>ALD</w:t>
            </w:r>
            <w:r w:rsidRPr="00005AD5">
              <w:rPr>
                <w:lang w:val="ru-RU"/>
              </w:rPr>
              <w:t xml:space="preserve"> </w:t>
            </w:r>
            <w:r w:rsidRPr="00005AD5">
              <w:t>Pro</w:t>
            </w:r>
            <w:r w:rsidRPr="00005AD5">
              <w:rPr>
                <w:lang w:val="ru-RU"/>
              </w:rPr>
              <w:t xml:space="preserve"> (создания, управления паролем, блокировки, удаления, назначения ролей и т.д.)</w:t>
            </w:r>
          </w:p>
        </w:tc>
        <w:tc>
          <w:tcPr>
            <w:tcW w:w="4679" w:type="dxa"/>
          </w:tcPr>
          <w:p w14:paraId="1272D650" w14:textId="77777777" w:rsidR="007D30CC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005AD5">
              <w:rPr>
                <w:lang w:val="ru-RU"/>
              </w:rPr>
              <w:t xml:space="preserve">поэтапный переход </w:t>
            </w:r>
            <w:proofErr w:type="gramStart"/>
            <w:r w:rsidRPr="00005AD5">
              <w:rPr>
                <w:lang w:val="ru-RU"/>
              </w:rPr>
              <w:t>у более функциональной системе</w:t>
            </w:r>
            <w:proofErr w:type="gramEnd"/>
            <w:r w:rsidRPr="00005AD5">
              <w:rPr>
                <w:lang w:val="ru-RU"/>
              </w:rPr>
              <w:t xml:space="preserve"> управления пользователями</w:t>
            </w:r>
          </w:p>
          <w:p w14:paraId="0F3E4952" w14:textId="77777777" w:rsidR="00005AD5" w:rsidRDefault="00005AD5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71BA5C25" w14:textId="77777777" w:rsidR="00005AD5" w:rsidRDefault="00005AD5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005AD5">
              <w:rPr>
                <w:b/>
                <w:bCs/>
                <w:lang w:val="ru-RU"/>
              </w:rPr>
              <w:t>Какой финальный результат?</w:t>
            </w:r>
          </w:p>
          <w:p w14:paraId="0A52B481" w14:textId="18E48397" w:rsidR="00005AD5" w:rsidRPr="00005AD5" w:rsidRDefault="00005AD5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Возможность создавать роли/назначать на пользователей/группы пользователей/на тенанты – это относится к тенант</w:t>
            </w:r>
            <w:r w:rsidR="00C61D23">
              <w:rPr>
                <w:b/>
                <w:bCs/>
                <w:lang w:val="ru-RU"/>
              </w:rPr>
              <w:t>. Это все в 2.2</w:t>
            </w:r>
          </w:p>
        </w:tc>
      </w:tr>
      <w:tr w:rsidR="007D30CC" w14:paraId="4B417D0F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2D66CFC7" w14:textId="11F23F95" w:rsidR="007D30CC" w:rsidRPr="002F4417" w:rsidRDefault="007D30CC" w:rsidP="007D30CC">
            <w:pPr>
              <w:rPr>
                <w:lang w:val="ru-RU"/>
              </w:rPr>
            </w:pPr>
            <w:proofErr w:type="spellStart"/>
            <w:r>
              <w:t>двухфакторная</w:t>
            </w:r>
            <w:proofErr w:type="spellEnd"/>
            <w:r>
              <w:t xml:space="preserve"> </w:t>
            </w:r>
            <w:proofErr w:type="spellStart"/>
            <w:r>
              <w:t>аутентификация</w:t>
            </w:r>
            <w:proofErr w:type="spellEnd"/>
            <w:r>
              <w:t xml:space="preserve"> TOTP</w:t>
            </w:r>
          </w:p>
        </w:tc>
        <w:tc>
          <w:tcPr>
            <w:tcW w:w="4679" w:type="dxa"/>
          </w:tcPr>
          <w:p w14:paraId="5C3DD5D7" w14:textId="1DD9E8BD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>реализация усиления безопасности процесса аутентификации пользователей</w:t>
            </w:r>
          </w:p>
        </w:tc>
      </w:tr>
      <w:tr w:rsidR="007D30CC" w14:paraId="42F5D5B3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2A678E21" w14:textId="78872305" w:rsidR="007D30CC" w:rsidRPr="002F4417" w:rsidRDefault="007D30CC" w:rsidP="007D30CC">
            <w:pPr>
              <w:rPr>
                <w:lang w:val="ru-RU"/>
              </w:rPr>
            </w:pPr>
            <w:r>
              <w:t xml:space="preserve">SSO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компонентов</w:t>
            </w:r>
            <w:proofErr w:type="spellEnd"/>
            <w:r>
              <w:t xml:space="preserve"> SDN и Astra Monitoring</w:t>
            </w:r>
          </w:p>
        </w:tc>
        <w:tc>
          <w:tcPr>
            <w:tcW w:w="4679" w:type="dxa"/>
          </w:tcPr>
          <w:p w14:paraId="61C44E1F" w14:textId="7E9D3FA1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реализация первого этапа перехода к единой системе управления пользователями и реализации </w:t>
            </w:r>
            <w:proofErr w:type="spellStart"/>
            <w:r w:rsidRPr="002F4417">
              <w:rPr>
                <w:lang w:val="ru-RU"/>
              </w:rPr>
              <w:t>общеплатформенного</w:t>
            </w:r>
            <w:proofErr w:type="spellEnd"/>
            <w:r w:rsidRPr="002F4417">
              <w:rPr>
                <w:lang w:val="ru-RU"/>
              </w:rPr>
              <w:t xml:space="preserve"> </w:t>
            </w:r>
            <w:r>
              <w:t>SSO</w:t>
            </w:r>
          </w:p>
        </w:tc>
      </w:tr>
      <w:tr w:rsidR="007D30CC" w:rsidRPr="002F4417" w14:paraId="2A4736CF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791614CF" w14:textId="77777777" w:rsidR="007D30CC" w:rsidRPr="002F4417" w:rsidRDefault="007D30CC" w:rsidP="007D30CC">
            <w:pPr>
              <w:rPr>
                <w:lang w:val="ru-RU"/>
              </w:rPr>
            </w:pPr>
            <w:r w:rsidRPr="002F4417">
              <w:rPr>
                <w:lang w:val="ru-RU"/>
              </w:rPr>
              <w:t>поддерживаемые протоколы для интеграции:</w:t>
            </w:r>
          </w:p>
          <w:p w14:paraId="5F2937B8" w14:textId="77777777" w:rsidR="007D30CC" w:rsidRPr="002F4417" w:rsidRDefault="007D30CC">
            <w:pPr>
              <w:pStyle w:val="affffb"/>
              <w:numPr>
                <w:ilvl w:val="0"/>
                <w:numId w:val="8"/>
              </w:numPr>
            </w:pPr>
            <w:r w:rsidRPr="002F4417">
              <w:t xml:space="preserve">OIDC (Authorization Code Flow </w:t>
            </w:r>
            <w:r w:rsidRPr="002F4417">
              <w:rPr>
                <w:lang w:val="ru-RU"/>
              </w:rPr>
              <w:t>и</w:t>
            </w:r>
            <w:r w:rsidRPr="002F4417">
              <w:t xml:space="preserve"> PKCE),</w:t>
            </w:r>
          </w:p>
          <w:p w14:paraId="4B4B64AF" w14:textId="77777777" w:rsidR="007D30CC" w:rsidRPr="002F4417" w:rsidRDefault="007D30CC">
            <w:pPr>
              <w:pStyle w:val="affffb"/>
              <w:numPr>
                <w:ilvl w:val="0"/>
                <w:numId w:val="8"/>
              </w:numPr>
            </w:pPr>
            <w:r w:rsidRPr="002F4417">
              <w:t>OAuth2 (Authorization Code Flow),</w:t>
            </w:r>
          </w:p>
          <w:p w14:paraId="6C141715" w14:textId="26627B6C" w:rsidR="007D30CC" w:rsidRPr="002F4417" w:rsidRDefault="007D30CC">
            <w:pPr>
              <w:pStyle w:val="affffb"/>
              <w:numPr>
                <w:ilvl w:val="0"/>
                <w:numId w:val="8"/>
              </w:numPr>
            </w:pPr>
            <w:r w:rsidRPr="002F4417">
              <w:t>SAML2 (POST Binding)</w:t>
            </w:r>
          </w:p>
        </w:tc>
        <w:tc>
          <w:tcPr>
            <w:tcW w:w="4679" w:type="dxa"/>
          </w:tcPr>
          <w:p w14:paraId="59C65F69" w14:textId="5CF771E8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4417">
              <w:rPr>
                <w:lang w:val="ru-RU"/>
              </w:rPr>
              <w:t>поддержка современных протоколов аутентификации</w:t>
            </w:r>
          </w:p>
        </w:tc>
      </w:tr>
      <w:tr w:rsidR="007D30CC" w:rsidRPr="002F4417" w14:paraId="56AEDB7B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3662A76A" w14:textId="0A4701C3" w:rsidR="007D30CC" w:rsidRPr="002F4417" w:rsidRDefault="007D30CC" w:rsidP="007D30CC">
            <w:pPr>
              <w:rPr>
                <w:lang w:val="ru-RU"/>
              </w:rPr>
            </w:pPr>
            <w:r w:rsidRPr="002F4417">
              <w:rPr>
                <w:lang w:val="ru-RU"/>
              </w:rPr>
              <w:t xml:space="preserve">высокая доступность и резервное копирование состояния и настроек </w:t>
            </w:r>
            <w:r>
              <w:t>IAM</w:t>
            </w:r>
          </w:p>
        </w:tc>
        <w:tc>
          <w:tcPr>
            <w:tcW w:w="4679" w:type="dxa"/>
          </w:tcPr>
          <w:p w14:paraId="702BAAD6" w14:textId="77777777" w:rsidR="007D30CC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>повышение надёжности системы и возможность возврата к зафиксированному состоянию</w:t>
            </w:r>
          </w:p>
          <w:p w14:paraId="5645B992" w14:textId="77777777" w:rsidR="007D30CC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4BECEA2F" w14:textId="77777777" w:rsidR="007D30CC" w:rsidRPr="00776038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776038">
              <w:rPr>
                <w:b/>
                <w:bCs/>
                <w:lang w:val="ru-RU"/>
              </w:rPr>
              <w:t xml:space="preserve">Сейчас все </w:t>
            </w:r>
            <w:proofErr w:type="spellStart"/>
            <w:r w:rsidRPr="00776038">
              <w:rPr>
                <w:b/>
                <w:bCs/>
                <w:lang w:val="ru-RU"/>
              </w:rPr>
              <w:t>бэкапится</w:t>
            </w:r>
            <w:proofErr w:type="spellEnd"/>
            <w:r w:rsidRPr="00776038">
              <w:rPr>
                <w:b/>
                <w:bCs/>
                <w:lang w:val="ru-RU"/>
              </w:rPr>
              <w:t xml:space="preserve"> </w:t>
            </w:r>
            <w:proofErr w:type="spellStart"/>
            <w:r w:rsidRPr="00776038">
              <w:rPr>
                <w:b/>
                <w:bCs/>
                <w:lang w:val="ru-RU"/>
              </w:rPr>
              <w:t>Рубэкапом</w:t>
            </w:r>
            <w:proofErr w:type="spellEnd"/>
          </w:p>
          <w:p w14:paraId="5AE0E63D" w14:textId="77777777" w:rsidR="007D30CC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776038">
              <w:rPr>
                <w:b/>
                <w:bCs/>
              </w:rPr>
              <w:t>HA</w:t>
            </w:r>
            <w:r w:rsidRPr="00776038">
              <w:rPr>
                <w:b/>
                <w:bCs/>
                <w:lang w:val="ru-RU"/>
              </w:rPr>
              <w:t xml:space="preserve"> за счет того, что реализован на ВМ (за счет механик Бреста)</w:t>
            </w:r>
          </w:p>
          <w:p w14:paraId="01BD4FE6" w14:textId="49CB5F11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Нужен </w:t>
            </w:r>
            <w:r w:rsidRPr="00776038">
              <w:rPr>
                <w:b/>
                <w:bCs/>
                <w:lang w:val="ru-RU"/>
              </w:rPr>
              <w:t>Бэкап за счет Бреста</w:t>
            </w:r>
            <w:r w:rsidR="00C61D23">
              <w:rPr>
                <w:b/>
                <w:bCs/>
                <w:lang w:val="ru-RU"/>
              </w:rPr>
              <w:t xml:space="preserve"> – на проработку в 2.2 чтобы отдать в следующий за 2.2 релиз</w:t>
            </w:r>
          </w:p>
        </w:tc>
      </w:tr>
      <w:tr w:rsidR="007D30CC" w:rsidRPr="002F4417" w14:paraId="7B78F98D" w14:textId="77777777" w:rsidTr="00C61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6" w:type="dxa"/>
          </w:tcPr>
          <w:p w14:paraId="23B0840F" w14:textId="7E27BC58" w:rsidR="007D30CC" w:rsidRPr="002F4417" w:rsidRDefault="007D30CC" w:rsidP="007D30CC">
            <w:pPr>
              <w:rPr>
                <w:lang w:val="ru-RU"/>
              </w:rPr>
            </w:pPr>
            <w:r w:rsidRPr="002F4417">
              <w:rPr>
                <w:lang w:val="ru-RU"/>
              </w:rPr>
              <w:lastRenderedPageBreak/>
              <w:t xml:space="preserve">централизованное логирование и аудит с использованием </w:t>
            </w:r>
            <w:r>
              <w:t>Astra</w:t>
            </w:r>
            <w:r w:rsidRPr="002F4417">
              <w:rPr>
                <w:lang w:val="ru-RU"/>
              </w:rPr>
              <w:t xml:space="preserve"> </w:t>
            </w:r>
            <w:r>
              <w:t>Monitoring</w:t>
            </w:r>
          </w:p>
        </w:tc>
        <w:tc>
          <w:tcPr>
            <w:tcW w:w="4679" w:type="dxa"/>
          </w:tcPr>
          <w:p w14:paraId="45C6ECD8" w14:textId="7C5275A9" w:rsidR="007D30CC" w:rsidRPr="002F4417" w:rsidRDefault="007D30CC" w:rsidP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>возможность контроля состояния динамики работы и историю запросов к системе</w:t>
            </w:r>
          </w:p>
        </w:tc>
      </w:tr>
    </w:tbl>
    <w:p w14:paraId="5230CE63" w14:textId="77777777" w:rsidR="002F4417" w:rsidRPr="002F4417" w:rsidRDefault="002F4417" w:rsidP="002F4417"/>
    <w:p w14:paraId="4F98BCB1" w14:textId="23943D3E" w:rsidR="002F4417" w:rsidRDefault="00FB429A" w:rsidP="002F4417">
      <w:pPr>
        <w:rPr>
          <w:i/>
          <w:iCs/>
        </w:rPr>
      </w:pPr>
      <w:r w:rsidRPr="002F4417">
        <w:rPr>
          <w:i/>
          <w:iCs/>
        </w:rPr>
        <w:t xml:space="preserve">IAM </w:t>
      </w:r>
      <w:r>
        <w:rPr>
          <w:i/>
          <w:iCs/>
        </w:rPr>
        <w:t>в</w:t>
      </w:r>
      <w:r w:rsidR="002F4417" w:rsidRPr="002F4417">
        <w:rPr>
          <w:i/>
          <w:iCs/>
        </w:rPr>
        <w:t xml:space="preserve"> релизе 2.2 предполагается:</w:t>
      </w:r>
    </w:p>
    <w:tbl>
      <w:tblPr>
        <w:tblStyle w:val="ScrollTableNormal1"/>
        <w:tblW w:w="0" w:type="auto"/>
        <w:tblLook w:val="04A0" w:firstRow="1" w:lastRow="0" w:firstColumn="1" w:lastColumn="0" w:noHBand="0" w:noVBand="1"/>
      </w:tblPr>
      <w:tblGrid>
        <w:gridCol w:w="4665"/>
        <w:gridCol w:w="4680"/>
      </w:tblGrid>
      <w:tr w:rsidR="002F4417" w14:paraId="5E745C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2" w:type="dxa"/>
          </w:tcPr>
          <w:p w14:paraId="39C7443B" w14:textId="77777777" w:rsidR="002F4417" w:rsidRPr="002F4417" w:rsidRDefault="002F4417">
            <w:pPr>
              <w:rPr>
                <w:lang w:val="ru-RU"/>
              </w:rPr>
            </w:pPr>
            <w:r>
              <w:rPr>
                <w:lang w:val="ru-RU"/>
              </w:rPr>
              <w:t>Функционал</w:t>
            </w:r>
          </w:p>
        </w:tc>
        <w:tc>
          <w:tcPr>
            <w:tcW w:w="4713" w:type="dxa"/>
          </w:tcPr>
          <w:p w14:paraId="2C9154F1" w14:textId="77777777" w:rsidR="002F4417" w:rsidRPr="002F4417" w:rsidRDefault="002F4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  <w:r>
              <w:t>/</w:t>
            </w:r>
            <w:r>
              <w:rPr>
                <w:lang w:val="ru-RU"/>
              </w:rPr>
              <w:t>ценность</w:t>
            </w:r>
          </w:p>
        </w:tc>
      </w:tr>
      <w:tr w:rsidR="002F4417" w14:paraId="398FC06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10592AC" w14:textId="24A6A59B" w:rsidR="002F4417" w:rsidRPr="002F4417" w:rsidRDefault="002F4417">
            <w:pPr>
              <w:rPr>
                <w:lang w:val="ru-RU"/>
              </w:rPr>
            </w:pPr>
            <w:r>
              <w:t>Single Logout</w:t>
            </w:r>
          </w:p>
        </w:tc>
        <w:tc>
          <w:tcPr>
            <w:tcW w:w="4713" w:type="dxa"/>
          </w:tcPr>
          <w:p w14:paraId="3DD899C4" w14:textId="36E740E2" w:rsidR="002F4417" w:rsidRP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поддержка </w:t>
            </w:r>
            <w:r>
              <w:rPr>
                <w:lang w:val="ru-RU"/>
              </w:rPr>
              <w:t>одновременного</w:t>
            </w:r>
            <w:r w:rsidRPr="002F4417">
              <w:rPr>
                <w:lang w:val="ru-RU"/>
              </w:rPr>
              <w:t xml:space="preserve"> выхода из всех приложений при завершении сессии</w:t>
            </w:r>
          </w:p>
        </w:tc>
      </w:tr>
      <w:tr w:rsidR="002F4417" w14:paraId="4DC4D4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AD52534" w14:textId="276379B2" w:rsidR="002F4417" w:rsidRPr="002F4417" w:rsidRDefault="002F4417">
            <w:pPr>
              <w:rPr>
                <w:lang w:val="ru-RU"/>
              </w:rPr>
            </w:pPr>
            <w:proofErr w:type="spellStart"/>
            <w:r>
              <w:t>подключение</w:t>
            </w:r>
            <w:proofErr w:type="spellEnd"/>
            <w:r>
              <w:t xml:space="preserve"> к </w:t>
            </w:r>
            <w:proofErr w:type="spellStart"/>
            <w:r>
              <w:t>внешнему</w:t>
            </w:r>
            <w:proofErr w:type="spellEnd"/>
            <w:r>
              <w:t xml:space="preserve"> LDAP</w:t>
            </w:r>
          </w:p>
        </w:tc>
        <w:tc>
          <w:tcPr>
            <w:tcW w:w="4713" w:type="dxa"/>
          </w:tcPr>
          <w:p w14:paraId="3E012A69" w14:textId="71091E93" w:rsidR="002F4417" w:rsidRP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возможность использовать корпоративный </w:t>
            </w:r>
            <w:r>
              <w:t>LDAP</w:t>
            </w:r>
            <w:r w:rsidRPr="002F4417">
              <w:rPr>
                <w:lang w:val="ru-RU"/>
              </w:rPr>
              <w:t xml:space="preserve"> как источник данных для наполнения УЗ пользователей в </w:t>
            </w:r>
            <w:r>
              <w:t>UIDM</w:t>
            </w:r>
          </w:p>
        </w:tc>
      </w:tr>
      <w:tr w:rsidR="002F4417" w14:paraId="713D7B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328D586" w14:textId="42D2DECB" w:rsidR="002F4417" w:rsidRPr="002F4417" w:rsidRDefault="002F4417">
            <w:pPr>
              <w:rPr>
                <w:lang w:val="ru-RU"/>
              </w:rPr>
            </w:pPr>
            <w:r w:rsidRPr="002F4417">
              <w:rPr>
                <w:lang w:val="ru-RU"/>
              </w:rPr>
              <w:t xml:space="preserve">защита </w:t>
            </w:r>
            <w:r>
              <w:t>API</w:t>
            </w:r>
            <w:r w:rsidRPr="002F4417">
              <w:rPr>
                <w:lang w:val="ru-RU"/>
              </w:rPr>
              <w:t xml:space="preserve"> с использованием </w:t>
            </w:r>
            <w:r>
              <w:t>API</w:t>
            </w:r>
            <w:r w:rsidRPr="002F4417">
              <w:rPr>
                <w:lang w:val="ru-RU"/>
              </w:rPr>
              <w:t xml:space="preserve"> </w:t>
            </w:r>
            <w:r>
              <w:t>Token</w:t>
            </w:r>
          </w:p>
        </w:tc>
        <w:tc>
          <w:tcPr>
            <w:tcW w:w="4713" w:type="dxa"/>
          </w:tcPr>
          <w:p w14:paraId="20943838" w14:textId="5CEC7CB6" w:rsidR="002F4417" w:rsidRP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возможность обращения автоматизированными системами заказчика к </w:t>
            </w:r>
            <w:r>
              <w:t>API</w:t>
            </w:r>
            <w:r w:rsidRPr="002F4417">
              <w:rPr>
                <w:lang w:val="ru-RU"/>
              </w:rPr>
              <w:t xml:space="preserve"> сервисов в составе </w:t>
            </w:r>
            <w:proofErr w:type="gramStart"/>
            <w:r>
              <w:t>ACP</w:t>
            </w:r>
            <w:r w:rsidRPr="002F4417">
              <w:rPr>
                <w:lang w:val="ru-RU"/>
              </w:rPr>
              <w:t xml:space="preserve">  от</w:t>
            </w:r>
            <w:proofErr w:type="gramEnd"/>
            <w:r w:rsidRPr="002F4417">
              <w:rPr>
                <w:lang w:val="ru-RU"/>
              </w:rPr>
              <w:t xml:space="preserve"> лица конкретного пользователя, а не от лица системы. </w:t>
            </w:r>
            <w:r w:rsidRPr="00FB429A">
              <w:rPr>
                <w:lang w:val="ru-RU"/>
              </w:rPr>
              <w:t xml:space="preserve">(пример: администратор вызывает скрипты </w:t>
            </w:r>
            <w:r>
              <w:t>terraform</w:t>
            </w:r>
            <w:r w:rsidRPr="00FB429A">
              <w:rPr>
                <w:lang w:val="ru-RU"/>
              </w:rPr>
              <w:t xml:space="preserve"> с использованием свое личной УЗ</w:t>
            </w:r>
          </w:p>
        </w:tc>
      </w:tr>
      <w:tr w:rsidR="002F4417" w14:paraId="0327D9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EAC894D" w14:textId="73B929FE" w:rsidR="002F4417" w:rsidRPr="002F4417" w:rsidRDefault="002F4417">
            <w:pPr>
              <w:rPr>
                <w:lang w:val="ru-RU"/>
              </w:rPr>
            </w:pPr>
            <w:proofErr w:type="spellStart"/>
            <w:r>
              <w:t>поддержка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  <w:r>
              <w:t xml:space="preserve"> </w:t>
            </w:r>
            <w:proofErr w:type="spellStart"/>
            <w:r>
              <w:t>мультитенантности</w:t>
            </w:r>
            <w:proofErr w:type="spellEnd"/>
            <w:r>
              <w:t xml:space="preserve"> ACP 2.2</w:t>
            </w:r>
          </w:p>
        </w:tc>
        <w:tc>
          <w:tcPr>
            <w:tcW w:w="4713" w:type="dxa"/>
          </w:tcPr>
          <w:p w14:paraId="300D0AF4" w14:textId="77777777" w:rsid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возможность использовать одну инсталляцию </w:t>
            </w:r>
            <w:r>
              <w:t>ACP</w:t>
            </w:r>
            <w:r w:rsidRPr="002F4417">
              <w:rPr>
                <w:lang w:val="ru-RU"/>
              </w:rPr>
              <w:t xml:space="preserve"> для предоставления облачных услуг различным организациям (подразделениям) с делегированием уполномоченным сотрудникам этих организаций части функций по управлению и использованию платформы в пределах своей организации</w:t>
            </w:r>
          </w:p>
          <w:p w14:paraId="1C1C424A" w14:textId="56905E0B" w:rsidR="00C61D23" w:rsidRPr="00C61D23" w:rsidRDefault="00C61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 xml:space="preserve">Добавление компонента </w:t>
            </w:r>
            <w:r>
              <w:rPr>
                <w:b/>
                <w:bCs/>
              </w:rPr>
              <w:t>TM</w:t>
            </w:r>
          </w:p>
        </w:tc>
      </w:tr>
      <w:tr w:rsidR="002F4417" w:rsidRPr="002F4417" w14:paraId="362D8E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A09D20E" w14:textId="1D912EAC" w:rsidR="002F4417" w:rsidRPr="002F4417" w:rsidRDefault="002F4417" w:rsidP="002F4417">
            <w:pPr>
              <w:rPr>
                <w:lang w:val="ru-RU"/>
              </w:rPr>
            </w:pPr>
            <w:r w:rsidRPr="002F4417">
              <w:rPr>
                <w:lang w:val="ru-RU"/>
              </w:rPr>
              <w:t xml:space="preserve">альтернатива порталу администратора от </w:t>
            </w:r>
            <w:r>
              <w:t>ALD</w:t>
            </w:r>
            <w:r w:rsidRPr="002F4417">
              <w:rPr>
                <w:lang w:val="ru-RU"/>
              </w:rPr>
              <w:t xml:space="preserve"> </w:t>
            </w:r>
            <w:r>
              <w:t>Pro</w:t>
            </w:r>
            <w:r w:rsidRPr="002F4417">
              <w:rPr>
                <w:lang w:val="ru-RU"/>
              </w:rPr>
              <w:t xml:space="preserve"> (с учетом мультитенантности)</w:t>
            </w:r>
          </w:p>
        </w:tc>
        <w:tc>
          <w:tcPr>
            <w:tcW w:w="4713" w:type="dxa"/>
          </w:tcPr>
          <w:p w14:paraId="05770C97" w14:textId="7B74AA07" w:rsid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Этап перехода к единому </w:t>
            </w:r>
            <w:r>
              <w:t>IAM</w:t>
            </w:r>
            <w:r w:rsidRPr="002F441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облачной платформы</w:t>
            </w:r>
          </w:p>
          <w:p w14:paraId="45ABCD2C" w14:textId="2845D857" w:rsidR="00C61D23" w:rsidRPr="00C61D23" w:rsidRDefault="00C61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C61D23">
              <w:rPr>
                <w:b/>
                <w:bCs/>
                <w:lang w:val="ru-RU"/>
              </w:rPr>
              <w:t xml:space="preserve">Прячем </w:t>
            </w:r>
            <w:r w:rsidRPr="00C61D23">
              <w:rPr>
                <w:b/>
                <w:bCs/>
              </w:rPr>
              <w:t>ALD</w:t>
            </w:r>
            <w:r w:rsidRPr="00C61D23">
              <w:rPr>
                <w:b/>
                <w:bCs/>
                <w:lang w:val="ru-RU"/>
              </w:rPr>
              <w:t xml:space="preserve"> </w:t>
            </w:r>
            <w:r w:rsidRPr="00C61D23">
              <w:rPr>
                <w:b/>
                <w:bCs/>
              </w:rPr>
              <w:t>Pro</w:t>
            </w:r>
            <w:r w:rsidRPr="00C61D23">
              <w:rPr>
                <w:b/>
                <w:bCs/>
                <w:lang w:val="ru-RU"/>
              </w:rPr>
              <w:t xml:space="preserve"> – все будет осуществляться через </w:t>
            </w:r>
            <w:r w:rsidRPr="00C61D23">
              <w:rPr>
                <w:b/>
                <w:bCs/>
              </w:rPr>
              <w:t>IAM</w:t>
            </w:r>
          </w:p>
          <w:p w14:paraId="22917592" w14:textId="77777777" w:rsidR="007D30CC" w:rsidRDefault="007D3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7D30CC">
              <w:rPr>
                <w:b/>
                <w:bCs/>
                <w:lang w:val="ru-RU"/>
              </w:rPr>
              <w:t xml:space="preserve">Каких шагов не хватает чтобы прийти к полноценному единому </w:t>
            </w:r>
            <w:r w:rsidRPr="007D30CC">
              <w:rPr>
                <w:b/>
                <w:bCs/>
              </w:rPr>
              <w:t>IAM</w:t>
            </w:r>
            <w:r w:rsidRPr="007D30CC">
              <w:rPr>
                <w:b/>
                <w:bCs/>
                <w:lang w:val="ru-RU"/>
              </w:rPr>
              <w:t>у?</w:t>
            </w:r>
          </w:p>
          <w:p w14:paraId="75CC3581" w14:textId="36B43396" w:rsidR="00C61D23" w:rsidRPr="00C61D23" w:rsidRDefault="00C61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Нужно чтобы это поддержали все компоненты. Сейчас это поддерживают только </w:t>
            </w:r>
            <w:r>
              <w:rPr>
                <w:b/>
                <w:bCs/>
              </w:rPr>
              <w:t>SDN</w:t>
            </w:r>
            <w:r w:rsidRPr="00C61D23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и </w:t>
            </w:r>
            <w:r>
              <w:rPr>
                <w:b/>
                <w:bCs/>
              </w:rPr>
              <w:t>AM</w:t>
            </w:r>
            <w:r>
              <w:rPr>
                <w:b/>
                <w:bCs/>
                <w:lang w:val="ru-RU"/>
              </w:rPr>
              <w:t xml:space="preserve"> </w:t>
            </w:r>
            <w:r w:rsidRPr="00C61D23">
              <w:rPr>
                <w:b/>
                <w:bCs/>
                <w:lang w:val="ru-RU"/>
              </w:rPr>
              <w:t>(</w:t>
            </w:r>
            <w:r>
              <w:rPr>
                <w:b/>
                <w:bCs/>
                <w:lang w:val="ru-RU"/>
              </w:rPr>
              <w:t>который в следующем релизе также переделывать)</w:t>
            </w:r>
          </w:p>
        </w:tc>
      </w:tr>
      <w:tr w:rsidR="002F4417" w:rsidRPr="002F4417" w14:paraId="22C887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CC368DC" w14:textId="2D928D02" w:rsidR="002F4417" w:rsidRPr="002F4417" w:rsidRDefault="002F4417">
            <w:pPr>
              <w:rPr>
                <w:lang w:val="ru-RU"/>
              </w:rPr>
            </w:pPr>
            <w:proofErr w:type="spellStart"/>
            <w:r>
              <w:t>дополнение</w:t>
            </w:r>
            <w:proofErr w:type="spellEnd"/>
            <w:r>
              <w:t xml:space="preserve"> </w:t>
            </w:r>
            <w:proofErr w:type="spellStart"/>
            <w:r>
              <w:t>вариантов</w:t>
            </w:r>
            <w:proofErr w:type="spellEnd"/>
            <w:r>
              <w:t xml:space="preserve"> MFA</w:t>
            </w:r>
          </w:p>
        </w:tc>
        <w:tc>
          <w:tcPr>
            <w:tcW w:w="4713" w:type="dxa"/>
          </w:tcPr>
          <w:p w14:paraId="3B87EBB8" w14:textId="77777777" w:rsid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>повышение уровня защищённости учётных записей с учетом закрытого контура</w:t>
            </w:r>
          </w:p>
          <w:p w14:paraId="7F0565C1" w14:textId="77777777" w:rsidR="00C61D23" w:rsidRDefault="00C61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SMS</w:t>
            </w:r>
          </w:p>
          <w:p w14:paraId="3F9A7007" w14:textId="2F242053" w:rsidR="00C61D23" w:rsidRPr="00C61D23" w:rsidRDefault="00C61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Подумать под использование решение </w:t>
            </w:r>
            <w:r w:rsidRPr="00C61D23">
              <w:rPr>
                <w:b/>
                <w:bCs/>
                <w:lang w:val="ru-RU"/>
              </w:rPr>
              <w:t>МУЛЬТИФАКТОР</w:t>
            </w:r>
            <w:r w:rsidRPr="00C61D23">
              <w:rPr>
                <w:b/>
                <w:bCs/>
                <w:lang w:val="ru-RU"/>
              </w:rPr>
              <w:t>?</w:t>
            </w:r>
          </w:p>
        </w:tc>
      </w:tr>
      <w:tr w:rsidR="002F4417" w:rsidRPr="002F4417" w14:paraId="3754B3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204D8E2" w14:textId="242081AC" w:rsidR="002F4417" w:rsidRPr="00FB429A" w:rsidRDefault="00FB429A" w:rsidP="00FB429A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Поэтапная </w:t>
            </w:r>
            <w:r w:rsidR="002F4417" w:rsidRPr="00FB429A">
              <w:rPr>
                <w:lang w:val="ru-RU"/>
              </w:rPr>
              <w:t xml:space="preserve">интеграция </w:t>
            </w:r>
            <w:r w:rsidR="002F4417">
              <w:rPr>
                <w:lang w:val="ru-RU"/>
              </w:rPr>
              <w:t>с</w:t>
            </w:r>
            <w:r>
              <w:rPr>
                <w:lang w:val="ru-RU"/>
              </w:rPr>
              <w:t xml:space="preserve"> подсистемами </w:t>
            </w:r>
            <w:r>
              <w:t>ACP</w:t>
            </w:r>
          </w:p>
        </w:tc>
        <w:tc>
          <w:tcPr>
            <w:tcW w:w="4713" w:type="dxa"/>
          </w:tcPr>
          <w:p w14:paraId="4412DCFD" w14:textId="77777777" w:rsidR="002F4417" w:rsidRDefault="002F44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2F4417">
              <w:rPr>
                <w:lang w:val="ru-RU"/>
              </w:rPr>
              <w:t xml:space="preserve">переход на единую систему управления доступом, реализация </w:t>
            </w:r>
            <w:r>
              <w:t>SSO</w:t>
            </w:r>
            <w:r w:rsidRPr="002F4417">
              <w:rPr>
                <w:lang w:val="ru-RU"/>
              </w:rPr>
              <w:t xml:space="preserve"> для входа в сервис</w:t>
            </w:r>
          </w:p>
          <w:p w14:paraId="217E49DF" w14:textId="12302CA5" w:rsidR="003B3C6B" w:rsidRPr="003B3C6B" w:rsidRDefault="003B3C6B" w:rsidP="003B3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3B3C6B">
              <w:rPr>
                <w:b/>
                <w:bCs/>
                <w:lang w:val="ru-RU"/>
              </w:rPr>
              <w:t>Это все</w:t>
            </w:r>
            <w:r>
              <w:rPr>
                <w:b/>
                <w:bCs/>
                <w:lang w:val="ru-RU"/>
              </w:rPr>
              <w:t xml:space="preserve"> что нужно чтобы пользователи (не админы) имели возможность единого входа в компоненты</w:t>
            </w:r>
          </w:p>
          <w:p w14:paraId="55770E19" w14:textId="1F0977B4" w:rsidR="00C61D23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lang w:val="ru-RU"/>
              </w:rPr>
              <w:t>Брест (</w:t>
            </w:r>
            <w:proofErr w:type="spellStart"/>
            <w:proofErr w:type="gramStart"/>
            <w:r>
              <w:rPr>
                <w:b/>
                <w:lang w:val="ru-RU"/>
              </w:rPr>
              <w:t>блокер</w:t>
            </w:r>
            <w:proofErr w:type="spellEnd"/>
            <w:r>
              <w:rPr>
                <w:b/>
                <w:lang w:val="ru-RU"/>
              </w:rPr>
              <w:t xml:space="preserve"> </w:t>
            </w:r>
            <w:r w:rsidRPr="003B3C6B">
              <w:rPr>
                <w:b/>
                <w:lang w:val="ru-RU"/>
              </w:rPr>
              <w:t xml:space="preserve"> </w:t>
            </w:r>
            <w:r>
              <w:rPr>
                <w:b/>
                <w:lang w:val="ru-RU"/>
              </w:rPr>
              <w:t>МКЦ</w:t>
            </w:r>
            <w:proofErr w:type="gramEnd"/>
            <w:r>
              <w:rPr>
                <w:b/>
                <w:lang w:val="ru-RU"/>
              </w:rPr>
              <w:t xml:space="preserve">/МРД – понимаем что делать после </w:t>
            </w:r>
            <w:proofErr w:type="spellStart"/>
            <w:r>
              <w:rPr>
                <w:b/>
              </w:rPr>
              <w:t>RnD</w:t>
            </w:r>
            <w:proofErr w:type="spellEnd"/>
            <w:r>
              <w:rPr>
                <w:b/>
                <w:lang w:val="ru-RU"/>
              </w:rPr>
              <w:t>)</w:t>
            </w:r>
          </w:p>
          <w:p w14:paraId="49400D29" w14:textId="762E39C2" w:rsidR="003B3C6B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>
              <w:rPr>
                <w:b/>
              </w:rPr>
              <w:t>BillMananger</w:t>
            </w:r>
            <w:proofErr w:type="spellEnd"/>
            <w:r>
              <w:rPr>
                <w:b/>
                <w:lang w:val="ru-RU"/>
              </w:rPr>
              <w:t xml:space="preserve"> </w:t>
            </w:r>
            <w:r w:rsidRPr="003B3C6B">
              <w:rPr>
                <w:b/>
                <w:lang w:val="ru-RU"/>
              </w:rPr>
              <w:t>(</w:t>
            </w:r>
            <w:r>
              <w:rPr>
                <w:b/>
                <w:lang w:val="ru-RU"/>
              </w:rPr>
              <w:t>нужно адоптировать под новый токен)</w:t>
            </w:r>
          </w:p>
          <w:p w14:paraId="41026BD0" w14:textId="0B7BDBD1" w:rsidR="003B3C6B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</w:rPr>
              <w:t>SDN</w:t>
            </w:r>
            <w:r w:rsidRPr="003B3C6B">
              <w:rPr>
                <w:b/>
                <w:lang w:val="ru-RU"/>
              </w:rPr>
              <w:t xml:space="preserve"> (</w:t>
            </w:r>
            <w:r>
              <w:rPr>
                <w:b/>
                <w:lang w:val="ru-RU"/>
              </w:rPr>
              <w:t>нужно адоптировать под новый токен)</w:t>
            </w:r>
          </w:p>
          <w:p w14:paraId="52E89A00" w14:textId="4ADDFB1B" w:rsidR="003B3C6B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AstraMonitoring</w:t>
            </w:r>
            <w:proofErr w:type="spellEnd"/>
            <w:r>
              <w:rPr>
                <w:b/>
              </w:rPr>
              <w:t xml:space="preserve"> (</w:t>
            </w:r>
            <w:r>
              <w:rPr>
                <w:b/>
                <w:lang w:val="ru-RU"/>
              </w:rPr>
              <w:t>последняя версия)</w:t>
            </w:r>
          </w:p>
          <w:p w14:paraId="246D9558" w14:textId="55301783" w:rsidR="003B3C6B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RuBackup</w:t>
            </w:r>
            <w:proofErr w:type="spellEnd"/>
          </w:p>
          <w:p w14:paraId="497A692E" w14:textId="77777777" w:rsidR="003B3C6B" w:rsidRPr="003B3C6B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lang w:val="ru-RU"/>
              </w:rPr>
              <w:t>Боцман</w:t>
            </w:r>
          </w:p>
          <w:p w14:paraId="0F011379" w14:textId="62EB5267" w:rsidR="003B3C6B" w:rsidRPr="00C61D23" w:rsidRDefault="003B3C6B">
            <w:pPr>
              <w:pStyle w:val="affffb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XaaS</w:t>
            </w:r>
            <w:proofErr w:type="spellEnd"/>
          </w:p>
        </w:tc>
      </w:tr>
    </w:tbl>
    <w:p w14:paraId="7B99FBD1" w14:textId="77777777" w:rsidR="002F4417" w:rsidRDefault="002F4417" w:rsidP="002F4417"/>
    <w:p w14:paraId="3FF26DC4" w14:textId="27FA1DFE" w:rsidR="00FB429A" w:rsidRPr="002F4417" w:rsidRDefault="00FB429A" w:rsidP="00FB429A">
      <w:pPr>
        <w:rPr>
          <w:i/>
          <w:iCs/>
        </w:rPr>
      </w:pPr>
      <w:r>
        <w:rPr>
          <w:i/>
          <w:iCs/>
        </w:rPr>
        <w:t>СРК</w:t>
      </w:r>
      <w:r w:rsidRPr="002F4417">
        <w:rPr>
          <w:i/>
          <w:iCs/>
        </w:rPr>
        <w:t xml:space="preserve"> в релизе ACP 2.</w:t>
      </w:r>
      <w:r>
        <w:rPr>
          <w:i/>
          <w:iCs/>
        </w:rPr>
        <w:t>2</w:t>
      </w:r>
      <w:r w:rsidRPr="002F4417">
        <w:rPr>
          <w:i/>
          <w:iCs/>
        </w:rPr>
        <w:t>:</w:t>
      </w:r>
    </w:p>
    <w:tbl>
      <w:tblPr>
        <w:tblStyle w:val="ScrollTableNormal1"/>
        <w:tblW w:w="0" w:type="auto"/>
        <w:tblLook w:val="04A0" w:firstRow="1" w:lastRow="0" w:firstColumn="1" w:lastColumn="0" w:noHBand="0" w:noVBand="1"/>
      </w:tblPr>
      <w:tblGrid>
        <w:gridCol w:w="4664"/>
        <w:gridCol w:w="4681"/>
      </w:tblGrid>
      <w:tr w:rsidR="00FB429A" w14:paraId="0CE75B3D" w14:textId="77777777" w:rsidTr="00FB4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64" w:type="dxa"/>
          </w:tcPr>
          <w:p w14:paraId="5269BCFD" w14:textId="77777777" w:rsidR="00FB429A" w:rsidRPr="002F4417" w:rsidRDefault="00FB429A">
            <w:pPr>
              <w:rPr>
                <w:lang w:val="ru-RU"/>
              </w:rPr>
            </w:pPr>
            <w:r>
              <w:rPr>
                <w:lang w:val="ru-RU"/>
              </w:rPr>
              <w:t>Функционал</w:t>
            </w:r>
          </w:p>
        </w:tc>
        <w:tc>
          <w:tcPr>
            <w:tcW w:w="4681" w:type="dxa"/>
          </w:tcPr>
          <w:p w14:paraId="3D840602" w14:textId="77777777" w:rsidR="00FB429A" w:rsidRPr="002F4417" w:rsidRDefault="00FB42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  <w:r>
              <w:t>/</w:t>
            </w:r>
            <w:r>
              <w:rPr>
                <w:lang w:val="ru-RU"/>
              </w:rPr>
              <w:t>ценность</w:t>
            </w:r>
          </w:p>
        </w:tc>
      </w:tr>
      <w:tr w:rsidR="00FB429A" w14:paraId="75CE0C7A" w14:textId="77777777" w:rsidTr="00FB42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22A3E4D7" w14:textId="06D8EF3D" w:rsidR="00FB429A" w:rsidRPr="00FB429A" w:rsidRDefault="00FB429A">
            <w:pPr>
              <w:rPr>
                <w:lang w:val="ru-RU"/>
              </w:rPr>
            </w:pPr>
            <w:r>
              <w:rPr>
                <w:lang w:val="ru-RU"/>
              </w:rPr>
              <w:t>Поддержка снимков и резервного копирования по расписанию для ВМ пользователей и дисков ВМ</w:t>
            </w:r>
          </w:p>
        </w:tc>
        <w:tc>
          <w:tcPr>
            <w:tcW w:w="4681" w:type="dxa"/>
          </w:tcPr>
          <w:p w14:paraId="2B158CD2" w14:textId="77777777" w:rsidR="00FB429A" w:rsidRDefault="00FB4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управления резервным копированием и восстановлением пользовательских виртуальных машин и данных</w:t>
            </w:r>
          </w:p>
          <w:p w14:paraId="048ECFFF" w14:textId="56E3FB9B" w:rsidR="003B3C6B" w:rsidRPr="00FB429A" w:rsidRDefault="003B3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lang w:val="ru-RU"/>
              </w:rPr>
              <w:t>На базе Бреста</w:t>
            </w:r>
          </w:p>
        </w:tc>
      </w:tr>
    </w:tbl>
    <w:p w14:paraId="3200BFA4" w14:textId="534CA220" w:rsidR="00FB429A" w:rsidRPr="002F4417" w:rsidRDefault="00FB429A" w:rsidP="00FB429A">
      <w:pPr>
        <w:rPr>
          <w:i/>
          <w:iCs/>
        </w:rPr>
      </w:pPr>
      <w:r>
        <w:rPr>
          <w:i/>
          <w:iCs/>
        </w:rPr>
        <w:t>Мультитенантность</w:t>
      </w:r>
      <w:r w:rsidRPr="002F4417">
        <w:rPr>
          <w:i/>
          <w:iCs/>
        </w:rPr>
        <w:t xml:space="preserve"> в релизе ACP 2.</w:t>
      </w:r>
      <w:r>
        <w:rPr>
          <w:i/>
          <w:iCs/>
        </w:rPr>
        <w:t>2</w:t>
      </w:r>
      <w:r w:rsidRPr="002F4417">
        <w:rPr>
          <w:i/>
          <w:iCs/>
        </w:rPr>
        <w:t>:</w:t>
      </w:r>
    </w:p>
    <w:tbl>
      <w:tblPr>
        <w:tblStyle w:val="ScrollTableNormal1"/>
        <w:tblW w:w="0" w:type="auto"/>
        <w:tblLook w:val="04A0" w:firstRow="1" w:lastRow="0" w:firstColumn="1" w:lastColumn="0" w:noHBand="0" w:noVBand="1"/>
      </w:tblPr>
      <w:tblGrid>
        <w:gridCol w:w="4664"/>
        <w:gridCol w:w="4681"/>
      </w:tblGrid>
      <w:tr w:rsidR="00EB7BC1" w14:paraId="27F2B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2" w:type="dxa"/>
          </w:tcPr>
          <w:p w14:paraId="61C4BB23" w14:textId="77777777" w:rsidR="00FB429A" w:rsidRPr="002F4417" w:rsidRDefault="00FB429A">
            <w:pPr>
              <w:rPr>
                <w:lang w:val="ru-RU"/>
              </w:rPr>
            </w:pPr>
            <w:r>
              <w:rPr>
                <w:lang w:val="ru-RU"/>
              </w:rPr>
              <w:t>Функционал</w:t>
            </w:r>
          </w:p>
        </w:tc>
        <w:tc>
          <w:tcPr>
            <w:tcW w:w="4713" w:type="dxa"/>
          </w:tcPr>
          <w:p w14:paraId="534C0F45" w14:textId="77777777" w:rsidR="00FB429A" w:rsidRPr="002F4417" w:rsidRDefault="00FB42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  <w:r>
              <w:t>/</w:t>
            </w:r>
            <w:r>
              <w:rPr>
                <w:lang w:val="ru-RU"/>
              </w:rPr>
              <w:t>ценность</w:t>
            </w:r>
          </w:p>
        </w:tc>
      </w:tr>
      <w:tr w:rsidR="00EB7BC1" w14:paraId="6BE742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560EC1B" w14:textId="07D2F17B" w:rsidR="00FB429A" w:rsidRPr="00FB429A" w:rsidRDefault="00FB429A">
            <w:pPr>
              <w:rPr>
                <w:lang w:val="ru-RU"/>
              </w:rPr>
            </w:pPr>
            <w:r>
              <w:rPr>
                <w:lang w:val="ru-RU"/>
              </w:rPr>
              <w:t xml:space="preserve">Реализация концепции организаций и тенантов для изоляции ресурсов. Затрагивает модификации подсистем управления виртуализацией, программно-определяемыми сетями, программно-определяемыми СХД, </w:t>
            </w:r>
            <w:r>
              <w:t>IAM</w:t>
            </w:r>
            <w:r w:rsidRPr="00FB429A">
              <w:rPr>
                <w:lang w:val="ru-RU"/>
              </w:rPr>
              <w:t xml:space="preserve">, </w:t>
            </w:r>
            <w:r>
              <w:t>API</w:t>
            </w:r>
            <w:r w:rsidRPr="00FB429A">
              <w:rPr>
                <w:lang w:val="ru-RU"/>
              </w:rPr>
              <w:t xml:space="preserve"> </w:t>
            </w:r>
            <w:r>
              <w:t>Gateway</w:t>
            </w:r>
            <w:r>
              <w:rPr>
                <w:lang w:val="ru-RU"/>
              </w:rPr>
              <w:t>, финансовых расчетов, управления квотами</w:t>
            </w:r>
            <w:r w:rsidRPr="00FB429A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других</w:t>
            </w:r>
          </w:p>
        </w:tc>
        <w:tc>
          <w:tcPr>
            <w:tcW w:w="4713" w:type="dxa"/>
          </w:tcPr>
          <w:p w14:paraId="7C79FAD2" w14:textId="77777777" w:rsidR="00FB429A" w:rsidRDefault="00FB4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Возможность </w:t>
            </w:r>
            <w:r w:rsidR="00EB7BC1">
              <w:rPr>
                <w:lang w:val="ru-RU"/>
              </w:rPr>
              <w:t xml:space="preserve">автоматизированного </w:t>
            </w:r>
            <w:r>
              <w:rPr>
                <w:lang w:val="ru-RU"/>
              </w:rPr>
              <w:t xml:space="preserve">управления ресурсами </w:t>
            </w:r>
            <w:r w:rsidR="00EB7BC1">
              <w:rPr>
                <w:lang w:val="ru-RU"/>
              </w:rPr>
              <w:t xml:space="preserve">и потреблением </w:t>
            </w:r>
            <w:r>
              <w:rPr>
                <w:lang w:val="ru-RU"/>
              </w:rPr>
              <w:t>на различных уровнях изоляции</w:t>
            </w:r>
            <w:r w:rsidR="00EB7BC1">
              <w:rPr>
                <w:lang w:val="ru-RU"/>
              </w:rPr>
              <w:t>.</w:t>
            </w:r>
          </w:p>
          <w:p w14:paraId="124E9643" w14:textId="78D8D2EE" w:rsidR="003B3C6B" w:rsidRPr="003B3C6B" w:rsidRDefault="003B3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Добавление компонента </w:t>
            </w:r>
            <w:r>
              <w:rPr>
                <w:b/>
                <w:bCs/>
              </w:rPr>
              <w:t>TM</w:t>
            </w:r>
            <w:r>
              <w:rPr>
                <w:b/>
                <w:bCs/>
                <w:lang w:val="ru-RU"/>
              </w:rPr>
              <w:t xml:space="preserve"> и интеграции </w:t>
            </w:r>
            <w:proofErr w:type="gramStart"/>
            <w:r>
              <w:rPr>
                <w:b/>
                <w:bCs/>
                <w:lang w:val="ru-RU"/>
              </w:rPr>
              <w:t>-  скорректировать</w:t>
            </w:r>
            <w:proofErr w:type="gramEnd"/>
            <w:r>
              <w:rPr>
                <w:b/>
                <w:bCs/>
                <w:lang w:val="ru-RU"/>
              </w:rPr>
              <w:t xml:space="preserve"> по тому что успеем сделать в 2.2</w:t>
            </w:r>
          </w:p>
        </w:tc>
      </w:tr>
    </w:tbl>
    <w:p w14:paraId="0BEA69BD" w14:textId="77777777" w:rsidR="003E651D" w:rsidRDefault="003E651D" w:rsidP="002F4417"/>
    <w:p w14:paraId="71FEDF08" w14:textId="7CD92C60" w:rsidR="00FB429A" w:rsidRDefault="00137A2A" w:rsidP="002F4417">
      <w:r>
        <w:t>Общая д</w:t>
      </w:r>
      <w:r w:rsidR="003E651D">
        <w:t>орожная карта 2027</w:t>
      </w:r>
      <w:r w:rsidR="00271E8A">
        <w:t>-2030</w:t>
      </w:r>
    </w:p>
    <w:tbl>
      <w:tblPr>
        <w:tblStyle w:val="ScrollTableNormal1"/>
        <w:tblW w:w="0" w:type="auto"/>
        <w:tblLook w:val="04A0" w:firstRow="1" w:lastRow="0" w:firstColumn="1" w:lastColumn="0" w:noHBand="0" w:noVBand="1"/>
      </w:tblPr>
      <w:tblGrid>
        <w:gridCol w:w="4664"/>
        <w:gridCol w:w="4681"/>
      </w:tblGrid>
      <w:tr w:rsidR="003E651D" w14:paraId="268CDD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64" w:type="dxa"/>
          </w:tcPr>
          <w:p w14:paraId="2E86D994" w14:textId="77777777" w:rsidR="003E651D" w:rsidRPr="002F4417" w:rsidRDefault="003E651D">
            <w:pPr>
              <w:rPr>
                <w:lang w:val="ru-RU"/>
              </w:rPr>
            </w:pPr>
            <w:r>
              <w:rPr>
                <w:lang w:val="ru-RU"/>
              </w:rPr>
              <w:t>Функционал</w:t>
            </w:r>
          </w:p>
        </w:tc>
        <w:tc>
          <w:tcPr>
            <w:tcW w:w="4681" w:type="dxa"/>
          </w:tcPr>
          <w:p w14:paraId="0655D9B0" w14:textId="77777777" w:rsidR="003E651D" w:rsidRPr="002F4417" w:rsidRDefault="003E65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  <w:r>
              <w:t>/</w:t>
            </w:r>
            <w:r>
              <w:rPr>
                <w:lang w:val="ru-RU"/>
              </w:rPr>
              <w:t>ценность</w:t>
            </w:r>
          </w:p>
        </w:tc>
      </w:tr>
      <w:tr w:rsidR="0096243D" w14:paraId="2336E0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4DB001E4" w14:textId="77777777" w:rsidR="0096243D" w:rsidRDefault="0096243D"/>
        </w:tc>
        <w:tc>
          <w:tcPr>
            <w:tcW w:w="4681" w:type="dxa"/>
          </w:tcPr>
          <w:p w14:paraId="74455766" w14:textId="770BBDF7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6243D">
              <w:rPr>
                <w:b/>
                <w:bCs/>
                <w:lang w:val="ru-RU"/>
              </w:rPr>
              <w:t xml:space="preserve">Замена </w:t>
            </w:r>
            <w:proofErr w:type="spellStart"/>
            <w:r w:rsidRPr="0096243D">
              <w:rPr>
                <w:b/>
                <w:bCs/>
              </w:rPr>
              <w:t>ALDPro</w:t>
            </w:r>
            <w:proofErr w:type="spellEnd"/>
            <w:r w:rsidRPr="0096243D">
              <w:rPr>
                <w:b/>
                <w:bCs/>
              </w:rPr>
              <w:t xml:space="preserve"> </w:t>
            </w:r>
            <w:r w:rsidRPr="0096243D">
              <w:rPr>
                <w:b/>
                <w:bCs/>
                <w:lang w:val="ru-RU"/>
              </w:rPr>
              <w:t xml:space="preserve">на </w:t>
            </w:r>
            <w:r w:rsidRPr="0096243D">
              <w:rPr>
                <w:b/>
                <w:bCs/>
              </w:rPr>
              <w:t>FreeIPA</w:t>
            </w:r>
          </w:p>
        </w:tc>
      </w:tr>
      <w:tr w:rsidR="0096243D" w14:paraId="5AC3FE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59E22D27" w14:textId="77777777" w:rsidR="0096243D" w:rsidRDefault="0096243D"/>
        </w:tc>
        <w:tc>
          <w:tcPr>
            <w:tcW w:w="4681" w:type="dxa"/>
          </w:tcPr>
          <w:p w14:paraId="54EB1CFD" w14:textId="66CA61F4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96243D">
              <w:rPr>
                <w:b/>
                <w:bCs/>
                <w:lang w:val="ru-RU"/>
              </w:rPr>
              <w:t xml:space="preserve">Платформенный бэкап на Бресте (а не на </w:t>
            </w:r>
            <w:proofErr w:type="spellStart"/>
            <w:r w:rsidRPr="0096243D">
              <w:rPr>
                <w:b/>
                <w:bCs/>
              </w:rPr>
              <w:t>RuBackup</w:t>
            </w:r>
            <w:proofErr w:type="spellEnd"/>
            <w:r w:rsidRPr="0096243D">
              <w:rPr>
                <w:b/>
                <w:bCs/>
                <w:lang w:val="ru-RU"/>
              </w:rPr>
              <w:t>)</w:t>
            </w:r>
          </w:p>
        </w:tc>
      </w:tr>
      <w:tr w:rsidR="0096243D" w14:paraId="22E654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472AEE1D" w14:textId="77777777" w:rsidR="0096243D" w:rsidRDefault="0096243D"/>
        </w:tc>
        <w:tc>
          <w:tcPr>
            <w:tcW w:w="4681" w:type="dxa"/>
          </w:tcPr>
          <w:p w14:paraId="54FDAD18" w14:textId="755570F9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Подключение внешних систем резервного копирования пользовательских данных (</w:t>
            </w:r>
            <w:proofErr w:type="spellStart"/>
            <w:r>
              <w:rPr>
                <w:b/>
                <w:bCs/>
                <w:lang w:val="ru-RU"/>
              </w:rPr>
              <w:t>Кибер</w:t>
            </w:r>
            <w:proofErr w:type="spellEnd"/>
            <w:r>
              <w:rPr>
                <w:b/>
                <w:bCs/>
                <w:lang w:val="ru-RU"/>
              </w:rPr>
              <w:t xml:space="preserve"> Бэкап)</w:t>
            </w:r>
          </w:p>
        </w:tc>
      </w:tr>
      <w:tr w:rsidR="003E651D" w14:paraId="3E8EF6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45B3D49B" w14:textId="77777777" w:rsidR="003E651D" w:rsidRDefault="003E651D">
            <w:r>
              <w:rPr>
                <w:lang w:val="ru-RU"/>
              </w:rPr>
              <w:t xml:space="preserve">Полнофункциональный </w:t>
            </w:r>
            <w:r>
              <w:t>IAM:</w:t>
            </w:r>
          </w:p>
          <w:p w14:paraId="67FB784F" w14:textId="77777777" w:rsidR="003E651D" w:rsidRPr="00137A2A" w:rsidRDefault="003E651D">
            <w:pPr>
              <w:pStyle w:val="affffb"/>
              <w:numPr>
                <w:ilvl w:val="0"/>
                <w:numId w:val="9"/>
              </w:numPr>
              <w:rPr>
                <w:lang w:val="ru-RU"/>
              </w:rPr>
            </w:pPr>
            <w:r w:rsidRPr="00137A2A">
              <w:t>S</w:t>
            </w:r>
            <w:r w:rsidR="00137A2A" w:rsidRPr="00137A2A">
              <w:t>ingle Sign On/Out</w:t>
            </w:r>
            <w:r w:rsidRPr="00137A2A">
              <w:t xml:space="preserve"> </w:t>
            </w:r>
            <w:r w:rsidRPr="00137A2A">
              <w:rPr>
                <w:lang w:val="ru-RU"/>
              </w:rPr>
              <w:t>всех компонентов платформы</w:t>
            </w:r>
          </w:p>
          <w:p w14:paraId="7033E10F" w14:textId="77777777" w:rsidR="00137A2A" w:rsidRDefault="00137A2A">
            <w:pPr>
              <w:pStyle w:val="affffb"/>
              <w:numPr>
                <w:ilvl w:val="0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Централизованное управление УЗ</w:t>
            </w:r>
          </w:p>
          <w:p w14:paraId="05080FD7" w14:textId="27C44024" w:rsidR="002233BF" w:rsidRPr="00137A2A" w:rsidRDefault="002233BF">
            <w:pPr>
              <w:pStyle w:val="affffb"/>
              <w:numPr>
                <w:ilvl w:val="0"/>
                <w:numId w:val="9"/>
              </w:numPr>
              <w:rPr>
                <w:lang w:val="ru-RU"/>
              </w:rPr>
            </w:pPr>
            <w:r>
              <w:t>ABAC/HBAC</w:t>
            </w:r>
          </w:p>
        </w:tc>
        <w:tc>
          <w:tcPr>
            <w:tcW w:w="4681" w:type="dxa"/>
          </w:tcPr>
          <w:p w14:paraId="21546AB9" w14:textId="7ED2DA27" w:rsidR="003E651D" w:rsidRPr="00FB429A" w:rsidRDefault="0013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Единая система управления пользователями</w:t>
            </w:r>
            <w:r w:rsidR="002233BF" w:rsidRPr="002233BF">
              <w:rPr>
                <w:lang w:val="ru-RU"/>
              </w:rPr>
              <w:t xml:space="preserve"> </w:t>
            </w:r>
            <w:r w:rsidR="002233BF">
              <w:rPr>
                <w:lang w:val="ru-RU"/>
              </w:rPr>
              <w:t xml:space="preserve">и </w:t>
            </w:r>
            <w:proofErr w:type="spellStart"/>
            <w:r w:rsidR="002233BF">
              <w:rPr>
                <w:lang w:val="ru-RU"/>
              </w:rPr>
              <w:t>родями</w:t>
            </w:r>
            <w:proofErr w:type="spellEnd"/>
            <w:r>
              <w:rPr>
                <w:lang w:val="ru-RU"/>
              </w:rPr>
              <w:t xml:space="preserve"> для компонентов платформы</w:t>
            </w:r>
          </w:p>
        </w:tc>
      </w:tr>
      <w:tr w:rsidR="00137A2A" w14:paraId="5C41E8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11481BB6" w14:textId="69E54F47" w:rsidR="00137A2A" w:rsidRPr="00137A2A" w:rsidRDefault="00137A2A">
            <w:r>
              <w:rPr>
                <w:lang w:val="ru-RU"/>
              </w:rPr>
              <w:t>Интеграция с</w:t>
            </w:r>
            <w:r>
              <w:t xml:space="preserve"> </w:t>
            </w:r>
            <w:r>
              <w:rPr>
                <w:lang w:val="ru-RU"/>
              </w:rPr>
              <w:t xml:space="preserve">платформой </w:t>
            </w:r>
            <w:r>
              <w:t>XaaS</w:t>
            </w:r>
          </w:p>
        </w:tc>
        <w:tc>
          <w:tcPr>
            <w:tcW w:w="4681" w:type="dxa"/>
          </w:tcPr>
          <w:p w14:paraId="0A5C30A8" w14:textId="4BC02D7F" w:rsidR="00137A2A" w:rsidRDefault="0013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Возможности публикации и управления сервисов провайдерами</w:t>
            </w:r>
          </w:p>
          <w:p w14:paraId="269E4F82" w14:textId="77777777" w:rsidR="00A16740" w:rsidRDefault="00A1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55E72BA4" w14:textId="77777777" w:rsidR="00A16740" w:rsidRDefault="00A1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A16740">
              <w:rPr>
                <w:b/>
                <w:bCs/>
                <w:lang w:val="ru-RU"/>
              </w:rPr>
              <w:t xml:space="preserve">Нужно разделение между тем что получим в 2.2, а что </w:t>
            </w:r>
            <w:r>
              <w:rPr>
                <w:b/>
                <w:bCs/>
                <w:lang w:val="ru-RU"/>
              </w:rPr>
              <w:t>в финале</w:t>
            </w:r>
            <w:r w:rsidRPr="00A16740">
              <w:rPr>
                <w:b/>
                <w:bCs/>
                <w:lang w:val="ru-RU"/>
              </w:rPr>
              <w:t>.</w:t>
            </w:r>
          </w:p>
          <w:p w14:paraId="165BD688" w14:textId="0B54A365" w:rsidR="003B3C6B" w:rsidRPr="003B3C6B" w:rsidRDefault="003B3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 2.2 </w:t>
            </w:r>
            <w:r>
              <w:rPr>
                <w:b/>
                <w:bCs/>
              </w:rPr>
              <w:t>PoC</w:t>
            </w:r>
            <w:r w:rsidRPr="003B3C6B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 заданном наборе сценариев </w:t>
            </w:r>
          </w:p>
        </w:tc>
      </w:tr>
      <w:tr w:rsidR="00137A2A" w14:paraId="75989D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7B4B77BF" w14:textId="4746F4B9" w:rsidR="00137A2A" w:rsidRPr="00137A2A" w:rsidRDefault="00137A2A">
            <w:r>
              <w:t>Managed K8S</w:t>
            </w:r>
          </w:p>
        </w:tc>
        <w:tc>
          <w:tcPr>
            <w:tcW w:w="4681" w:type="dxa"/>
          </w:tcPr>
          <w:p w14:paraId="131E2F0C" w14:textId="77777777" w:rsidR="00137A2A" w:rsidRDefault="0013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Возможности доставки приложений через </w:t>
            </w:r>
            <w:r>
              <w:t>K</w:t>
            </w:r>
            <w:r w:rsidRPr="00137A2A">
              <w:rPr>
                <w:lang w:val="ru-RU"/>
              </w:rPr>
              <w:t>8</w:t>
            </w:r>
            <w:r>
              <w:t>S</w:t>
            </w:r>
          </w:p>
          <w:p w14:paraId="193DDECA" w14:textId="2D1F786B" w:rsidR="003B3C6B" w:rsidRPr="003B3C6B" w:rsidRDefault="003B3C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Это </w:t>
            </w:r>
            <w:proofErr w:type="gramStart"/>
            <w:r>
              <w:rPr>
                <w:b/>
                <w:bCs/>
                <w:lang w:val="ru-RU"/>
              </w:rPr>
              <w:t>то</w:t>
            </w:r>
            <w:proofErr w:type="gramEnd"/>
            <w:r>
              <w:rPr>
                <w:b/>
                <w:bCs/>
                <w:lang w:val="ru-RU"/>
              </w:rPr>
              <w:t xml:space="preserve"> что делает Александр Шадрин</w:t>
            </w:r>
          </w:p>
        </w:tc>
      </w:tr>
      <w:tr w:rsidR="002233BF" w14:paraId="4EDCDB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52A49AE6" w14:textId="3B122E30" w:rsidR="002233BF" w:rsidRPr="002233BF" w:rsidRDefault="002233BF">
            <w:r>
              <w:rPr>
                <w:lang w:val="ru-RU"/>
              </w:rPr>
              <w:t xml:space="preserve">Интеграция с внешними </w:t>
            </w:r>
            <w:r>
              <w:t>SEIM</w:t>
            </w:r>
          </w:p>
        </w:tc>
        <w:tc>
          <w:tcPr>
            <w:tcW w:w="4681" w:type="dxa"/>
          </w:tcPr>
          <w:p w14:paraId="0FD73A1B" w14:textId="19F80159" w:rsidR="002233BF" w:rsidRPr="00783C2D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внешней аналитики и удовлетворение требований регуляторов</w:t>
            </w:r>
          </w:p>
        </w:tc>
      </w:tr>
      <w:tr w:rsidR="0096243D" w14:paraId="7443F73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11C5475C" w14:textId="77777777" w:rsidR="0096243D" w:rsidRDefault="0096243D"/>
        </w:tc>
        <w:tc>
          <w:tcPr>
            <w:tcW w:w="4681" w:type="dxa"/>
          </w:tcPr>
          <w:p w14:paraId="584F462C" w14:textId="05C526A3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Подумать по поводу интеграции с внешним </w:t>
            </w:r>
            <w:proofErr w:type="spellStart"/>
            <w:r>
              <w:rPr>
                <w:b/>
                <w:bCs/>
              </w:rPr>
              <w:t>IdM</w:t>
            </w:r>
            <w:proofErr w:type="spellEnd"/>
            <w:r>
              <w:rPr>
                <w:b/>
                <w:bCs/>
                <w:lang w:val="ru-RU"/>
              </w:rPr>
              <w:t xml:space="preserve"> (например </w:t>
            </w:r>
            <w:proofErr w:type="spellStart"/>
            <w:r>
              <w:rPr>
                <w:b/>
                <w:bCs/>
              </w:rPr>
              <w:t>Avanpost</w:t>
            </w:r>
            <w:proofErr w:type="spellEnd"/>
            <w:r w:rsidRPr="0096243D">
              <w:rPr>
                <w:b/>
                <w:bCs/>
                <w:lang w:val="ru-RU"/>
              </w:rPr>
              <w:t>)???</w:t>
            </w:r>
          </w:p>
        </w:tc>
      </w:tr>
      <w:tr w:rsidR="002233BF" w14:paraId="74531C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146005F6" w14:textId="42DE3940" w:rsidR="002233BF" w:rsidRPr="002233BF" w:rsidRDefault="002233BF">
            <w:pPr>
              <w:rPr>
                <w:lang w:val="ru-RU"/>
              </w:rPr>
            </w:pPr>
            <w:r>
              <w:rPr>
                <w:lang w:val="ru-RU"/>
              </w:rPr>
              <w:t>Управление каталогами сервисов</w:t>
            </w:r>
          </w:p>
        </w:tc>
        <w:tc>
          <w:tcPr>
            <w:tcW w:w="4681" w:type="dxa"/>
          </w:tcPr>
          <w:p w14:paraId="32B92FC6" w14:textId="77777777" w:rsidR="0096243D" w:rsidRDefault="00223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Возможности и порталы для публикации и использования сервисов с привязкой к управлению квотами и расчетами.</w:t>
            </w:r>
          </w:p>
          <w:p w14:paraId="42D15914" w14:textId="31FF4CD0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96243D">
              <w:rPr>
                <w:b/>
                <w:bCs/>
                <w:lang w:val="ru-RU"/>
              </w:rPr>
              <w:t xml:space="preserve">Это задача </w:t>
            </w:r>
            <w:proofErr w:type="spellStart"/>
            <w:r w:rsidRPr="0096243D">
              <w:rPr>
                <w:b/>
                <w:bCs/>
              </w:rPr>
              <w:t>XaaS</w:t>
            </w:r>
            <w:proofErr w:type="spellEnd"/>
            <w:r w:rsidRPr="0096243D">
              <w:rPr>
                <w:b/>
                <w:bCs/>
                <w:lang w:val="ru-RU"/>
              </w:rPr>
              <w:t xml:space="preserve"> – нам нужно поддержать полную интеграцию</w:t>
            </w:r>
            <w:r>
              <w:rPr>
                <w:b/>
                <w:bCs/>
                <w:lang w:val="ru-RU"/>
              </w:rPr>
              <w:t xml:space="preserve"> этих сценариев </w:t>
            </w:r>
          </w:p>
        </w:tc>
      </w:tr>
      <w:tr w:rsidR="00137A2A" w14:paraId="485E63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75703F52" w14:textId="230BE932" w:rsidR="00137A2A" w:rsidRPr="002233BF" w:rsidRDefault="00137A2A">
            <w:pPr>
              <w:rPr>
                <w:lang w:val="ru-RU"/>
              </w:rPr>
            </w:pPr>
            <w:r>
              <w:rPr>
                <w:lang w:val="ru-RU"/>
              </w:rPr>
              <w:t>Управление аппаратными ресурсами</w:t>
            </w:r>
            <w:r w:rsidR="002233BF">
              <w:rPr>
                <w:lang w:val="ru-RU"/>
              </w:rPr>
              <w:t xml:space="preserve">, </w:t>
            </w:r>
            <w:r w:rsidR="002233BF">
              <w:t>discovery</w:t>
            </w:r>
            <w:r w:rsidR="002233BF">
              <w:rPr>
                <w:lang w:val="ru-RU"/>
              </w:rPr>
              <w:t>, масштабирование</w:t>
            </w:r>
          </w:p>
        </w:tc>
        <w:tc>
          <w:tcPr>
            <w:tcW w:w="4681" w:type="dxa"/>
          </w:tcPr>
          <w:p w14:paraId="6FA98927" w14:textId="77777777" w:rsidR="00137A2A" w:rsidRDefault="0013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Гибкое масштабирование системы и распределение нагрузки, управление энергоэффективностью.</w:t>
            </w:r>
          </w:p>
          <w:p w14:paraId="6E3A29B1" w14:textId="65D878D3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96243D">
              <w:rPr>
                <w:b/>
                <w:bCs/>
                <w:lang w:val="ru-RU"/>
              </w:rPr>
              <w:t xml:space="preserve">Интеграция с </w:t>
            </w:r>
            <w:proofErr w:type="spellStart"/>
            <w:r w:rsidRPr="0096243D">
              <w:rPr>
                <w:b/>
                <w:bCs/>
              </w:rPr>
              <w:t>DCIManager</w:t>
            </w:r>
            <w:proofErr w:type="spellEnd"/>
            <w:r w:rsidRPr="0096243D">
              <w:rPr>
                <w:b/>
                <w:bCs/>
                <w:lang w:val="ru-RU"/>
              </w:rPr>
              <w:t xml:space="preserve">? Или это можно заложить в </w:t>
            </w:r>
            <w:r w:rsidRPr="0096243D">
              <w:rPr>
                <w:b/>
                <w:bCs/>
              </w:rPr>
              <w:t>ACCM</w:t>
            </w:r>
            <w:r w:rsidRPr="0096243D">
              <w:rPr>
                <w:b/>
                <w:bCs/>
                <w:lang w:val="ru-RU"/>
              </w:rPr>
              <w:t>?</w:t>
            </w:r>
          </w:p>
        </w:tc>
      </w:tr>
      <w:tr w:rsidR="00137A2A" w14:paraId="6B40B9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68FCB9A2" w14:textId="77777777" w:rsidR="00137A2A" w:rsidRDefault="00137A2A">
            <w:pPr>
              <w:rPr>
                <w:lang w:val="ru-RU"/>
              </w:rPr>
            </w:pPr>
            <w:r>
              <w:rPr>
                <w:lang w:val="ru-RU"/>
              </w:rPr>
              <w:t>Мульти-ЦОД:</w:t>
            </w:r>
          </w:p>
          <w:p w14:paraId="2DF02224" w14:textId="154950CF" w:rsidR="00137A2A" w:rsidRPr="00137A2A" w:rsidRDefault="002233BF">
            <w:pPr>
              <w:pStyle w:val="affffb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="00137A2A" w:rsidRPr="00137A2A">
              <w:rPr>
                <w:lang w:val="ru-RU"/>
              </w:rPr>
              <w:t>епликация</w:t>
            </w:r>
            <w:r>
              <w:t>/</w:t>
            </w:r>
            <w:r>
              <w:rPr>
                <w:lang w:val="ru-RU"/>
              </w:rPr>
              <w:t>зеркалирование</w:t>
            </w:r>
            <w:r w:rsidR="00137A2A" w:rsidRPr="00137A2A">
              <w:rPr>
                <w:lang w:val="ru-RU"/>
              </w:rPr>
              <w:t xml:space="preserve"> данных</w:t>
            </w:r>
          </w:p>
          <w:p w14:paraId="5C03A666" w14:textId="78757B14" w:rsidR="00137A2A" w:rsidRPr="00137A2A" w:rsidRDefault="00137A2A">
            <w:pPr>
              <w:pStyle w:val="affffb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м</w:t>
            </w:r>
            <w:r w:rsidRPr="00137A2A">
              <w:rPr>
                <w:lang w:val="ru-RU"/>
              </w:rPr>
              <w:t>играция ВМ</w:t>
            </w:r>
          </w:p>
        </w:tc>
        <w:tc>
          <w:tcPr>
            <w:tcW w:w="4681" w:type="dxa"/>
          </w:tcPr>
          <w:p w14:paraId="6873CC17" w14:textId="77777777" w:rsidR="00137A2A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Геораспределенность, размещение данных ближе к пользователю, </w:t>
            </w:r>
            <w:proofErr w:type="spellStart"/>
            <w:r>
              <w:rPr>
                <w:lang w:val="ru-RU"/>
              </w:rPr>
              <w:t>резервируемость</w:t>
            </w:r>
            <w:proofErr w:type="spellEnd"/>
            <w:r>
              <w:rPr>
                <w:lang w:val="ru-RU"/>
              </w:rPr>
              <w:t xml:space="preserve"> площадок, распределение нагрузок, изоляция</w:t>
            </w:r>
          </w:p>
          <w:p w14:paraId="3CED2791" w14:textId="77777777" w:rsid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 w:rsidRPr="0096243D">
              <w:rPr>
                <w:b/>
                <w:bCs/>
                <w:lang w:val="ru-RU"/>
              </w:rPr>
              <w:t xml:space="preserve">Сейчас </w:t>
            </w:r>
            <w:r>
              <w:rPr>
                <w:b/>
                <w:bCs/>
                <w:lang w:val="ru-RU"/>
              </w:rPr>
              <w:t xml:space="preserve">есть </w:t>
            </w:r>
            <w:r>
              <w:rPr>
                <w:b/>
                <w:bCs/>
              </w:rPr>
              <w:t>HA</w:t>
            </w:r>
            <w:r w:rsidRPr="0096243D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>на уровне инстансов.</w:t>
            </w:r>
          </w:p>
          <w:p w14:paraId="70DACA56" w14:textId="77777777" w:rsid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Нужно сделать на уровне </w:t>
            </w:r>
            <w:proofErr w:type="spellStart"/>
            <w:r>
              <w:rPr>
                <w:b/>
                <w:bCs/>
                <w:lang w:val="ru-RU"/>
              </w:rPr>
              <w:t>ЦОДов</w:t>
            </w:r>
            <w:proofErr w:type="spellEnd"/>
            <w:r>
              <w:rPr>
                <w:b/>
                <w:bCs/>
                <w:lang w:val="ru-RU"/>
              </w:rPr>
              <w:t>. Это уровне Бреста.</w:t>
            </w:r>
          </w:p>
          <w:p w14:paraId="13136CC7" w14:textId="04246BA9" w:rsidR="0096243D" w:rsidRPr="0096243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>Также нужно поддержать на уровне других компонентов.</w:t>
            </w:r>
          </w:p>
        </w:tc>
      </w:tr>
      <w:tr w:rsidR="00783C2D" w:rsidRPr="00783C2D" w14:paraId="2AA3EA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0EEB1AE6" w14:textId="7CE93069" w:rsidR="00783C2D" w:rsidRPr="00783C2D" w:rsidRDefault="00783C2D">
            <w:r>
              <w:rPr>
                <w:lang w:val="ru-RU"/>
              </w:rPr>
              <w:lastRenderedPageBreak/>
              <w:t>Балансировка</w:t>
            </w:r>
            <w:r w:rsidRPr="00783C2D">
              <w:t xml:space="preserve"> </w:t>
            </w:r>
            <w:r>
              <w:rPr>
                <w:lang w:val="ru-RU"/>
              </w:rPr>
              <w:t>нагрузки</w:t>
            </w:r>
            <w:r w:rsidRPr="00783C2D">
              <w:t xml:space="preserve"> (Termidesk Connect/HA Proxy)</w:t>
            </w:r>
          </w:p>
        </w:tc>
        <w:tc>
          <w:tcPr>
            <w:tcW w:w="4681" w:type="dxa"/>
          </w:tcPr>
          <w:p w14:paraId="76D7EE8A" w14:textId="77777777" w:rsidR="00783C2D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Распределение мощностей, избежание пиковых значений</w:t>
            </w:r>
          </w:p>
          <w:p w14:paraId="6C739EE7" w14:textId="4ADF62A3" w:rsidR="0096243D" w:rsidRPr="00783C2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233BF" w14:paraId="43F3B0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5605ADFA" w14:textId="609DC6CB" w:rsidR="002233BF" w:rsidRPr="002233BF" w:rsidRDefault="002233BF">
            <w:pPr>
              <w:rPr>
                <w:lang w:val="ru-RU"/>
              </w:rPr>
            </w:pPr>
            <w:r>
              <w:rPr>
                <w:lang w:val="ru-RU"/>
              </w:rPr>
              <w:t>Изоляция вычислений</w:t>
            </w:r>
          </w:p>
        </w:tc>
        <w:tc>
          <w:tcPr>
            <w:tcW w:w="4681" w:type="dxa"/>
          </w:tcPr>
          <w:p w14:paraId="3F700B56" w14:textId="77777777" w:rsidR="002233BF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Гарантированные ресурсы под задачи клиента</w:t>
            </w:r>
          </w:p>
          <w:p w14:paraId="32F0337A" w14:textId="54E7107A" w:rsidR="0096243D" w:rsidRPr="00783C2D" w:rsidRDefault="00962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233BF" w14:paraId="2CB8B2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04874B41" w14:textId="0E0010FE" w:rsidR="002233BF" w:rsidRPr="002233BF" w:rsidRDefault="002233B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Комплекный</w:t>
            </w:r>
            <w:proofErr w:type="spellEnd"/>
            <w:r>
              <w:rPr>
                <w:lang w:val="ru-RU"/>
              </w:rPr>
              <w:t xml:space="preserve"> аудит с аналитикой</w:t>
            </w:r>
          </w:p>
        </w:tc>
        <w:tc>
          <w:tcPr>
            <w:tcW w:w="4681" w:type="dxa"/>
          </w:tcPr>
          <w:p w14:paraId="555EB0FD" w14:textId="4B599977" w:rsidR="002233BF" w:rsidRPr="00783C2D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Контроль действий, безопасность системы</w:t>
            </w:r>
          </w:p>
        </w:tc>
      </w:tr>
      <w:tr w:rsidR="002233BF" w14:paraId="0913B3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1A58B32C" w14:textId="45A1BA6A" w:rsidR="002233BF" w:rsidRPr="002233BF" w:rsidRDefault="002233BF">
            <w:r>
              <w:t>ACCM</w:t>
            </w:r>
          </w:p>
        </w:tc>
        <w:tc>
          <w:tcPr>
            <w:tcW w:w="4681" w:type="dxa"/>
          </w:tcPr>
          <w:p w14:paraId="57DE5FF2" w14:textId="6E1BFC9F" w:rsidR="002233BF" w:rsidRPr="002233BF" w:rsidRDefault="002233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Управление конфигурациями, редакциями, обновлением</w:t>
            </w:r>
          </w:p>
        </w:tc>
      </w:tr>
      <w:tr w:rsidR="002233BF" w14:paraId="7D6CFE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7A3050D7" w14:textId="78C86A78" w:rsidR="002233BF" w:rsidRPr="002233BF" w:rsidRDefault="002233BF">
            <w:pPr>
              <w:rPr>
                <w:lang w:val="ru-RU"/>
              </w:rPr>
            </w:pPr>
            <w:r>
              <w:rPr>
                <w:lang w:val="ru-RU"/>
              </w:rPr>
              <w:t>Система управления лицензиями</w:t>
            </w:r>
          </w:p>
        </w:tc>
        <w:tc>
          <w:tcPr>
            <w:tcW w:w="4681" w:type="dxa"/>
          </w:tcPr>
          <w:p w14:paraId="2A9A52F3" w14:textId="0F5D2CD5" w:rsidR="002233BF" w:rsidRPr="00783C2D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Удобная система учета, продления, подписок</w:t>
            </w:r>
          </w:p>
        </w:tc>
      </w:tr>
      <w:tr w:rsidR="002233BF" w14:paraId="2C4B41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7FA19C55" w14:textId="5133925C" w:rsidR="002233BF" w:rsidRPr="002233BF" w:rsidRDefault="002233BF">
            <w:pPr>
              <w:rPr>
                <w:lang w:val="ru-RU"/>
              </w:rPr>
            </w:pPr>
            <w:r>
              <w:rPr>
                <w:lang w:val="ru-RU"/>
              </w:rPr>
              <w:t>Автоматизированная система анализа и обработки инцидентов, предиктивная аналитика</w:t>
            </w:r>
          </w:p>
        </w:tc>
        <w:tc>
          <w:tcPr>
            <w:tcW w:w="4681" w:type="dxa"/>
          </w:tcPr>
          <w:p w14:paraId="75F75380" w14:textId="6CD85836" w:rsidR="002233BF" w:rsidRPr="002233BF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Возможности максимально разгрузить линии поддержки, ускорить и качественно изменить обслуживание.</w:t>
            </w:r>
          </w:p>
        </w:tc>
      </w:tr>
      <w:tr w:rsidR="002233BF" w14:paraId="493FAA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4" w:type="dxa"/>
          </w:tcPr>
          <w:p w14:paraId="635B8306" w14:textId="755EE87E" w:rsidR="002233BF" w:rsidRPr="002233BF" w:rsidRDefault="002233BF">
            <w:pPr>
              <w:rPr>
                <w:lang w:val="ru-RU"/>
              </w:rPr>
            </w:pPr>
            <w:r>
              <w:rPr>
                <w:lang w:val="ru-RU"/>
              </w:rPr>
              <w:t>Автоматизированное восстановление площадки после сбоев</w:t>
            </w:r>
          </w:p>
        </w:tc>
        <w:tc>
          <w:tcPr>
            <w:tcW w:w="4681" w:type="dxa"/>
          </w:tcPr>
          <w:p w14:paraId="48BE57EB" w14:textId="68D24FC0" w:rsidR="002233BF" w:rsidRPr="002233BF" w:rsidRDefault="00783C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Надежность и </w:t>
            </w:r>
            <w:proofErr w:type="spellStart"/>
            <w:r>
              <w:rPr>
                <w:lang w:val="ru-RU"/>
              </w:rPr>
              <w:t>непрерываность</w:t>
            </w:r>
            <w:proofErr w:type="spellEnd"/>
            <w:r>
              <w:rPr>
                <w:lang w:val="ru-RU"/>
              </w:rPr>
              <w:t xml:space="preserve"> сервисов</w:t>
            </w:r>
          </w:p>
        </w:tc>
      </w:tr>
    </w:tbl>
    <w:p w14:paraId="6148264C" w14:textId="58AF9FF9" w:rsidR="003E651D" w:rsidRDefault="003E651D" w:rsidP="002F4417"/>
    <w:p w14:paraId="6498F6F6" w14:textId="5B471D99" w:rsidR="00A16740" w:rsidRDefault="00A16740" w:rsidP="002F4417"/>
    <w:p w14:paraId="52475571" w14:textId="486FB51D" w:rsidR="00A16740" w:rsidRPr="00A16740" w:rsidRDefault="00A16740" w:rsidP="002F4417"/>
    <w:sectPr w:rsidR="00A16740" w:rsidRPr="00A16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New Roman1">
    <w:altName w:val="Times New Roman"/>
    <w:panose1 w:val="020B0604020202020204"/>
    <w:charset w:val="00"/>
    <w:family w:val="roman"/>
    <w:notTrueType/>
    <w:pitch w:val="default"/>
  </w:font>
  <w:font w:name="PT Astra Serif">
    <w:altName w:val="Arial"/>
    <w:panose1 w:val="020B0604020202020204"/>
    <w:charset w:val="01"/>
    <w:family w:val="roman"/>
    <w:pitch w:val="default"/>
    <w:sig w:usb0="00000001" w:usb1="00000000" w:usb2="00000000" w:usb3="00000000" w:csb0="00000004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penSymbol">
    <w:altName w:val="Calibri"/>
    <w:panose1 w:val="020B0604020202020204"/>
    <w:charset w:val="01"/>
    <w:family w:val="auto"/>
    <w:pitch w:val="variable"/>
    <w:sig w:usb0="800000AF" w:usb1="1001ECEA" w:usb2="00000000" w:usb3="00000000" w:csb0="80000005" w:csb1="00000000"/>
  </w:font>
  <w:font w:name="Liberation Mono">
    <w:altName w:val="Courier New"/>
    <w:panose1 w:val="020B0604020202020204"/>
    <w:charset w:val="00"/>
    <w:family w:val="modern"/>
    <w:pitch w:val="fixed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bm plex sans smbld">
    <w:altName w:val="Calibri"/>
    <w:panose1 w:val="020B0604020202020204"/>
    <w:charset w:val="00"/>
    <w:family w:val="swiss"/>
    <w:notTrueType/>
    <w:pitch w:val="variable"/>
    <w:sig w:usb0="A00002EF" w:usb1="5000203B" w:usb2="00000000" w:usb3="00000000" w:csb0="0000019F" w:csb1="00000000"/>
  </w:font>
  <w:font w:name="IBM Plex Sans Medm">
    <w:altName w:val="Calibri"/>
    <w:panose1 w:val="020B0604020202020204"/>
    <w:charset w:val="00"/>
    <w:family w:val="swiss"/>
    <w:notTrueType/>
    <w:pitch w:val="variable"/>
    <w:sig w:usb0="A00002EF" w:usb1="5000203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FD2"/>
    <w:multiLevelType w:val="multilevel"/>
    <w:tmpl w:val="79E265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05238"/>
    <w:multiLevelType w:val="hybridMultilevel"/>
    <w:tmpl w:val="D5B62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B4565"/>
    <w:multiLevelType w:val="hybridMultilevel"/>
    <w:tmpl w:val="C74675B6"/>
    <w:lvl w:ilvl="0" w:tplc="D77C56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412FA"/>
    <w:multiLevelType w:val="hybridMultilevel"/>
    <w:tmpl w:val="43986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096A"/>
    <w:multiLevelType w:val="multilevel"/>
    <w:tmpl w:val="2612EE22"/>
    <w:styleLink w:val="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EE742C7"/>
    <w:multiLevelType w:val="multilevel"/>
    <w:tmpl w:val="598A8FAA"/>
    <w:lvl w:ilvl="0">
      <w:start w:val="1"/>
      <w:numFmt w:val="decimal"/>
      <w:pStyle w:val="a"/>
      <w:lvlText w:val="Т%1."/>
      <w:lvlJc w:val="left"/>
      <w:pPr>
        <w:ind w:left="717" w:hanging="360"/>
      </w:pPr>
      <w:rPr>
        <w:rFonts w:hint="default"/>
        <w:b/>
        <w:i w:val="0"/>
        <w:caps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D6942"/>
    <w:multiLevelType w:val="hybridMultilevel"/>
    <w:tmpl w:val="ABEE7B4A"/>
    <w:lvl w:ilvl="0" w:tplc="A3B00840">
      <w:start w:val="1"/>
      <w:numFmt w:val="decimal"/>
      <w:pStyle w:val="a0"/>
      <w:lvlText w:val="Табл.%1."/>
      <w:lvlJc w:val="left"/>
      <w:pPr>
        <w:ind w:left="720" w:hanging="360"/>
      </w:pPr>
      <w:rPr>
        <w:rFonts w:ascii="IBM Plex Sans" w:hAnsi="IBM Plex Sans" w:hint="default"/>
        <w:b w:val="0"/>
        <w:i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33807"/>
    <w:multiLevelType w:val="multilevel"/>
    <w:tmpl w:val="B254AEF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F4976"/>
    <w:multiLevelType w:val="multilevel"/>
    <w:tmpl w:val="F2322E5A"/>
    <w:lvl w:ilvl="0">
      <w:start w:val="1"/>
      <w:numFmt w:val="decimal"/>
      <w:pStyle w:val="10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9" w15:restartNumberingAfterBreak="0">
    <w:nsid w:val="55AD09F3"/>
    <w:multiLevelType w:val="hybridMultilevel"/>
    <w:tmpl w:val="30C2E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CB32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10F74"/>
    <w:multiLevelType w:val="multilevel"/>
    <w:tmpl w:val="09E0432E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1092149">
    <w:abstractNumId w:val="7"/>
  </w:num>
  <w:num w:numId="2" w16cid:durableId="1261766659">
    <w:abstractNumId w:val="4"/>
  </w:num>
  <w:num w:numId="3" w16cid:durableId="1515269254">
    <w:abstractNumId w:val="10"/>
  </w:num>
  <w:num w:numId="4" w16cid:durableId="1010370354">
    <w:abstractNumId w:val="0"/>
  </w:num>
  <w:num w:numId="5" w16cid:durableId="375081350">
    <w:abstractNumId w:val="8"/>
  </w:num>
  <w:num w:numId="6" w16cid:durableId="1283422153">
    <w:abstractNumId w:val="6"/>
  </w:num>
  <w:num w:numId="7" w16cid:durableId="453713099">
    <w:abstractNumId w:val="5"/>
  </w:num>
  <w:num w:numId="8" w16cid:durableId="684863859">
    <w:abstractNumId w:val="9"/>
  </w:num>
  <w:num w:numId="9" w16cid:durableId="403335338">
    <w:abstractNumId w:val="1"/>
  </w:num>
  <w:num w:numId="10" w16cid:durableId="976759333">
    <w:abstractNumId w:val="3"/>
  </w:num>
  <w:num w:numId="11" w16cid:durableId="86521568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17"/>
    <w:rsid w:val="00005AD5"/>
    <w:rsid w:val="00137A2A"/>
    <w:rsid w:val="001513D6"/>
    <w:rsid w:val="001644EF"/>
    <w:rsid w:val="002233BF"/>
    <w:rsid w:val="00226329"/>
    <w:rsid w:val="00246297"/>
    <w:rsid w:val="00271E8A"/>
    <w:rsid w:val="002F4417"/>
    <w:rsid w:val="00351CDC"/>
    <w:rsid w:val="003B3C6B"/>
    <w:rsid w:val="003E651D"/>
    <w:rsid w:val="00442A67"/>
    <w:rsid w:val="00470FC6"/>
    <w:rsid w:val="00514030"/>
    <w:rsid w:val="00550432"/>
    <w:rsid w:val="00783C2D"/>
    <w:rsid w:val="007D30CC"/>
    <w:rsid w:val="00845745"/>
    <w:rsid w:val="008C68AF"/>
    <w:rsid w:val="0096243D"/>
    <w:rsid w:val="009C792F"/>
    <w:rsid w:val="00A16740"/>
    <w:rsid w:val="00A42826"/>
    <w:rsid w:val="00A45560"/>
    <w:rsid w:val="00A56D79"/>
    <w:rsid w:val="00A66722"/>
    <w:rsid w:val="00AD6DA2"/>
    <w:rsid w:val="00B21FB4"/>
    <w:rsid w:val="00B33C4C"/>
    <w:rsid w:val="00BE7D8B"/>
    <w:rsid w:val="00C61D23"/>
    <w:rsid w:val="00E96004"/>
    <w:rsid w:val="00EB7BC1"/>
    <w:rsid w:val="00FB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C713"/>
  <w15:docId w15:val="{E6ACF6B5-0F6B-9644-B160-35C9CB7C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iPriority="0" w:unhideWhenUsed="1" w:qFormat="1"/>
    <w:lsdException w:name="page number" w:semiHidden="1" w:uiPriority="0" w:unhideWhenUsed="1" w:qFormat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iPriority="0" w:unhideWhenUsed="1" w:qFormat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 w:qFormat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2">
    <w:name w:val="Normal"/>
    <w:qFormat/>
    <w:rsid w:val="00AD6DA2"/>
    <w:pPr>
      <w:spacing w:before="120"/>
    </w:pPr>
    <w:rPr>
      <w:rFonts w:ascii="Calibri" w:hAnsi="Calibri" w:cs="Calibri"/>
      <w:sz w:val="22"/>
      <w:szCs w:val="22"/>
    </w:rPr>
  </w:style>
  <w:style w:type="paragraph" w:styleId="10">
    <w:name w:val="heading 1"/>
    <w:basedOn w:val="a2"/>
    <w:next w:val="a2"/>
    <w:link w:val="11"/>
    <w:uiPriority w:val="9"/>
    <w:qFormat/>
    <w:rsid w:val="00BE7D8B"/>
    <w:pPr>
      <w:keepNext/>
      <w:numPr>
        <w:numId w:val="5"/>
      </w:numPr>
      <w:tabs>
        <w:tab w:val="left" w:pos="567"/>
      </w:tabs>
      <w:spacing w:after="240"/>
      <w:outlineLvl w:val="0"/>
    </w:pPr>
    <w:rPr>
      <w:rFonts w:cs="Arial"/>
      <w:b/>
      <w:bCs/>
      <w:color w:val="2F5496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qFormat/>
    <w:rsid w:val="00BE7D8B"/>
    <w:pPr>
      <w:keepNext/>
      <w:numPr>
        <w:ilvl w:val="1"/>
        <w:numId w:val="5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2"/>
    <w:next w:val="a2"/>
    <w:link w:val="30"/>
    <w:uiPriority w:val="9"/>
    <w:qFormat/>
    <w:rsid w:val="00BE7D8B"/>
    <w:pPr>
      <w:keepNext/>
      <w:numPr>
        <w:ilvl w:val="2"/>
        <w:numId w:val="5"/>
      </w:numPr>
      <w:tabs>
        <w:tab w:val="left" w:pos="567"/>
      </w:tabs>
      <w:spacing w:before="360"/>
      <w:outlineLvl w:val="2"/>
    </w:pPr>
    <w:rPr>
      <w:rFonts w:cs="Arial"/>
      <w:b/>
      <w:bCs/>
      <w:i/>
      <w:iCs/>
      <w:color w:val="2F5496" w:themeColor="accent1" w:themeShade="BF"/>
      <w:sz w:val="24"/>
      <w:szCs w:val="24"/>
    </w:rPr>
  </w:style>
  <w:style w:type="paragraph" w:styleId="4">
    <w:name w:val="heading 4"/>
    <w:basedOn w:val="a2"/>
    <w:next w:val="a2"/>
    <w:link w:val="40"/>
    <w:uiPriority w:val="9"/>
    <w:qFormat/>
    <w:rsid w:val="00BE7D8B"/>
    <w:pPr>
      <w:keepNext/>
      <w:keepLines/>
      <w:numPr>
        <w:ilvl w:val="3"/>
        <w:numId w:val="5"/>
      </w:numPr>
      <w:spacing w:before="2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BE7D8B"/>
    <w:pPr>
      <w:keepNext/>
      <w:keepLines/>
      <w:numPr>
        <w:ilvl w:val="4"/>
        <w:numId w:val="5"/>
      </w:numPr>
      <w:spacing w:before="240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2"/>
    <w:next w:val="a2"/>
    <w:link w:val="60"/>
    <w:unhideWhenUsed/>
    <w:qFormat/>
    <w:rsid w:val="00BE7D8B"/>
    <w:pPr>
      <w:keepNext/>
      <w:keepLines/>
      <w:numPr>
        <w:ilvl w:val="5"/>
        <w:numId w:val="5"/>
      </w:numPr>
      <w:spacing w:before="240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2"/>
    <w:next w:val="a2"/>
    <w:link w:val="70"/>
    <w:unhideWhenUsed/>
    <w:qFormat/>
    <w:rsid w:val="00BE7D8B"/>
    <w:pPr>
      <w:keepNext/>
      <w:keepLines/>
      <w:numPr>
        <w:ilvl w:val="6"/>
        <w:numId w:val="5"/>
      </w:numPr>
      <w:spacing w:before="24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2"/>
    <w:next w:val="a2"/>
    <w:link w:val="80"/>
    <w:unhideWhenUsed/>
    <w:qFormat/>
    <w:rsid w:val="00BE7D8B"/>
    <w:pPr>
      <w:keepNext/>
      <w:keepLines/>
      <w:numPr>
        <w:ilvl w:val="7"/>
        <w:numId w:val="5"/>
      </w:numPr>
      <w:spacing w:before="24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BE7D8B"/>
    <w:pPr>
      <w:keepNext/>
      <w:keepLines/>
      <w:numPr>
        <w:ilvl w:val="8"/>
        <w:numId w:val="5"/>
      </w:numPr>
      <w:spacing w:before="24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caption"/>
    <w:aliases w:val="Рисунок"/>
    <w:basedOn w:val="a2"/>
    <w:next w:val="a2"/>
    <w:link w:val="a7"/>
    <w:autoRedefine/>
    <w:qFormat/>
    <w:rsid w:val="00BE7D8B"/>
    <w:pPr>
      <w:jc w:val="center"/>
    </w:pPr>
    <w:rPr>
      <w:i/>
      <w:iCs/>
    </w:rPr>
  </w:style>
  <w:style w:type="paragraph" w:styleId="a8">
    <w:name w:val="Body Text"/>
    <w:basedOn w:val="a2"/>
    <w:link w:val="a9"/>
    <w:rsid w:val="00BE7D8B"/>
    <w:pPr>
      <w:spacing w:after="140" w:line="276" w:lineRule="auto"/>
    </w:pPr>
  </w:style>
  <w:style w:type="character" w:customStyle="1" w:styleId="a9">
    <w:name w:val="Основной текст Знак"/>
    <w:basedOn w:val="a3"/>
    <w:link w:val="a8"/>
    <w:rsid w:val="00BE7D8B"/>
    <w:rPr>
      <w:rFonts w:ascii="Calibri" w:eastAsia="Arial Unicode MS" w:hAnsi="Calibri" w:cs="Calibri"/>
      <w:sz w:val="22"/>
      <w:szCs w:val="22"/>
    </w:rPr>
  </w:style>
  <w:style w:type="character" w:styleId="aa">
    <w:name w:val="annotation reference"/>
    <w:basedOn w:val="a3"/>
    <w:unhideWhenUsed/>
    <w:qFormat/>
    <w:rsid w:val="00BE7D8B"/>
    <w:rPr>
      <w:sz w:val="16"/>
      <w:szCs w:val="16"/>
    </w:rPr>
  </w:style>
  <w:style w:type="paragraph" w:styleId="ab">
    <w:name w:val="annotation text"/>
    <w:basedOn w:val="a2"/>
    <w:link w:val="ac"/>
    <w:unhideWhenUsed/>
    <w:qFormat/>
    <w:rsid w:val="00BE7D8B"/>
  </w:style>
  <w:style w:type="character" w:customStyle="1" w:styleId="ac">
    <w:name w:val="Текст примечания Знак"/>
    <w:basedOn w:val="a3"/>
    <w:link w:val="ab"/>
    <w:qFormat/>
    <w:rsid w:val="00BE7D8B"/>
    <w:rPr>
      <w:rFonts w:ascii="Calibri" w:eastAsia="Arial Unicode MS" w:hAnsi="Calibri" w:cs="Calibri"/>
      <w:sz w:val="22"/>
      <w:szCs w:val="22"/>
    </w:rPr>
  </w:style>
  <w:style w:type="paragraph" w:styleId="ad">
    <w:name w:val="annotation subject"/>
    <w:basedOn w:val="ab"/>
    <w:next w:val="ab"/>
    <w:link w:val="ae"/>
    <w:unhideWhenUsed/>
    <w:qFormat/>
    <w:rsid w:val="00BE7D8B"/>
    <w:pPr>
      <w:suppressAutoHyphens/>
    </w:pPr>
    <w:rPr>
      <w:b/>
      <w:bCs/>
    </w:rPr>
  </w:style>
  <w:style w:type="character" w:customStyle="1" w:styleId="ae">
    <w:name w:val="Тема примечания Знак"/>
    <w:basedOn w:val="ac"/>
    <w:link w:val="ad"/>
    <w:qFormat/>
    <w:rsid w:val="00BE7D8B"/>
    <w:rPr>
      <w:rFonts w:ascii="Calibri" w:eastAsia="Arial Unicode MS" w:hAnsi="Calibri" w:cs="Calibri"/>
      <w:b/>
      <w:bCs/>
      <w:sz w:val="22"/>
      <w:szCs w:val="22"/>
    </w:rPr>
  </w:style>
  <w:style w:type="paragraph" w:styleId="af">
    <w:name w:val="Document Map"/>
    <w:basedOn w:val="a2"/>
    <w:link w:val="af0"/>
    <w:qFormat/>
    <w:rsid w:val="00BE7D8B"/>
    <w:rPr>
      <w:rFonts w:ascii="Lucida Grande" w:hAnsi="Lucida Grande"/>
    </w:rPr>
  </w:style>
  <w:style w:type="character" w:customStyle="1" w:styleId="af0">
    <w:name w:val="Схема документа Знак"/>
    <w:basedOn w:val="a3"/>
    <w:link w:val="af"/>
    <w:qFormat/>
    <w:rsid w:val="00BE7D8B"/>
    <w:rPr>
      <w:rFonts w:ascii="Lucida Grande" w:eastAsia="Arial Unicode MS" w:hAnsi="Lucida Grande" w:cs="Calibri"/>
      <w:sz w:val="22"/>
      <w:szCs w:val="22"/>
    </w:rPr>
  </w:style>
  <w:style w:type="character" w:styleId="af1">
    <w:name w:val="FollowedHyperlink"/>
    <w:basedOn w:val="a3"/>
    <w:uiPriority w:val="99"/>
    <w:semiHidden/>
    <w:unhideWhenUsed/>
    <w:rsid w:val="00BE7D8B"/>
    <w:rPr>
      <w:color w:val="954F72"/>
      <w:u w:val="single"/>
    </w:rPr>
  </w:style>
  <w:style w:type="paragraph" w:customStyle="1" w:styleId="font5">
    <w:name w:val="font5"/>
    <w:basedOn w:val="a2"/>
    <w:rsid w:val="00BE7D8B"/>
    <w:pPr>
      <w:spacing w:before="100" w:beforeAutospacing="1" w:after="100" w:afterAutospacing="1"/>
    </w:pPr>
    <w:rPr>
      <w:rFonts w:ascii="Times New Roman1" w:hAnsi="Times New Roman1"/>
      <w:i/>
      <w:iCs/>
      <w:color w:val="000000"/>
      <w:sz w:val="24"/>
      <w:lang w:eastAsia="ru-RU"/>
    </w:rPr>
  </w:style>
  <w:style w:type="paragraph" w:styleId="af2">
    <w:name w:val="footer"/>
    <w:basedOn w:val="a2"/>
    <w:link w:val="af3"/>
    <w:uiPriority w:val="99"/>
    <w:rsid w:val="00BE7D8B"/>
    <w:pPr>
      <w:tabs>
        <w:tab w:val="center" w:pos="4536"/>
        <w:tab w:val="right" w:pos="9072"/>
      </w:tabs>
      <w:jc w:val="right"/>
    </w:pPr>
    <w:rPr>
      <w:sz w:val="18"/>
    </w:rPr>
  </w:style>
  <w:style w:type="character" w:customStyle="1" w:styleId="af3">
    <w:name w:val="Нижний колонтитул Знак"/>
    <w:basedOn w:val="a3"/>
    <w:link w:val="af2"/>
    <w:uiPriority w:val="99"/>
    <w:qFormat/>
    <w:rsid w:val="00BE7D8B"/>
    <w:rPr>
      <w:rFonts w:ascii="Calibri" w:eastAsia="Arial Unicode MS" w:hAnsi="Calibri" w:cs="Calibri"/>
      <w:sz w:val="18"/>
      <w:szCs w:val="22"/>
    </w:rPr>
  </w:style>
  <w:style w:type="paragraph" w:styleId="af4">
    <w:name w:val="header"/>
    <w:basedOn w:val="a2"/>
    <w:link w:val="af5"/>
    <w:rsid w:val="00BE7D8B"/>
    <w:pPr>
      <w:tabs>
        <w:tab w:val="center" w:pos="4536"/>
        <w:tab w:val="right" w:pos="9072"/>
      </w:tabs>
    </w:pPr>
  </w:style>
  <w:style w:type="character" w:customStyle="1" w:styleId="af5">
    <w:name w:val="Верхний колонтитул Знак"/>
    <w:basedOn w:val="a3"/>
    <w:link w:val="af4"/>
    <w:qFormat/>
    <w:rsid w:val="00BE7D8B"/>
    <w:rPr>
      <w:rFonts w:ascii="Calibri" w:eastAsia="Arial Unicode MS" w:hAnsi="Calibri" w:cs="Calibri"/>
      <w:sz w:val="22"/>
      <w:szCs w:val="22"/>
    </w:rPr>
  </w:style>
  <w:style w:type="character" w:customStyle="1" w:styleId="11">
    <w:name w:val="Заголовок 1 Знак"/>
    <w:basedOn w:val="a3"/>
    <w:link w:val="10"/>
    <w:uiPriority w:val="9"/>
    <w:qFormat/>
    <w:rsid w:val="00BE7D8B"/>
    <w:rPr>
      <w:rFonts w:ascii="Calibri" w:hAnsi="Calibri" w:cs="Arial"/>
      <w:b/>
      <w:bCs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3"/>
    <w:link w:val="20"/>
    <w:uiPriority w:val="9"/>
    <w:rsid w:val="00BE7D8B"/>
    <w:rPr>
      <w:rFonts w:ascii="Calibri" w:hAnsi="Calibri" w:cs="Arial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qFormat/>
    <w:rsid w:val="00BE7D8B"/>
    <w:rPr>
      <w:rFonts w:ascii="Calibri" w:hAnsi="Calibri" w:cs="Arial"/>
      <w:b/>
      <w:bCs/>
      <w:i/>
      <w:iCs/>
      <w:color w:val="2F5496" w:themeColor="accent1" w:themeShade="BF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qFormat/>
    <w:rsid w:val="00BE7D8B"/>
    <w:rPr>
      <w:rFonts w:ascii="Calibri" w:eastAsiaTheme="majorEastAsia" w:hAnsi="Calibri" w:cstheme="majorBidi"/>
      <w:iCs/>
      <w:color w:val="2F5496" w:themeColor="accent1" w:themeShade="BF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qFormat/>
    <w:rsid w:val="00BE7D8B"/>
    <w:rPr>
      <w:rFonts w:ascii="Calibri" w:eastAsiaTheme="majorEastAsia" w:hAnsi="Calibri" w:cstheme="majorBidi"/>
      <w:color w:val="595959" w:themeColor="text1" w:themeTint="A6"/>
      <w:sz w:val="22"/>
      <w:szCs w:val="22"/>
    </w:rPr>
  </w:style>
  <w:style w:type="character" w:customStyle="1" w:styleId="60">
    <w:name w:val="Заголовок 6 Знак"/>
    <w:basedOn w:val="a3"/>
    <w:link w:val="6"/>
    <w:qFormat/>
    <w:rsid w:val="00BE7D8B"/>
    <w:rPr>
      <w:rFonts w:ascii="Calibri" w:eastAsiaTheme="majorEastAsia" w:hAnsi="Calibri" w:cstheme="majorBidi"/>
      <w:color w:val="7F7F7F" w:themeColor="text1" w:themeTint="80"/>
      <w:sz w:val="22"/>
      <w:szCs w:val="22"/>
    </w:rPr>
  </w:style>
  <w:style w:type="character" w:customStyle="1" w:styleId="70">
    <w:name w:val="Заголовок 7 Знак"/>
    <w:basedOn w:val="a3"/>
    <w:link w:val="7"/>
    <w:qFormat/>
    <w:rsid w:val="00BE7D8B"/>
    <w:rPr>
      <w:rFonts w:ascii="Calibri" w:eastAsiaTheme="majorEastAsia" w:hAnsi="Calibri" w:cstheme="majorBidi"/>
      <w:color w:val="7F7F7F" w:themeColor="text1" w:themeTint="80"/>
      <w:sz w:val="22"/>
      <w:szCs w:val="22"/>
    </w:rPr>
  </w:style>
  <w:style w:type="character" w:customStyle="1" w:styleId="80">
    <w:name w:val="Заголовок 8 Знак"/>
    <w:basedOn w:val="a3"/>
    <w:link w:val="8"/>
    <w:qFormat/>
    <w:rsid w:val="00BE7D8B"/>
    <w:rPr>
      <w:rFonts w:ascii="Calibri" w:eastAsiaTheme="majorEastAsia" w:hAnsi="Calibri" w:cstheme="majorBidi"/>
      <w:color w:val="7F7F7F" w:themeColor="text1" w:themeTint="80"/>
      <w:sz w:val="22"/>
      <w:szCs w:val="21"/>
    </w:rPr>
  </w:style>
  <w:style w:type="character" w:customStyle="1" w:styleId="90">
    <w:name w:val="Заголовок 9 Знак"/>
    <w:basedOn w:val="a3"/>
    <w:link w:val="9"/>
    <w:uiPriority w:val="9"/>
    <w:qFormat/>
    <w:rsid w:val="00BE7D8B"/>
    <w:rPr>
      <w:rFonts w:ascii="Calibri" w:eastAsiaTheme="majorEastAsia" w:hAnsi="Calibri" w:cstheme="majorBidi"/>
      <w:color w:val="7F7F7F" w:themeColor="text1" w:themeTint="80"/>
      <w:sz w:val="22"/>
      <w:szCs w:val="21"/>
    </w:rPr>
  </w:style>
  <w:style w:type="character" w:styleId="af6">
    <w:name w:val="Hyperlink"/>
    <w:basedOn w:val="a3"/>
    <w:uiPriority w:val="99"/>
    <w:rsid w:val="00BE7D8B"/>
    <w:rPr>
      <w:color w:val="0000FF"/>
      <w:u w:val="single"/>
    </w:rPr>
  </w:style>
  <w:style w:type="paragraph" w:customStyle="1" w:styleId="12">
    <w:name w:val="Заголовок1"/>
    <w:basedOn w:val="a2"/>
    <w:next w:val="a8"/>
    <w:qFormat/>
    <w:rsid w:val="00BE7D8B"/>
    <w:pPr>
      <w:keepNext/>
      <w:spacing w:before="240"/>
    </w:pPr>
    <w:rPr>
      <w:rFonts w:ascii="PT Astra Serif" w:eastAsia="Tahoma" w:hAnsi="PT Astra Serif" w:cs="Noto Sans Devanagari"/>
      <w:sz w:val="28"/>
      <w:szCs w:val="28"/>
    </w:rPr>
  </w:style>
  <w:style w:type="paragraph" w:styleId="13">
    <w:name w:val="index 1"/>
    <w:basedOn w:val="a2"/>
    <w:next w:val="a2"/>
    <w:autoRedefine/>
    <w:uiPriority w:val="99"/>
    <w:semiHidden/>
    <w:unhideWhenUsed/>
    <w:rsid w:val="00BE7D8B"/>
    <w:pPr>
      <w:ind w:left="200" w:hanging="200"/>
    </w:pPr>
  </w:style>
  <w:style w:type="paragraph" w:styleId="af7">
    <w:name w:val="index heading"/>
    <w:basedOn w:val="12"/>
    <w:qFormat/>
    <w:rsid w:val="00BE7D8B"/>
  </w:style>
  <w:style w:type="character" w:customStyle="1" w:styleId="inline-comment-marker">
    <w:name w:val="inline-comment-marker"/>
    <w:basedOn w:val="a3"/>
    <w:rsid w:val="00BE7D8B"/>
  </w:style>
  <w:style w:type="character" w:styleId="af8">
    <w:name w:val="Intense Emphasis"/>
    <w:basedOn w:val="a3"/>
    <w:qFormat/>
    <w:rsid w:val="00BE7D8B"/>
    <w:rPr>
      <w:i/>
      <w:iCs/>
      <w:color w:val="7F7F7F" w:themeColor="text1" w:themeTint="80"/>
    </w:rPr>
  </w:style>
  <w:style w:type="paragraph" w:styleId="af9">
    <w:name w:val="Intense Quote"/>
    <w:basedOn w:val="a2"/>
    <w:next w:val="a2"/>
    <w:link w:val="afa"/>
    <w:qFormat/>
    <w:rsid w:val="00BE7D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a">
    <w:name w:val="Выделенная цитата Знак"/>
    <w:basedOn w:val="a3"/>
    <w:link w:val="af9"/>
    <w:qFormat/>
    <w:rsid w:val="00BE7D8B"/>
    <w:rPr>
      <w:rFonts w:ascii="Calibri" w:eastAsia="Arial Unicode MS" w:hAnsi="Calibri" w:cs="Calibri"/>
      <w:i/>
      <w:iCs/>
      <w:color w:val="7F7F7F" w:themeColor="text1" w:themeTint="80"/>
      <w:sz w:val="22"/>
      <w:szCs w:val="22"/>
    </w:rPr>
  </w:style>
  <w:style w:type="character" w:styleId="afb">
    <w:name w:val="Intense Reference"/>
    <w:basedOn w:val="a3"/>
    <w:qFormat/>
    <w:rsid w:val="00BE7D8B"/>
    <w:rPr>
      <w:b/>
      <w:bCs/>
      <w:smallCaps/>
      <w:color w:val="7F7F7F" w:themeColor="text1" w:themeTint="80"/>
      <w:spacing w:val="5"/>
    </w:rPr>
  </w:style>
  <w:style w:type="paragraph" w:styleId="afc">
    <w:name w:val="List"/>
    <w:basedOn w:val="a8"/>
    <w:rsid w:val="00BE7D8B"/>
    <w:rPr>
      <w:rFonts w:ascii="PT Astra Serif" w:hAnsi="PT Astra Serif" w:cs="Noto Sans Devanagari"/>
    </w:rPr>
  </w:style>
  <w:style w:type="paragraph" w:customStyle="1" w:styleId="msonormal0">
    <w:name w:val="msonormal"/>
    <w:basedOn w:val="a2"/>
    <w:rsid w:val="00BE7D8B"/>
    <w:pP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styleId="afd">
    <w:name w:val="Normal (Web)"/>
    <w:basedOn w:val="a2"/>
    <w:uiPriority w:val="99"/>
    <w:unhideWhenUsed/>
    <w:rsid w:val="00BE7D8B"/>
    <w:pP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character" w:styleId="afe">
    <w:name w:val="page number"/>
    <w:basedOn w:val="a3"/>
    <w:qFormat/>
    <w:rsid w:val="00BE7D8B"/>
    <w:rPr>
      <w:rFonts w:ascii="Arial" w:hAnsi="Arial"/>
      <w:sz w:val="20"/>
    </w:rPr>
  </w:style>
  <w:style w:type="paragraph" w:customStyle="1" w:styleId="phbase">
    <w:name w:val="ph_base"/>
    <w:qFormat/>
    <w:rsid w:val="00BE7D8B"/>
    <w:pPr>
      <w:suppressAutoHyphens/>
      <w:spacing w:line="360" w:lineRule="auto"/>
      <w:jc w:val="both"/>
    </w:pPr>
    <w:rPr>
      <w:rFonts w:ascii="Arial" w:eastAsia="Times New Roman" w:hAnsi="Arial"/>
      <w:kern w:val="0"/>
      <w:sz w:val="24"/>
      <w:lang w:val="en-US" w:eastAsia="ru-RU"/>
    </w:rPr>
  </w:style>
  <w:style w:type="paragraph" w:customStyle="1" w:styleId="phconfirmstampstamp">
    <w:name w:val="ph_confirmstamp_stamp"/>
    <w:basedOn w:val="a2"/>
    <w:rsid w:val="00BE7D8B"/>
    <w:pPr>
      <w:spacing w:before="20"/>
    </w:pPr>
    <w:rPr>
      <w:sz w:val="24"/>
      <w:lang w:eastAsia="ru-RU"/>
    </w:rPr>
  </w:style>
  <w:style w:type="paragraph" w:customStyle="1" w:styleId="phconfirmstamptitle">
    <w:name w:val="ph_confirmstamp_title"/>
    <w:basedOn w:val="a2"/>
    <w:next w:val="phconfirmstampstamp"/>
    <w:rsid w:val="00BE7D8B"/>
    <w:pPr>
      <w:spacing w:before="20"/>
    </w:pPr>
    <w:rPr>
      <w:caps/>
      <w:sz w:val="24"/>
      <w:lang w:eastAsia="ru-RU"/>
    </w:rPr>
  </w:style>
  <w:style w:type="paragraph" w:customStyle="1" w:styleId="phnormal">
    <w:name w:val="ph_normal"/>
    <w:basedOn w:val="phbase"/>
    <w:qFormat/>
    <w:rsid w:val="00BE7D8B"/>
    <w:pPr>
      <w:ind w:right="170" w:firstLine="720"/>
    </w:pPr>
  </w:style>
  <w:style w:type="paragraph" w:customStyle="1" w:styleId="phtitlepageconfirmstamp">
    <w:name w:val="ph_titlepage_confirmstamp"/>
    <w:basedOn w:val="phbase"/>
    <w:autoRedefine/>
    <w:rsid w:val="00BE7D8B"/>
    <w:pPr>
      <w:spacing w:line="240" w:lineRule="auto"/>
      <w:ind w:left="5954"/>
    </w:pPr>
    <w:rPr>
      <w:color w:val="000000"/>
      <w:szCs w:val="24"/>
      <w:lang w:val="ru-RU"/>
    </w:rPr>
  </w:style>
  <w:style w:type="paragraph" w:customStyle="1" w:styleId="phtitlepageother">
    <w:name w:val="ph_titlepage_other"/>
    <w:basedOn w:val="a2"/>
    <w:rsid w:val="00BE7D8B"/>
    <w:pPr>
      <w:spacing w:line="360" w:lineRule="auto"/>
      <w:jc w:val="center"/>
    </w:pPr>
    <w:rPr>
      <w:rFonts w:cs="Arial"/>
      <w:sz w:val="24"/>
      <w:szCs w:val="28"/>
    </w:rPr>
  </w:style>
  <w:style w:type="table" w:styleId="14">
    <w:name w:val="Plain Table 1"/>
    <w:basedOn w:val="a4"/>
    <w:rsid w:val="00BE7D8B"/>
    <w:pPr>
      <w:suppressAutoHyphens/>
    </w:pPr>
    <w:rPr>
      <w:rFonts w:ascii="Arial" w:eastAsia="Times New Roman" w:hAnsi="Arial"/>
      <w:kern w:val="0"/>
      <w:szCs w:val="2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4"/>
    <w:rsid w:val="00BE7D8B"/>
    <w:pPr>
      <w:suppressAutoHyphens/>
    </w:pPr>
    <w:rPr>
      <w:rFonts w:ascii="Arial" w:eastAsia="Times New Roman" w:hAnsi="Arial"/>
      <w:kern w:val="0"/>
      <w:szCs w:val="24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aff">
    <w:name w:val="Plain Text"/>
    <w:basedOn w:val="a2"/>
    <w:link w:val="aff0"/>
    <w:qFormat/>
    <w:rsid w:val="00BE7D8B"/>
    <w:rPr>
      <w:rFonts w:ascii="Courier New" w:hAnsi="Courier New" w:cs="Courier New"/>
    </w:rPr>
  </w:style>
  <w:style w:type="character" w:customStyle="1" w:styleId="aff0">
    <w:name w:val="Текст Знак"/>
    <w:basedOn w:val="a3"/>
    <w:link w:val="aff"/>
    <w:rsid w:val="00BE7D8B"/>
    <w:rPr>
      <w:rFonts w:ascii="Courier New" w:eastAsia="Arial Unicode MS" w:hAnsi="Courier New" w:cs="Courier New"/>
      <w:sz w:val="22"/>
      <w:szCs w:val="22"/>
    </w:rPr>
  </w:style>
  <w:style w:type="table" w:customStyle="1" w:styleId="ScrollCode">
    <w:name w:val="Scroll Code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 w:val="18"/>
      <w:szCs w:val="24"/>
      <w:lang w:val="en-US"/>
    </w:rPr>
    <w:tblPr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</w:style>
  <w:style w:type="table" w:customStyle="1" w:styleId="ScrollCustomPanel">
    <w:name w:val="Scroll Custom Panel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Info">
    <w:name w:val="Scroll Info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character" w:customStyle="1" w:styleId="ScrollInlineCode">
    <w:name w:val="Scroll Inline Code"/>
    <w:basedOn w:val="a3"/>
    <w:uiPriority w:val="1"/>
    <w:qFormat/>
    <w:rsid w:val="00BE7D8B"/>
    <w:rPr>
      <w:rFonts w:ascii="Courier New" w:hAnsi="Courier New"/>
      <w:shd w:val="clear" w:color="auto" w:fill="F4F5F7"/>
    </w:rPr>
  </w:style>
  <w:style w:type="table" w:customStyle="1" w:styleId="ScrollNote">
    <w:name w:val="Scroll Note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NoteCloud">
    <w:name w:val="Scroll Note Cloud"/>
    <w:basedOn w:val="a4"/>
    <w:uiPriority w:val="99"/>
    <w:rsid w:val="00BE7D8B"/>
    <w:pPr>
      <w:suppressAutoHyphens/>
      <w:ind w:right="261"/>
    </w:pPr>
    <w:rPr>
      <w:rFonts w:ascii="Arial" w:eastAsia="Times New Roman" w:hAnsi="Arial"/>
      <w:kern w:val="0"/>
      <w:szCs w:val="24"/>
      <w:lang w:val="en-US"/>
    </w:r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table" w:customStyle="1" w:styleId="ScrollPanel">
    <w:name w:val="Scroll Panel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Quote">
    <w:name w:val="Scroll Quote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i/>
      <w:kern w:val="0"/>
      <w:szCs w:val="24"/>
      <w:lang w:val="en-US"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table" w:customStyle="1" w:styleId="ScrollSectionColumn">
    <w:name w:val="Scroll Section Column"/>
    <w:basedOn w:val="a4"/>
    <w:uiPriority w:val="99"/>
    <w:rsid w:val="00BE7D8B"/>
    <w:pPr>
      <w:suppressAutoHyphens/>
    </w:pPr>
    <w:rPr>
      <w:rFonts w:ascii="Arial" w:eastAsia="Times New Roman" w:hAnsi="Arial"/>
      <w:kern w:val="0"/>
      <w:szCs w:val="24"/>
      <w:lang w:val="en-US"/>
    </w:rPr>
    <w:tblPr/>
  </w:style>
  <w:style w:type="table" w:customStyle="1" w:styleId="ScrollTableNormal">
    <w:name w:val="Scroll Table Normal"/>
    <w:basedOn w:val="a4"/>
    <w:uiPriority w:val="99"/>
    <w:qFormat/>
    <w:rsid w:val="00BE7D8B"/>
    <w:pPr>
      <w:suppressAutoHyphens/>
      <w:spacing w:after="120"/>
    </w:pPr>
    <w:rPr>
      <w:rFonts w:ascii="Arial" w:eastAsia="Times New Roman" w:hAnsi="Arial"/>
      <w:kern w:val="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bCs w:val="0"/>
        <w:i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ip">
    <w:name w:val="Scroll Tip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4"/>
    <w:uiPriority w:val="99"/>
    <w:qFormat/>
    <w:rsid w:val="00BE7D8B"/>
    <w:pPr>
      <w:suppressAutoHyphens/>
      <w:ind w:right="259"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character" w:styleId="aff1">
    <w:name w:val="Strong"/>
    <w:basedOn w:val="a3"/>
    <w:qFormat/>
    <w:rsid w:val="00BE7D8B"/>
    <w:rPr>
      <w:b/>
      <w:bCs/>
    </w:rPr>
  </w:style>
  <w:style w:type="table" w:customStyle="1" w:styleId="Style1">
    <w:name w:val="Style1"/>
    <w:basedOn w:val="a4"/>
    <w:uiPriority w:val="99"/>
    <w:rsid w:val="00BE7D8B"/>
    <w:pPr>
      <w:suppressAutoHyphens/>
    </w:pPr>
    <w:rPr>
      <w:rFonts w:ascii="Arial" w:eastAsia="Times New Roman" w:hAnsi="Arial"/>
      <w:kern w:val="0"/>
      <w:szCs w:val="24"/>
      <w:lang w:val="en-US"/>
    </w:rPr>
    <w:tblPr/>
  </w:style>
  <w:style w:type="paragraph" w:styleId="aff2">
    <w:name w:val="Title"/>
    <w:basedOn w:val="a2"/>
    <w:link w:val="aff3"/>
    <w:uiPriority w:val="10"/>
    <w:qFormat/>
    <w:rsid w:val="00BE7D8B"/>
    <w:pPr>
      <w:jc w:val="center"/>
      <w:outlineLvl w:val="0"/>
    </w:pPr>
    <w:rPr>
      <w:rFonts w:cs="Arial"/>
      <w:b/>
      <w:bCs/>
      <w:color w:val="404040" w:themeColor="text1" w:themeTint="BF"/>
      <w:sz w:val="48"/>
      <w:szCs w:val="32"/>
    </w:rPr>
  </w:style>
  <w:style w:type="character" w:customStyle="1" w:styleId="aff3">
    <w:name w:val="Заголовок Знак"/>
    <w:basedOn w:val="a3"/>
    <w:link w:val="aff2"/>
    <w:uiPriority w:val="10"/>
    <w:rsid w:val="00BE7D8B"/>
    <w:rPr>
      <w:rFonts w:ascii="Calibri" w:eastAsia="Arial Unicode MS" w:hAnsi="Calibri" w:cs="Arial"/>
      <w:b/>
      <w:bCs/>
      <w:color w:val="404040" w:themeColor="text1" w:themeTint="BF"/>
      <w:sz w:val="48"/>
      <w:szCs w:val="32"/>
    </w:rPr>
  </w:style>
  <w:style w:type="paragraph" w:customStyle="1" w:styleId="SublineHeader">
    <w:name w:val="Subline Header"/>
    <w:basedOn w:val="aff2"/>
    <w:qFormat/>
    <w:rsid w:val="00BE7D8B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BE7D8B"/>
    <w:rPr>
      <w:sz w:val="24"/>
      <w:szCs w:val="24"/>
    </w:rPr>
  </w:style>
  <w:style w:type="paragraph" w:customStyle="1" w:styleId="TableContents">
    <w:name w:val="Table Contents"/>
    <w:basedOn w:val="a2"/>
    <w:rsid w:val="00BE7D8B"/>
    <w:pPr>
      <w:widowControl w:val="0"/>
      <w:suppressLineNumbers/>
      <w:autoSpaceDN w:val="0"/>
    </w:pPr>
    <w:rPr>
      <w:rFonts w:ascii="Liberation Serif" w:eastAsia="DejaVu Sans" w:hAnsi="Liberation Serif" w:cs="FreeSans"/>
      <w:kern w:val="3"/>
      <w:sz w:val="24"/>
      <w:lang w:eastAsia="zh-CN" w:bidi="hi-IN"/>
    </w:rPr>
  </w:style>
  <w:style w:type="table" w:styleId="aff4">
    <w:name w:val="Table Grid"/>
    <w:basedOn w:val="a4"/>
    <w:uiPriority w:val="39"/>
    <w:rsid w:val="00BE7D8B"/>
    <w:pPr>
      <w:suppressAutoHyphens/>
    </w:pPr>
    <w:rPr>
      <w:rFonts w:ascii="Arial" w:eastAsia="Times New Roman" w:hAnsi="Arial"/>
      <w:kern w:val="0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5">
    <w:name w:val="table of figures"/>
    <w:basedOn w:val="a2"/>
    <w:next w:val="a2"/>
    <w:uiPriority w:val="99"/>
    <w:unhideWhenUsed/>
    <w:qFormat/>
    <w:rsid w:val="00BE7D8B"/>
  </w:style>
  <w:style w:type="paragraph" w:customStyle="1" w:styleId="Textbody">
    <w:name w:val="Text body"/>
    <w:basedOn w:val="a2"/>
    <w:rsid w:val="00BE7D8B"/>
    <w:pPr>
      <w:autoSpaceDN w:val="0"/>
      <w:spacing w:after="140" w:line="276" w:lineRule="auto"/>
    </w:pPr>
    <w:rPr>
      <w:rFonts w:ascii="Liberation Serif" w:eastAsia="DejaVu Sans" w:hAnsi="Liberation Serif" w:cs="FreeSans"/>
      <w:kern w:val="3"/>
      <w:sz w:val="24"/>
      <w:lang w:eastAsia="zh-CN" w:bidi="hi-IN"/>
    </w:rPr>
  </w:style>
  <w:style w:type="paragraph" w:styleId="31">
    <w:name w:val="toc 3"/>
    <w:basedOn w:val="a2"/>
    <w:next w:val="a2"/>
    <w:uiPriority w:val="39"/>
    <w:rsid w:val="00BE7D8B"/>
    <w:pPr>
      <w:ind w:left="480"/>
    </w:pPr>
    <w:rPr>
      <w:rFonts w:asciiTheme="minorHAnsi" w:hAnsiTheme="minorHAnsi"/>
      <w:i/>
      <w:iCs/>
      <w:kern w:val="0"/>
      <w:lang w:val="en-US"/>
    </w:rPr>
  </w:style>
  <w:style w:type="paragraph" w:styleId="15">
    <w:name w:val="toc 1"/>
    <w:basedOn w:val="31"/>
    <w:next w:val="a2"/>
    <w:uiPriority w:val="39"/>
    <w:rsid w:val="00BE7D8B"/>
    <w:pPr>
      <w:spacing w:after="120"/>
    </w:pPr>
    <w:rPr>
      <w:b/>
      <w:bCs/>
      <w:i w:val="0"/>
      <w:iCs w:val="0"/>
      <w:caps/>
    </w:rPr>
  </w:style>
  <w:style w:type="paragraph" w:styleId="23">
    <w:name w:val="toc 2"/>
    <w:basedOn w:val="15"/>
    <w:next w:val="a2"/>
    <w:uiPriority w:val="39"/>
    <w:rsid w:val="00BE7D8B"/>
    <w:pPr>
      <w:spacing w:before="0" w:after="0"/>
      <w:ind w:left="240"/>
    </w:pPr>
    <w:rPr>
      <w:b w:val="0"/>
      <w:bCs w:val="0"/>
      <w:caps w:val="0"/>
      <w:smallCaps/>
    </w:rPr>
  </w:style>
  <w:style w:type="paragraph" w:styleId="41">
    <w:name w:val="toc 4"/>
    <w:basedOn w:val="a2"/>
    <w:next w:val="a2"/>
    <w:uiPriority w:val="39"/>
    <w:rsid w:val="00BE7D8B"/>
    <w:pPr>
      <w:ind w:left="720"/>
    </w:pPr>
    <w:rPr>
      <w:rFonts w:asciiTheme="minorHAnsi" w:hAnsiTheme="minorHAnsi"/>
      <w:kern w:val="0"/>
      <w:sz w:val="18"/>
      <w:szCs w:val="18"/>
      <w:lang w:val="en-US"/>
    </w:rPr>
  </w:style>
  <w:style w:type="paragraph" w:styleId="51">
    <w:name w:val="toc 5"/>
    <w:basedOn w:val="a2"/>
    <w:next w:val="a2"/>
    <w:uiPriority w:val="39"/>
    <w:rsid w:val="00BE7D8B"/>
    <w:pPr>
      <w:ind w:left="960"/>
    </w:pPr>
    <w:rPr>
      <w:rFonts w:asciiTheme="minorHAnsi" w:hAnsiTheme="minorHAnsi"/>
      <w:kern w:val="0"/>
      <w:sz w:val="18"/>
      <w:szCs w:val="18"/>
      <w:lang w:val="en-US"/>
    </w:rPr>
  </w:style>
  <w:style w:type="paragraph" w:styleId="61">
    <w:name w:val="toc 6"/>
    <w:basedOn w:val="a2"/>
    <w:next w:val="a2"/>
    <w:uiPriority w:val="39"/>
    <w:rsid w:val="00BE7D8B"/>
    <w:pPr>
      <w:ind w:left="1200"/>
    </w:pPr>
    <w:rPr>
      <w:rFonts w:asciiTheme="minorHAnsi" w:hAnsiTheme="minorHAnsi"/>
      <w:kern w:val="0"/>
      <w:sz w:val="18"/>
      <w:szCs w:val="18"/>
      <w:lang w:val="en-US"/>
    </w:rPr>
  </w:style>
  <w:style w:type="paragraph" w:styleId="71">
    <w:name w:val="toc 7"/>
    <w:basedOn w:val="a2"/>
    <w:next w:val="a2"/>
    <w:uiPriority w:val="39"/>
    <w:rsid w:val="00BE7D8B"/>
    <w:pPr>
      <w:ind w:left="1440"/>
    </w:pPr>
    <w:rPr>
      <w:rFonts w:asciiTheme="minorHAnsi" w:hAnsiTheme="minorHAnsi"/>
      <w:kern w:val="0"/>
      <w:sz w:val="18"/>
      <w:szCs w:val="18"/>
      <w:lang w:val="en-US"/>
    </w:rPr>
  </w:style>
  <w:style w:type="paragraph" w:styleId="81">
    <w:name w:val="toc 8"/>
    <w:basedOn w:val="a2"/>
    <w:next w:val="a2"/>
    <w:uiPriority w:val="39"/>
    <w:rsid w:val="00BE7D8B"/>
    <w:pPr>
      <w:ind w:left="1680"/>
    </w:pPr>
    <w:rPr>
      <w:rFonts w:asciiTheme="minorHAnsi" w:hAnsiTheme="minorHAnsi"/>
      <w:kern w:val="0"/>
      <w:sz w:val="18"/>
      <w:szCs w:val="18"/>
      <w:lang w:val="en-US"/>
    </w:rPr>
  </w:style>
  <w:style w:type="paragraph" w:styleId="91">
    <w:name w:val="toc 9"/>
    <w:basedOn w:val="a2"/>
    <w:next w:val="a2"/>
    <w:uiPriority w:val="39"/>
    <w:rsid w:val="00BE7D8B"/>
    <w:pPr>
      <w:ind w:left="1920"/>
    </w:pPr>
    <w:rPr>
      <w:rFonts w:asciiTheme="minorHAnsi" w:hAnsiTheme="minorHAnsi"/>
      <w:kern w:val="0"/>
      <w:sz w:val="18"/>
      <w:szCs w:val="18"/>
      <w:lang w:val="en-US"/>
    </w:rPr>
  </w:style>
  <w:style w:type="paragraph" w:styleId="aff6">
    <w:name w:val="TOC Heading"/>
    <w:basedOn w:val="10"/>
    <w:next w:val="a2"/>
    <w:uiPriority w:val="39"/>
    <w:unhideWhenUsed/>
    <w:qFormat/>
    <w:rsid w:val="00BE7D8B"/>
    <w:pPr>
      <w:keepLines/>
      <w:numPr>
        <w:numId w:val="0"/>
      </w:numPr>
      <w:tabs>
        <w:tab w:val="clear" w:pos="567"/>
        <w:tab w:val="left" w:pos="0"/>
      </w:tabs>
      <w:spacing w:before="480" w:after="0" w:line="276" w:lineRule="auto"/>
      <w:ind w:left="431" w:hanging="431"/>
      <w:outlineLvl w:val="9"/>
    </w:pPr>
    <w:rPr>
      <w:rFonts w:eastAsiaTheme="majorEastAsia" w:cstheme="majorBidi"/>
      <w:kern w:val="0"/>
      <w:sz w:val="28"/>
      <w:szCs w:val="28"/>
    </w:rPr>
  </w:style>
  <w:style w:type="paragraph" w:customStyle="1" w:styleId="xl75">
    <w:name w:val="xl75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76">
    <w:name w:val="xl76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8E6C9" w:fill="C8E6C9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77">
    <w:name w:val="xl77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Times New Roman" w:hAnsi="Times New Roman"/>
      <w:sz w:val="24"/>
      <w:lang w:eastAsia="ru-RU"/>
    </w:rPr>
  </w:style>
  <w:style w:type="paragraph" w:customStyle="1" w:styleId="xl78">
    <w:name w:val="xl78"/>
    <w:basedOn w:val="a2"/>
    <w:rsid w:val="00BE7D8B"/>
    <w:pPr>
      <w:shd w:val="clear" w:color="FFCCBC" w:fill="FFCCBC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79">
    <w:name w:val="xl79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BC" w:fill="FFCCBC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0">
    <w:name w:val="xl80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BC" w:fill="FFCCBC"/>
      <w:spacing w:before="100" w:beforeAutospacing="1" w:after="100" w:afterAutospacing="1"/>
      <w:jc w:val="both"/>
    </w:pPr>
    <w:rPr>
      <w:rFonts w:ascii="Times New Roman" w:hAnsi="Times New Roman"/>
      <w:sz w:val="24"/>
      <w:lang w:eastAsia="ru-RU"/>
    </w:rPr>
  </w:style>
  <w:style w:type="paragraph" w:customStyle="1" w:styleId="xl81">
    <w:name w:val="xl81"/>
    <w:basedOn w:val="a2"/>
    <w:rsid w:val="00BE7D8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2">
    <w:name w:val="xl82"/>
    <w:basedOn w:val="a2"/>
    <w:rsid w:val="00BE7D8B"/>
    <w:pPr>
      <w:shd w:val="clear" w:color="9BC2E6" w:fill="9BC2E6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3">
    <w:name w:val="xl83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9BC2E6" w:fill="9BC2E6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4">
    <w:name w:val="xl84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9BC2E6" w:fill="9BC2E6"/>
      <w:spacing w:before="100" w:beforeAutospacing="1" w:after="100" w:afterAutospacing="1"/>
      <w:jc w:val="both"/>
    </w:pPr>
    <w:rPr>
      <w:rFonts w:ascii="Times New Roman" w:hAnsi="Times New Roman"/>
      <w:sz w:val="24"/>
      <w:lang w:eastAsia="ru-RU"/>
    </w:rPr>
  </w:style>
  <w:style w:type="paragraph" w:customStyle="1" w:styleId="xl85">
    <w:name w:val="xl85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both"/>
    </w:pPr>
    <w:rPr>
      <w:rFonts w:ascii="Times New Roman" w:hAnsi="Times New Roman"/>
      <w:sz w:val="24"/>
      <w:lang w:eastAsia="ru-RU"/>
    </w:rPr>
  </w:style>
  <w:style w:type="paragraph" w:customStyle="1" w:styleId="xl86">
    <w:name w:val="xl86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7">
    <w:name w:val="xl87"/>
    <w:basedOn w:val="a2"/>
    <w:rsid w:val="00BE7D8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88">
    <w:name w:val="xl88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B7B3CA" w:fill="B7B3CA"/>
      <w:spacing w:before="100" w:beforeAutospacing="1" w:after="100" w:afterAutospacing="1"/>
      <w:jc w:val="center"/>
    </w:pPr>
    <w:rPr>
      <w:rFonts w:ascii="Times New Roman" w:hAnsi="Times New Roman"/>
      <w:sz w:val="24"/>
      <w:lang w:eastAsia="ru-RU"/>
    </w:rPr>
  </w:style>
  <w:style w:type="paragraph" w:customStyle="1" w:styleId="xl89">
    <w:name w:val="xl89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EDCE6" w:fill="DEDCE6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lang w:eastAsia="ru-RU"/>
    </w:rPr>
  </w:style>
  <w:style w:type="paragraph" w:customStyle="1" w:styleId="xl90">
    <w:name w:val="xl90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91">
    <w:name w:val="xl91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BC" w:fill="FFCCBC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92">
    <w:name w:val="xl92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lang w:eastAsia="ru-RU"/>
    </w:rPr>
  </w:style>
  <w:style w:type="paragraph" w:customStyle="1" w:styleId="xl93">
    <w:name w:val="xl93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B7B3CA" w:fill="B7B3CA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lang w:eastAsia="ru-RU"/>
    </w:rPr>
  </w:style>
  <w:style w:type="paragraph" w:customStyle="1" w:styleId="xl94">
    <w:name w:val="xl94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95">
    <w:name w:val="xl95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BC" w:fill="FFCCBC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paragraph" w:customStyle="1" w:styleId="xl96">
    <w:name w:val="xl96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4"/>
      <w:lang w:eastAsia="ru-RU"/>
    </w:rPr>
  </w:style>
  <w:style w:type="paragraph" w:customStyle="1" w:styleId="xl97">
    <w:name w:val="xl97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B7B3CA" w:fill="B7B3CA"/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lang w:eastAsia="ru-RU"/>
    </w:rPr>
  </w:style>
  <w:style w:type="paragraph" w:customStyle="1" w:styleId="xl98">
    <w:name w:val="xl98"/>
    <w:basedOn w:val="a2"/>
    <w:rsid w:val="00BE7D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</w:pPr>
    <w:rPr>
      <w:rFonts w:ascii="Times New Roman" w:hAnsi="Times New Roman"/>
      <w:sz w:val="24"/>
      <w:lang w:eastAsia="ru-RU"/>
    </w:rPr>
  </w:style>
  <w:style w:type="character" w:customStyle="1" w:styleId="aff7">
    <w:name w:val="Выделение жирным"/>
    <w:qFormat/>
    <w:rsid w:val="00BE7D8B"/>
    <w:rPr>
      <w:b/>
      <w:bCs/>
    </w:rPr>
  </w:style>
  <w:style w:type="paragraph" w:customStyle="1" w:styleId="aff8">
    <w:name w:val="Другое"/>
    <w:basedOn w:val="a2"/>
    <w:qFormat/>
    <w:rsid w:val="00BE7D8B"/>
    <w:pPr>
      <w:widowControl w:val="0"/>
      <w:spacing w:after="40" w:line="264" w:lineRule="auto"/>
    </w:pPr>
    <w:rPr>
      <w:rFonts w:ascii="Verdana" w:eastAsia="Verdana" w:hAnsi="Verdana" w:cs="Verdana"/>
      <w:sz w:val="18"/>
      <w:szCs w:val="18"/>
    </w:rPr>
  </w:style>
  <w:style w:type="paragraph" w:customStyle="1" w:styleId="aff9">
    <w:name w:val="ЕСКД. Основной текст"/>
    <w:qFormat/>
    <w:rsid w:val="00BE7D8B"/>
    <w:pPr>
      <w:suppressAutoHyphens/>
      <w:spacing w:line="276" w:lineRule="auto"/>
      <w:ind w:firstLine="709"/>
      <w:jc w:val="both"/>
    </w:pPr>
    <w:rPr>
      <w:rFonts w:eastAsia="Times New Roman"/>
      <w:kern w:val="0"/>
      <w:sz w:val="24"/>
      <w:szCs w:val="24"/>
      <w:lang w:val="en-US"/>
    </w:rPr>
  </w:style>
  <w:style w:type="paragraph" w:customStyle="1" w:styleId="100">
    <w:name w:val="Заголовок 10"/>
    <w:basedOn w:val="12"/>
    <w:next w:val="a8"/>
    <w:qFormat/>
    <w:rsid w:val="00BE7D8B"/>
    <w:pPr>
      <w:tabs>
        <w:tab w:val="num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affa">
    <w:name w:val="Содержимое таблицы"/>
    <w:basedOn w:val="a2"/>
    <w:qFormat/>
    <w:rsid w:val="00BE7D8B"/>
    <w:pPr>
      <w:widowControl w:val="0"/>
      <w:suppressLineNumbers/>
    </w:pPr>
  </w:style>
  <w:style w:type="paragraph" w:customStyle="1" w:styleId="affb">
    <w:name w:val="Заголовок таблицы"/>
    <w:basedOn w:val="affa"/>
    <w:qFormat/>
    <w:rsid w:val="00BE7D8B"/>
    <w:pPr>
      <w:jc w:val="center"/>
    </w:pPr>
    <w:rPr>
      <w:b/>
      <w:bCs/>
    </w:rPr>
  </w:style>
  <w:style w:type="character" w:customStyle="1" w:styleId="-">
    <w:name w:val="Интернет-ссылка"/>
    <w:basedOn w:val="a3"/>
    <w:uiPriority w:val="99"/>
    <w:rsid w:val="00BE7D8B"/>
    <w:rPr>
      <w:color w:val="0000FF"/>
      <w:u w:val="single"/>
    </w:rPr>
  </w:style>
  <w:style w:type="paragraph" w:customStyle="1" w:styleId="affc">
    <w:name w:val="Колонтитул"/>
    <w:basedOn w:val="a2"/>
    <w:qFormat/>
    <w:rsid w:val="00BE7D8B"/>
  </w:style>
  <w:style w:type="character" w:customStyle="1" w:styleId="affd">
    <w:name w:val="Маркеры"/>
    <w:qFormat/>
    <w:rsid w:val="00BE7D8B"/>
    <w:rPr>
      <w:rFonts w:ascii="OpenSymbol" w:eastAsia="OpenSymbol" w:hAnsi="OpenSymbol" w:cs="OpenSymbol"/>
    </w:rPr>
  </w:style>
  <w:style w:type="numbering" w:customStyle="1" w:styleId="affe">
    <w:name w:val="Маркированный •"/>
    <w:qFormat/>
    <w:rsid w:val="00BE7D8B"/>
  </w:style>
  <w:style w:type="character" w:customStyle="1" w:styleId="afff">
    <w:name w:val="Символ нумерации"/>
    <w:qFormat/>
    <w:rsid w:val="00BE7D8B"/>
  </w:style>
  <w:style w:type="character" w:customStyle="1" w:styleId="afff0">
    <w:name w:val="Ссылка указателя"/>
    <w:qFormat/>
    <w:rsid w:val="00BE7D8B"/>
  </w:style>
  <w:style w:type="paragraph" w:customStyle="1" w:styleId="afff1">
    <w:name w:val="Текст в заданном формате"/>
    <w:basedOn w:val="a2"/>
    <w:qFormat/>
    <w:rsid w:val="00BE7D8B"/>
    <w:rPr>
      <w:rFonts w:ascii="Liberation Mono" w:eastAsia="Liberation Mono" w:hAnsi="Liberation Mono" w:cs="Liberation Mono"/>
    </w:rPr>
  </w:style>
  <w:style w:type="paragraph" w:customStyle="1" w:styleId="16">
    <w:name w:val="Указатель1"/>
    <w:basedOn w:val="a2"/>
    <w:qFormat/>
    <w:rsid w:val="00BE7D8B"/>
    <w:pPr>
      <w:suppressLineNumbers/>
    </w:pPr>
    <w:rPr>
      <w:rFonts w:ascii="PT Astra Serif" w:hAnsi="PT Astra Serif" w:cs="Noto Sans Devanagari"/>
    </w:rPr>
  </w:style>
  <w:style w:type="paragraph" w:customStyle="1" w:styleId="TableCaption">
    <w:name w:val="TableCaption"/>
    <w:basedOn w:val="a2"/>
    <w:autoRedefine/>
    <w:qFormat/>
    <w:rsid w:val="00BE7D8B"/>
    <w:pPr>
      <w:ind w:left="360"/>
    </w:pPr>
    <w:rPr>
      <w:rFonts w:eastAsiaTheme="minorEastAsia"/>
      <w:i/>
      <w:sz w:val="20"/>
      <w:szCs w:val="20"/>
      <w:lang w:eastAsia="ru-RU"/>
    </w:rPr>
  </w:style>
  <w:style w:type="table" w:styleId="-33">
    <w:name w:val="List Table 3 Accent 3"/>
    <w:basedOn w:val="a4"/>
    <w:uiPriority w:val="48"/>
    <w:rsid w:val="00BE7D8B"/>
    <w:rPr>
      <w:kern w:val="0"/>
      <w:lang w:eastAsia="zh-CN" w:bidi="hi-IN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17">
    <w:name w:val="Стиль1"/>
    <w:basedOn w:val="a4"/>
    <w:uiPriority w:val="99"/>
    <w:rsid w:val="00BE7D8B"/>
    <w:rPr>
      <w:kern w:val="0"/>
      <w:lang w:eastAsia="zh-CN" w:bidi="hi-IN"/>
    </w:rPr>
    <w:tblPr/>
  </w:style>
  <w:style w:type="paragraph" w:customStyle="1" w:styleId="H3">
    <w:name w:val="H3"/>
    <w:basedOn w:val="a2"/>
    <w:next w:val="a2"/>
    <w:autoRedefine/>
    <w:qFormat/>
    <w:rsid w:val="00BE7D8B"/>
    <w:pPr>
      <w:numPr>
        <w:ilvl w:val="2"/>
        <w:numId w:val="4"/>
      </w:num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jc w:val="both"/>
      <w:outlineLvl w:val="0"/>
    </w:pPr>
    <w:rPr>
      <w:rFonts w:ascii="IBM Plex Sans" w:eastAsia="IBM Plex Sans" w:hAnsi="IBM Plex Sans" w:cs="IBM Plex Sans"/>
      <w:i/>
      <w:iCs/>
      <w:color w:val="0070C0"/>
      <w:lang w:eastAsia="zh-CN" w:bidi="hi-IN"/>
    </w:rPr>
  </w:style>
  <w:style w:type="paragraph" w:customStyle="1" w:styleId="afff2">
    <w:name w:val="Подпись Рисунков"/>
    <w:next w:val="a2"/>
    <w:autoRedefine/>
    <w:qFormat/>
    <w:rsid w:val="00BE7D8B"/>
    <w:pPr>
      <w:spacing w:after="200"/>
      <w:jc w:val="center"/>
      <w:outlineLvl w:val="0"/>
    </w:pPr>
    <w:rPr>
      <w:rFonts w:ascii="IBM Plex Sans" w:hAnsi="IBM Plex Sans" w:cs="IBM Plex Sans"/>
      <w:i/>
      <w:iCs/>
      <w:color w:val="44546A"/>
      <w:kern w:val="0"/>
      <w:sz w:val="18"/>
      <w:szCs w:val="18"/>
      <w:lang w:eastAsia="zh-CN" w:bidi="hi-IN"/>
    </w:rPr>
  </w:style>
  <w:style w:type="paragraph" w:customStyle="1" w:styleId="CODE">
    <w:name w:val="CODE"/>
    <w:basedOn w:val="a2"/>
    <w:next w:val="a2"/>
    <w:qFormat/>
    <w:rsid w:val="00BE7D8B"/>
    <w:pPr>
      <w:shd w:val="clear" w:color="auto" w:fill="FFF2CC" w:themeFill="accent4" w:themeFillTint="33"/>
    </w:pPr>
    <w:rPr>
      <w:rFonts w:ascii="Courier New" w:hAnsi="Courier New" w:cs="Courier New"/>
      <w:i/>
      <w:iCs/>
      <w:sz w:val="18"/>
      <w:szCs w:val="18"/>
    </w:rPr>
  </w:style>
  <w:style w:type="character" w:customStyle="1" w:styleId="a7">
    <w:name w:val="Название объекта Знак"/>
    <w:aliases w:val="Рисунок Знак"/>
    <w:link w:val="a6"/>
    <w:qFormat/>
    <w:rsid w:val="00BE7D8B"/>
    <w:rPr>
      <w:rFonts w:ascii="Calibri" w:eastAsia="Arial Unicode MS" w:hAnsi="Calibri" w:cs="Calibri"/>
      <w:i/>
      <w:iCs/>
      <w:sz w:val="22"/>
      <w:szCs w:val="22"/>
    </w:rPr>
  </w:style>
  <w:style w:type="table" w:styleId="-7">
    <w:name w:val="Grid Table 7 Colorful"/>
    <w:basedOn w:val="a4"/>
    <w:uiPriority w:val="52"/>
    <w:rsid w:val="00BE7D8B"/>
    <w:rPr>
      <w:color w:val="000000" w:themeColor="text1"/>
      <w:kern w:val="0"/>
      <w:lang w:eastAsia="zh-CN" w:bidi="hi-I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ScrollTableNormal1">
    <w:name w:val="Scroll Table Normal1"/>
    <w:basedOn w:val="a4"/>
    <w:uiPriority w:val="99"/>
    <w:qFormat/>
    <w:rsid w:val="00BE7D8B"/>
    <w:pPr>
      <w:spacing w:after="120"/>
    </w:pPr>
    <w:rPr>
      <w:rFonts w:ascii="Calibri" w:eastAsia="Times New Roman" w:hAnsi="Calibri"/>
      <w:kern w:val="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bCs w:val="0"/>
        <w:i w:val="0"/>
        <w:color w:val="262626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cBorders>
        <w:shd w:val="clear" w:color="auto" w:fill="F0F0F0"/>
      </w:tcPr>
    </w:tblStylePr>
    <w:tblStylePr w:type="firstCol">
      <w:rPr>
        <w:rFonts w:ascii="Calibri" w:hAnsi="Calibri"/>
        <w:b w:val="0"/>
        <w:color w:val="auto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</w:tcPr>
    </w:tblStylePr>
    <w:tblStylePr w:type="nwCell">
      <w:rPr>
        <w:b/>
        <w:color w:val="000000"/>
      </w:rPr>
    </w:tblStylePr>
  </w:style>
  <w:style w:type="paragraph" w:customStyle="1" w:styleId="caption1">
    <w:name w:val="caption1"/>
    <w:basedOn w:val="a2"/>
    <w:qFormat/>
    <w:rsid w:val="00BE7D8B"/>
    <w:pPr>
      <w:suppressLineNumbers/>
      <w:spacing w:after="120"/>
      <w:outlineLvl w:val="0"/>
    </w:pPr>
    <w:rPr>
      <w:rFonts w:ascii="PT Astra Serif" w:eastAsia="IBM Plex Sans" w:hAnsi="PT Astra Serif" w:cs="Noto Sans Devanagari"/>
      <w:i/>
      <w:iCs/>
      <w:color w:val="000000"/>
      <w:kern w:val="0"/>
      <w:sz w:val="24"/>
      <w:szCs w:val="24"/>
      <w:lang w:eastAsia="zh-CN" w:bidi="hi-IN"/>
    </w:rPr>
  </w:style>
  <w:style w:type="paragraph" w:customStyle="1" w:styleId="H1">
    <w:name w:val="H1"/>
    <w:next w:val="a2"/>
    <w:qFormat/>
    <w:rsid w:val="00BE7D8B"/>
    <w:pPr>
      <w:keepNext/>
      <w:keepLines/>
      <w:spacing w:before="240"/>
      <w:ind w:left="432" w:hanging="432"/>
      <w:outlineLvl w:val="0"/>
    </w:pPr>
    <w:rPr>
      <w:rFonts w:ascii="Helvetica Neue" w:hAnsi="Helvetica Neue" w:cs="IBM Plex Sans"/>
      <w:b/>
      <w:bCs/>
      <w:color w:val="327EC4"/>
      <w:kern w:val="0"/>
      <w:sz w:val="32"/>
      <w:szCs w:val="32"/>
      <w:lang w:eastAsia="zh-CN" w:bidi="hi-IN"/>
    </w:rPr>
  </w:style>
  <w:style w:type="paragraph" w:customStyle="1" w:styleId="H2">
    <w:name w:val="H2"/>
    <w:next w:val="a2"/>
    <w:qFormat/>
    <w:rsid w:val="00BE7D8B"/>
    <w:pPr>
      <w:keepNext/>
      <w:keepLines/>
      <w:spacing w:before="120" w:after="120"/>
      <w:ind w:left="576" w:hanging="576"/>
      <w:outlineLvl w:val="1"/>
    </w:pPr>
    <w:rPr>
      <w:rFonts w:ascii="Helvetica Neue" w:hAnsi="Helvetica Neue" w:cs="IBM Plex Sans"/>
      <w:b/>
      <w:bCs/>
      <w:color w:val="327EC4"/>
      <w:kern w:val="0"/>
      <w:sz w:val="26"/>
      <w:szCs w:val="26"/>
      <w:lang w:eastAsia="zh-CN" w:bidi="hi-IN"/>
    </w:rPr>
  </w:style>
  <w:style w:type="paragraph" w:customStyle="1" w:styleId="H4">
    <w:name w:val="H4"/>
    <w:next w:val="a2"/>
    <w:qFormat/>
    <w:rsid w:val="00BE7D8B"/>
    <w:pPr>
      <w:keepNext/>
      <w:keepLines/>
      <w:spacing w:before="40"/>
      <w:ind w:left="864" w:hanging="864"/>
      <w:outlineLvl w:val="3"/>
    </w:pPr>
    <w:rPr>
      <w:rFonts w:ascii="IBM Plex Sans" w:hAnsi="IBM Plex Sans" w:cs="IBM Plex Sans"/>
      <w:b/>
      <w:bCs/>
      <w:color w:val="2F5496"/>
      <w:kern w:val="0"/>
      <w:sz w:val="22"/>
      <w:szCs w:val="22"/>
      <w:lang w:eastAsia="zh-CN" w:bidi="hi-IN"/>
    </w:rPr>
  </w:style>
  <w:style w:type="character" w:customStyle="1" w:styleId="Hyperlink0">
    <w:name w:val="Hyperlink.0"/>
    <w:basedOn w:val="af6"/>
    <w:qFormat/>
    <w:rsid w:val="00BE7D8B"/>
    <w:rPr>
      <w:color w:val="0563C1"/>
      <w:u w:val="single" w:color="0563C1"/>
    </w:rPr>
  </w:style>
  <w:style w:type="paragraph" w:customStyle="1" w:styleId="Kir">
    <w:name w:val="Kir Заголовок таблицы"/>
    <w:basedOn w:val="affa"/>
    <w:qFormat/>
    <w:rsid w:val="00BE7D8B"/>
    <w:pPr>
      <w:spacing w:after="120"/>
      <w:outlineLvl w:val="0"/>
    </w:pPr>
    <w:rPr>
      <w:rFonts w:ascii="ibm plex sans smbld" w:eastAsia="IBM Plex Sans" w:hAnsi="ibm plex sans smbld" w:cstheme="minorHAnsi"/>
      <w:b/>
      <w:color w:val="000000"/>
      <w:kern w:val="0"/>
      <w:sz w:val="20"/>
      <w:szCs w:val="20"/>
      <w:lang w:eastAsia="zh-CN" w:bidi="hi-IN"/>
    </w:rPr>
  </w:style>
  <w:style w:type="paragraph" w:customStyle="1" w:styleId="afff3">
    <w:name w:val="Внимание!"/>
    <w:qFormat/>
    <w:rsid w:val="00BE7D8B"/>
    <w:pPr>
      <w:outlineLvl w:val="0"/>
    </w:pPr>
    <w:rPr>
      <w:rFonts w:ascii="ibm plex sans smbld" w:hAnsi="ibm plex sans smbld" w:cs="Arial Unicode MS"/>
      <w:b/>
      <w:i/>
      <w:iCs/>
      <w:color w:val="000000"/>
      <w:kern w:val="0"/>
      <w:lang w:eastAsia="zh-CN" w:bidi="hi-IN"/>
    </w:rPr>
  </w:style>
  <w:style w:type="character" w:styleId="afff4">
    <w:name w:val="Emphasis"/>
    <w:qFormat/>
    <w:rsid w:val="00BE7D8B"/>
    <w:rPr>
      <w:i/>
      <w:iCs/>
    </w:rPr>
  </w:style>
  <w:style w:type="paragraph" w:customStyle="1" w:styleId="afff5">
    <w:name w:val="ВыделениеТекста"/>
    <w:basedOn w:val="a2"/>
    <w:link w:val="afff6"/>
    <w:qFormat/>
    <w:rsid w:val="00BE7D8B"/>
    <w:pPr>
      <w:spacing w:after="120"/>
      <w:outlineLvl w:val="0"/>
    </w:pPr>
    <w:rPr>
      <w:rFonts w:ascii="IBM Plex Sans Medm" w:eastAsia="IBM Plex Sans" w:hAnsi="IBM Plex Sans Medm" w:cstheme="minorHAnsi"/>
      <w:color w:val="000000"/>
      <w:kern w:val="0"/>
      <w:sz w:val="24"/>
      <w:szCs w:val="20"/>
      <w:lang w:eastAsia="zh-CN" w:bidi="hi-IN"/>
    </w:rPr>
  </w:style>
  <w:style w:type="character" w:customStyle="1" w:styleId="afff6">
    <w:name w:val="ВыделениеТекста Знак"/>
    <w:basedOn w:val="a3"/>
    <w:link w:val="afff5"/>
    <w:rsid w:val="00BE7D8B"/>
    <w:rPr>
      <w:rFonts w:ascii="IBM Plex Sans Medm" w:hAnsi="IBM Plex Sans Medm" w:cstheme="minorHAnsi"/>
      <w:color w:val="000000"/>
      <w:kern w:val="0"/>
      <w:sz w:val="24"/>
      <w:lang w:eastAsia="zh-CN" w:bidi="hi-IN"/>
    </w:rPr>
  </w:style>
  <w:style w:type="character" w:styleId="afff7">
    <w:name w:val="endnote reference"/>
    <w:rsid w:val="00BE7D8B"/>
    <w:rPr>
      <w:vertAlign w:val="superscript"/>
    </w:rPr>
  </w:style>
  <w:style w:type="character" w:styleId="afff8">
    <w:name w:val="footnote reference"/>
    <w:rsid w:val="00BE7D8B"/>
    <w:rPr>
      <w:vertAlign w:val="superscript"/>
    </w:rPr>
  </w:style>
  <w:style w:type="numbering" w:customStyle="1" w:styleId="18">
    <w:name w:val="Импортированный стиль 1"/>
    <w:qFormat/>
    <w:rsid w:val="00BE7D8B"/>
  </w:style>
  <w:style w:type="numbering" w:customStyle="1" w:styleId="101">
    <w:name w:val="Импортированный стиль 10"/>
    <w:qFormat/>
    <w:rsid w:val="00BE7D8B"/>
  </w:style>
  <w:style w:type="numbering" w:customStyle="1" w:styleId="24">
    <w:name w:val="Импортированный стиль 2"/>
    <w:qFormat/>
    <w:rsid w:val="00BE7D8B"/>
  </w:style>
  <w:style w:type="numbering" w:customStyle="1" w:styleId="32">
    <w:name w:val="Импортированный стиль 3"/>
    <w:qFormat/>
    <w:rsid w:val="00BE7D8B"/>
  </w:style>
  <w:style w:type="numbering" w:customStyle="1" w:styleId="42">
    <w:name w:val="Импортированный стиль 4"/>
    <w:qFormat/>
    <w:rsid w:val="00BE7D8B"/>
  </w:style>
  <w:style w:type="numbering" w:customStyle="1" w:styleId="52">
    <w:name w:val="Импортированный стиль 5"/>
    <w:qFormat/>
    <w:rsid w:val="00BE7D8B"/>
  </w:style>
  <w:style w:type="numbering" w:customStyle="1" w:styleId="62">
    <w:name w:val="Импортированный стиль 6"/>
    <w:qFormat/>
    <w:rsid w:val="00BE7D8B"/>
  </w:style>
  <w:style w:type="numbering" w:customStyle="1" w:styleId="72">
    <w:name w:val="Импортированный стиль 7"/>
    <w:qFormat/>
    <w:rsid w:val="00BE7D8B"/>
  </w:style>
  <w:style w:type="numbering" w:customStyle="1" w:styleId="82">
    <w:name w:val="Импортированный стиль 8"/>
    <w:qFormat/>
    <w:rsid w:val="00BE7D8B"/>
  </w:style>
  <w:style w:type="numbering" w:customStyle="1" w:styleId="92">
    <w:name w:val="Импортированный стиль 9"/>
    <w:qFormat/>
    <w:rsid w:val="00BE7D8B"/>
  </w:style>
  <w:style w:type="paragraph" w:customStyle="1" w:styleId="afff9">
    <w:name w:val="Колонтитулы"/>
    <w:qFormat/>
    <w:rsid w:val="00BE7D8B"/>
    <w:pPr>
      <w:tabs>
        <w:tab w:val="right" w:pos="9020"/>
      </w:tabs>
      <w:jc w:val="right"/>
      <w:outlineLvl w:val="0"/>
    </w:pPr>
    <w:rPr>
      <w:rFonts w:ascii="Helvetica Neue" w:hAnsi="Helvetica Neue" w:cs="Arial Unicode MS"/>
      <w:color w:val="000000"/>
      <w:kern w:val="0"/>
      <w:sz w:val="16"/>
      <w:szCs w:val="16"/>
      <w:lang w:val="en-US" w:eastAsia="zh-CN" w:bidi="hi-IN"/>
    </w:rPr>
  </w:style>
  <w:style w:type="character" w:styleId="afffa">
    <w:name w:val="Unresolved Mention"/>
    <w:basedOn w:val="a3"/>
    <w:uiPriority w:val="99"/>
    <w:qFormat/>
    <w:rsid w:val="00BE7D8B"/>
    <w:rPr>
      <w:color w:val="605E5C"/>
      <w:shd w:val="clear" w:color="auto" w:fill="E1DFDD"/>
    </w:rPr>
  </w:style>
  <w:style w:type="character" w:styleId="afffb">
    <w:name w:val="line number"/>
    <w:qFormat/>
    <w:rsid w:val="00BE7D8B"/>
  </w:style>
  <w:style w:type="paragraph" w:customStyle="1" w:styleId="afffc">
    <w:name w:val="Обычный и Курсив"/>
    <w:basedOn w:val="a2"/>
    <w:qFormat/>
    <w:rsid w:val="00BE7D8B"/>
    <w:pPr>
      <w:spacing w:after="120"/>
      <w:outlineLvl w:val="0"/>
    </w:pPr>
    <w:rPr>
      <w:rFonts w:asciiTheme="minorHAnsi" w:hAnsiTheme="minorHAnsi" w:cs="Arial Unicode MS"/>
      <w:i/>
      <w:iCs/>
      <w:color w:val="000000"/>
      <w:kern w:val="0"/>
      <w:sz w:val="24"/>
      <w:szCs w:val="20"/>
      <w:lang w:val="en-US" w:eastAsia="zh-CN" w:bidi="hi-IN"/>
    </w:rPr>
  </w:style>
  <w:style w:type="paragraph" w:customStyle="1" w:styleId="TOC1">
    <w:name w:val="родительский элемент TOC 1"/>
    <w:qFormat/>
    <w:rsid w:val="00BE7D8B"/>
    <w:pPr>
      <w:tabs>
        <w:tab w:val="right" w:pos="9329"/>
      </w:tabs>
      <w:spacing w:before="360" w:after="360"/>
    </w:pPr>
    <w:rPr>
      <w:rFonts w:ascii="IBM Plex Sans" w:hAnsi="IBM Plex Sans" w:cs="IBM Plex Sans"/>
      <w:b/>
      <w:bCs/>
      <w:caps/>
      <w:color w:val="000000"/>
      <w:kern w:val="0"/>
      <w:sz w:val="22"/>
      <w:szCs w:val="22"/>
      <w:u w:val="single" w:color="000000"/>
      <w:lang w:eastAsia="zh-CN" w:bidi="hi-IN"/>
    </w:rPr>
  </w:style>
  <w:style w:type="paragraph" w:customStyle="1" w:styleId="TOC2">
    <w:name w:val="родительский элемент TOC 2"/>
    <w:qFormat/>
    <w:rsid w:val="00BE7D8B"/>
    <w:pPr>
      <w:tabs>
        <w:tab w:val="right" w:pos="9329"/>
      </w:tabs>
    </w:pPr>
    <w:rPr>
      <w:rFonts w:ascii="IBM Plex Sans" w:hAnsi="IBM Plex Sans" w:cs="IBM Plex Sans"/>
      <w:b/>
      <w:bCs/>
      <w:smallCaps/>
      <w:color w:val="000000"/>
      <w:kern w:val="0"/>
      <w:sz w:val="22"/>
      <w:szCs w:val="22"/>
      <w:lang w:eastAsia="zh-CN" w:bidi="hi-IN"/>
    </w:rPr>
  </w:style>
  <w:style w:type="paragraph" w:customStyle="1" w:styleId="TOC3">
    <w:name w:val="родительский элемент TOC 3"/>
    <w:qFormat/>
    <w:rsid w:val="00BE7D8B"/>
    <w:pPr>
      <w:tabs>
        <w:tab w:val="right" w:pos="9329"/>
      </w:tabs>
    </w:pPr>
    <w:rPr>
      <w:rFonts w:ascii="IBM Plex Sans" w:hAnsi="IBM Plex Sans" w:cs="IBM Plex Sans"/>
      <w:smallCaps/>
      <w:color w:val="000000"/>
      <w:kern w:val="0"/>
      <w:sz w:val="22"/>
      <w:szCs w:val="22"/>
      <w:lang w:eastAsia="zh-CN" w:bidi="hi-IN"/>
    </w:rPr>
  </w:style>
  <w:style w:type="paragraph" w:customStyle="1" w:styleId="TOC4">
    <w:name w:val="родительский элемент TOC 4"/>
    <w:qFormat/>
    <w:rsid w:val="00BE7D8B"/>
    <w:pPr>
      <w:tabs>
        <w:tab w:val="right" w:pos="9329"/>
      </w:tabs>
    </w:pPr>
    <w:rPr>
      <w:rFonts w:ascii="IBM Plex Sans" w:hAnsi="IBM Plex Sans" w:cs="IBM Plex Sans"/>
      <w:color w:val="000000"/>
      <w:kern w:val="0"/>
      <w:sz w:val="22"/>
      <w:szCs w:val="22"/>
      <w:lang w:eastAsia="zh-CN" w:bidi="hi-IN"/>
    </w:rPr>
  </w:style>
  <w:style w:type="paragraph" w:customStyle="1" w:styleId="afffd">
    <w:name w:val="По умолчанию"/>
    <w:next w:val="a2"/>
    <w:qFormat/>
    <w:rsid w:val="00BE7D8B"/>
    <w:pPr>
      <w:keepNext/>
      <w:keepLines/>
      <w:spacing w:before="40"/>
      <w:outlineLvl w:val="0"/>
    </w:pPr>
    <w:rPr>
      <w:rFonts w:ascii="IBM Plex Sans" w:hAnsi="IBM Plex Sans" w:cs="IBM Plex Sans"/>
      <w:b/>
      <w:bCs/>
      <w:color w:val="1F3763"/>
      <w:kern w:val="0"/>
      <w:sz w:val="24"/>
      <w:szCs w:val="24"/>
      <w:lang w:eastAsia="zh-CN" w:bidi="hi-IN"/>
    </w:rPr>
  </w:style>
  <w:style w:type="paragraph" w:customStyle="1" w:styleId="a0">
    <w:name w:val="Подпись Таблиц"/>
    <w:next w:val="a2"/>
    <w:qFormat/>
    <w:rsid w:val="00BE7D8B"/>
    <w:pPr>
      <w:numPr>
        <w:numId w:val="6"/>
      </w:numPr>
      <w:spacing w:before="120" w:after="120"/>
      <w:outlineLvl w:val="0"/>
    </w:pPr>
    <w:rPr>
      <w:rFonts w:ascii="IBM Plex Sans" w:hAnsi="IBM Plex Sans" w:cs="Arial Unicode MS"/>
      <w:i/>
      <w:iCs/>
      <w:color w:val="44546A"/>
      <w:kern w:val="0"/>
      <w:sz w:val="18"/>
      <w:szCs w:val="18"/>
      <w:lang w:eastAsia="zh-CN" w:bidi="hi-IN"/>
    </w:rPr>
  </w:style>
  <w:style w:type="numbering" w:customStyle="1" w:styleId="afffe">
    <w:name w:val="Пункты"/>
    <w:qFormat/>
    <w:rsid w:val="00BE7D8B"/>
  </w:style>
  <w:style w:type="paragraph" w:styleId="affff">
    <w:name w:val="Revision"/>
    <w:qFormat/>
    <w:rsid w:val="001513D6"/>
    <w:rPr>
      <w:rFonts w:ascii="IBM Plex Sans" w:hAnsi="IBM Plex Sans" w:cs="Mangal"/>
      <w:color w:val="000000"/>
      <w:kern w:val="0"/>
      <w:szCs w:val="18"/>
      <w:lang w:eastAsia="zh-CN" w:bidi="hi-IN"/>
    </w:rPr>
  </w:style>
  <w:style w:type="numbering" w:customStyle="1" w:styleId="affff0">
    <w:name w:val="С числами"/>
    <w:qFormat/>
    <w:rsid w:val="00BE7D8B"/>
  </w:style>
  <w:style w:type="character" w:customStyle="1" w:styleId="affff1">
    <w:name w:val="Символ концевой сноски"/>
    <w:qFormat/>
    <w:rsid w:val="00BE7D8B"/>
    <w:rPr>
      <w:vertAlign w:val="superscript"/>
    </w:rPr>
  </w:style>
  <w:style w:type="character" w:customStyle="1" w:styleId="affff2">
    <w:name w:val="Символ сноски"/>
    <w:qFormat/>
    <w:rsid w:val="00BE7D8B"/>
    <w:rPr>
      <w:vertAlign w:val="superscript"/>
    </w:rPr>
  </w:style>
  <w:style w:type="paragraph" w:customStyle="1" w:styleId="affff3">
    <w:name w:val="СНОСКА"/>
    <w:next w:val="a2"/>
    <w:qFormat/>
    <w:rsid w:val="00BE7D8B"/>
    <w:pPr>
      <w:keepNext/>
      <w:keepLines/>
      <w:spacing w:before="40"/>
      <w:outlineLvl w:val="0"/>
    </w:pPr>
    <w:rPr>
      <w:rFonts w:ascii="IBM Plex Sans" w:hAnsi="IBM Plex Sans" w:cs="IBM Plex Sans"/>
      <w:color w:val="1F3763"/>
      <w:kern w:val="0"/>
      <w:sz w:val="14"/>
      <w:szCs w:val="14"/>
      <w:lang w:eastAsia="zh-CN" w:bidi="hi-IN"/>
    </w:rPr>
  </w:style>
  <w:style w:type="paragraph" w:customStyle="1" w:styleId="affff4">
    <w:name w:val="список рис и табл для огл"/>
    <w:basedOn w:val="15"/>
    <w:qFormat/>
    <w:rsid w:val="00BE7D8B"/>
    <w:pPr>
      <w:tabs>
        <w:tab w:val="left" w:pos="1000"/>
        <w:tab w:val="right" w:leader="dot" w:pos="9345"/>
      </w:tabs>
      <w:ind w:left="0"/>
      <w:outlineLvl w:val="0"/>
    </w:pPr>
    <w:rPr>
      <w:rFonts w:ascii="IBM Plex Sans" w:eastAsia="IBM Plex Sans" w:hAnsi="IBM Plex Sans" w:cs="IBM Plex Sans"/>
      <w:b w:val="0"/>
      <w:color w:val="000000"/>
      <w:sz w:val="20"/>
      <w:szCs w:val="20"/>
      <w:u w:color="000000"/>
      <w:lang w:val="ru-RU" w:eastAsia="zh-CN" w:bidi="hi-IN"/>
    </w:rPr>
  </w:style>
  <w:style w:type="paragraph" w:styleId="affff5">
    <w:name w:val="footnote text"/>
    <w:basedOn w:val="a2"/>
    <w:link w:val="affff6"/>
    <w:rsid w:val="00BE7D8B"/>
    <w:pPr>
      <w:spacing w:after="120"/>
      <w:outlineLvl w:val="0"/>
    </w:pPr>
    <w:rPr>
      <w:rFonts w:asciiTheme="minorHAnsi" w:eastAsia="IBM Plex Sans" w:hAnsiTheme="minorHAnsi" w:cstheme="minorHAnsi"/>
      <w:color w:val="000000"/>
      <w:kern w:val="0"/>
      <w:sz w:val="24"/>
      <w:szCs w:val="20"/>
      <w:lang w:eastAsia="zh-CN" w:bidi="hi-IN"/>
    </w:rPr>
  </w:style>
  <w:style w:type="character" w:customStyle="1" w:styleId="affff6">
    <w:name w:val="Текст сноски Знак"/>
    <w:basedOn w:val="a3"/>
    <w:link w:val="affff5"/>
    <w:rsid w:val="00BE7D8B"/>
    <w:rPr>
      <w:rFonts w:asciiTheme="minorHAnsi" w:hAnsiTheme="minorHAnsi" w:cstheme="minorHAnsi"/>
      <w:color w:val="000000"/>
      <w:kern w:val="0"/>
      <w:sz w:val="24"/>
      <w:lang w:eastAsia="zh-CN" w:bidi="hi-IN"/>
    </w:rPr>
  </w:style>
  <w:style w:type="numbering" w:customStyle="1" w:styleId="1">
    <w:name w:val="Текущий список1"/>
    <w:uiPriority w:val="99"/>
    <w:rsid w:val="00BE7D8B"/>
    <w:pPr>
      <w:numPr>
        <w:numId w:val="1"/>
      </w:numPr>
    </w:pPr>
  </w:style>
  <w:style w:type="numbering" w:customStyle="1" w:styleId="2">
    <w:name w:val="Текущий список2"/>
    <w:uiPriority w:val="99"/>
    <w:rsid w:val="00BE7D8B"/>
    <w:pPr>
      <w:numPr>
        <w:numId w:val="2"/>
      </w:numPr>
    </w:pPr>
  </w:style>
  <w:style w:type="paragraph" w:customStyle="1" w:styleId="a1">
    <w:name w:val="БизнесТребование"/>
    <w:basedOn w:val="a2"/>
    <w:link w:val="affff7"/>
    <w:autoRedefine/>
    <w:qFormat/>
    <w:rsid w:val="00246297"/>
    <w:pPr>
      <w:widowControl w:val="0"/>
      <w:numPr>
        <w:numId w:val="3"/>
      </w:numPr>
      <w:spacing w:after="120" w:line="259" w:lineRule="auto"/>
      <w:ind w:left="717" w:hanging="360"/>
    </w:pPr>
    <w:rPr>
      <w:rFonts w:ascii="Arial" w:eastAsia="Times New Roman" w:hAnsi="Arial" w:cstheme="minorHAnsi"/>
      <w:szCs w:val="24"/>
      <w:lang w:val="en-US"/>
    </w:rPr>
  </w:style>
  <w:style w:type="character" w:customStyle="1" w:styleId="affff7">
    <w:name w:val="БизнесТребование Знак"/>
    <w:basedOn w:val="a3"/>
    <w:link w:val="a1"/>
    <w:rsid w:val="00246297"/>
    <w:rPr>
      <w:rFonts w:ascii="Arial" w:eastAsia="Times New Roman" w:hAnsi="Arial" w:cstheme="minorHAnsi"/>
      <w:sz w:val="22"/>
      <w:szCs w:val="24"/>
      <w:lang w:val="en-US"/>
    </w:rPr>
  </w:style>
  <w:style w:type="paragraph" w:customStyle="1" w:styleId="a">
    <w:name w:val="Требование"/>
    <w:basedOn w:val="a2"/>
    <w:link w:val="affff8"/>
    <w:autoRedefine/>
    <w:qFormat/>
    <w:rsid w:val="00A56D79"/>
    <w:pPr>
      <w:widowControl w:val="0"/>
      <w:numPr>
        <w:numId w:val="7"/>
      </w:numPr>
      <w:spacing w:line="259" w:lineRule="auto"/>
      <w:ind w:hanging="717"/>
    </w:pPr>
    <w:rPr>
      <w:rFonts w:eastAsiaTheme="minorHAnsi"/>
      <w:kern w:val="0"/>
      <w:sz w:val="24"/>
      <w:szCs w:val="24"/>
      <w:lang w:val="en-US"/>
    </w:rPr>
  </w:style>
  <w:style w:type="character" w:customStyle="1" w:styleId="affff8">
    <w:name w:val="Требование Знак"/>
    <w:basedOn w:val="a3"/>
    <w:link w:val="a"/>
    <w:rsid w:val="00A56D79"/>
    <w:rPr>
      <w:rFonts w:ascii="Calibri" w:eastAsiaTheme="minorHAnsi" w:hAnsi="Calibri" w:cs="Calibri"/>
      <w:kern w:val="0"/>
      <w:sz w:val="24"/>
      <w:szCs w:val="24"/>
      <w:lang w:val="en-US"/>
    </w:rPr>
  </w:style>
  <w:style w:type="paragraph" w:customStyle="1" w:styleId="TableText">
    <w:name w:val="Table Text"/>
    <w:basedOn w:val="a8"/>
    <w:rsid w:val="00BE7D8B"/>
    <w:pPr>
      <w:spacing w:before="60" w:after="60" w:line="240" w:lineRule="auto"/>
    </w:pPr>
    <w:rPr>
      <w:rFonts w:ascii="Arial" w:eastAsia="Times New Roman" w:hAnsi="Arial" w:cs="Times New Roman"/>
      <w:kern w:val="0"/>
      <w:sz w:val="18"/>
      <w:szCs w:val="18"/>
      <w:lang w:val="en-US" w:eastAsia="ar-SA"/>
    </w:rPr>
  </w:style>
  <w:style w:type="table" w:styleId="-1">
    <w:name w:val="Grid Table 1 Light"/>
    <w:basedOn w:val="a4"/>
    <w:uiPriority w:val="46"/>
    <w:rsid w:val="00BE7D8B"/>
    <w:rPr>
      <w:kern w:val="0"/>
      <w:lang w:eastAsia="zh-CN" w:bidi="hi-I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76">
    <w:name w:val="List Table 7 Colorful Accent 6"/>
    <w:basedOn w:val="a4"/>
    <w:uiPriority w:val="52"/>
    <w:rsid w:val="00BE7D8B"/>
    <w:rPr>
      <w:color w:val="538135" w:themeColor="accent6" w:themeShade="BF"/>
      <w:kern w:val="0"/>
      <w:lang w:eastAsia="zh-CN" w:bidi="hi-I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9">
    <w:name w:val="Subtitle"/>
    <w:basedOn w:val="a2"/>
    <w:next w:val="a2"/>
    <w:link w:val="affffa"/>
    <w:uiPriority w:val="11"/>
    <w:qFormat/>
    <w:rsid w:val="002F44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fffa">
    <w:name w:val="Подзаголовок Знак"/>
    <w:basedOn w:val="a3"/>
    <w:link w:val="affff9"/>
    <w:uiPriority w:val="11"/>
    <w:rsid w:val="002F44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2"/>
    <w:next w:val="a2"/>
    <w:link w:val="26"/>
    <w:uiPriority w:val="29"/>
    <w:qFormat/>
    <w:rsid w:val="002F4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3"/>
    <w:link w:val="25"/>
    <w:uiPriority w:val="29"/>
    <w:rsid w:val="002F4417"/>
    <w:rPr>
      <w:rFonts w:ascii="Calibri" w:hAnsi="Calibri" w:cs="Calibri"/>
      <w:i/>
      <w:iCs/>
      <w:color w:val="404040" w:themeColor="text1" w:themeTint="BF"/>
      <w:sz w:val="22"/>
      <w:szCs w:val="22"/>
    </w:rPr>
  </w:style>
  <w:style w:type="paragraph" w:styleId="affffb">
    <w:name w:val="List Paragraph"/>
    <w:basedOn w:val="a2"/>
    <w:uiPriority w:val="34"/>
    <w:qFormat/>
    <w:rsid w:val="002F4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1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5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Козловский</dc:creator>
  <cp:keywords/>
  <dc:description/>
  <cp:lastModifiedBy>Microsoft Office User</cp:lastModifiedBy>
  <cp:revision>2</cp:revision>
  <dcterms:created xsi:type="dcterms:W3CDTF">2026-04-20T16:56:00Z</dcterms:created>
  <dcterms:modified xsi:type="dcterms:W3CDTF">2026-04-27T12:44:00Z</dcterms:modified>
</cp:coreProperties>
</file>