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FB2" w:rsidRPr="003F0D13" w:rsidRDefault="00000000">
      <w:pPr>
        <w:pStyle w:val="2"/>
        <w:spacing w:before="79"/>
        <w:jc w:val="center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4"/>
          <w:sz w:val="22"/>
          <w:szCs w:val="22"/>
        </w:rPr>
        <w:t>Техническое</w:t>
      </w:r>
      <w:r w:rsidRPr="003F0D13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4"/>
          <w:sz w:val="22"/>
          <w:szCs w:val="22"/>
        </w:rPr>
        <w:t>задание</w:t>
      </w:r>
      <w:r w:rsidRPr="003F0D13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4"/>
          <w:sz w:val="22"/>
          <w:szCs w:val="22"/>
        </w:rPr>
        <w:t>на</w:t>
      </w:r>
      <w:r w:rsidRPr="003F0D13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4"/>
          <w:sz w:val="22"/>
          <w:szCs w:val="22"/>
        </w:rPr>
        <w:t>доработку</w:t>
      </w:r>
      <w:r w:rsidRPr="003F0D13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4"/>
          <w:sz w:val="22"/>
          <w:szCs w:val="22"/>
        </w:rPr>
        <w:t>ПО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4"/>
          <w:sz w:val="22"/>
          <w:szCs w:val="22"/>
        </w:rPr>
        <w:t>для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5"/>
          <w:sz w:val="22"/>
          <w:szCs w:val="22"/>
        </w:rPr>
        <w:t>ЭВМ</w:t>
      </w:r>
    </w:p>
    <w:p w:rsidR="004E3FB2" w:rsidRPr="003F0D13" w:rsidRDefault="00000000">
      <w:pPr>
        <w:spacing w:before="21"/>
        <w:ind w:left="30" w:right="16"/>
        <w:jc w:val="center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>«Astra</w:t>
      </w:r>
      <w:r w:rsidRPr="003F0D13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Infrastructure</w:t>
      </w:r>
      <w:r w:rsidRPr="003F0D13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proofErr w:type="spellStart"/>
      <w:r w:rsidRPr="003F0D13">
        <w:rPr>
          <w:rFonts w:asciiTheme="minorHAnsi" w:hAnsiTheme="minorHAnsi" w:cstheme="minorHAnsi"/>
          <w:sz w:val="22"/>
          <w:szCs w:val="22"/>
        </w:rPr>
        <w:t>Cloud</w:t>
      </w:r>
      <w:proofErr w:type="spellEnd"/>
      <w:r w:rsidRPr="003F0D13">
        <w:rPr>
          <w:rFonts w:asciiTheme="minorHAnsi" w:hAnsiTheme="minorHAnsi" w:cstheme="minorHAnsi"/>
          <w:sz w:val="22"/>
          <w:szCs w:val="22"/>
        </w:rPr>
        <w:t>»,</w:t>
      </w:r>
      <w:r w:rsidRPr="003F0D13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версия</w:t>
      </w:r>
      <w:r w:rsidRPr="003F0D1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AB35EA" w:rsidRPr="003F0D13">
        <w:rPr>
          <w:rFonts w:asciiTheme="minorHAnsi" w:hAnsiTheme="minorHAnsi" w:cstheme="minorHAnsi"/>
          <w:spacing w:val="-5"/>
          <w:sz w:val="22"/>
          <w:szCs w:val="22"/>
        </w:rPr>
        <w:t>3</w:t>
      </w:r>
      <w:r w:rsidRPr="003F0D13">
        <w:rPr>
          <w:rFonts w:asciiTheme="minorHAnsi" w:hAnsiTheme="minorHAnsi" w:cstheme="minorHAnsi"/>
          <w:spacing w:val="-5"/>
          <w:sz w:val="22"/>
          <w:szCs w:val="22"/>
        </w:rPr>
        <w:t>.0</w:t>
      </w:r>
    </w:p>
    <w:p w:rsidR="004E3FB2" w:rsidRPr="003F0D13" w:rsidRDefault="00AB35EA" w:rsidP="003F0D13">
      <w:pPr>
        <w:spacing w:before="18"/>
        <w:ind w:left="88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2"/>
          <w:w w:val="110"/>
          <w:sz w:val="22"/>
          <w:szCs w:val="22"/>
        </w:rPr>
        <w:t>0</w:t>
      </w:r>
      <w:r w:rsidR="00000000" w:rsidRPr="003F0D13">
        <w:rPr>
          <w:rFonts w:asciiTheme="minorHAnsi" w:hAnsiTheme="minorHAnsi" w:cstheme="minorHAnsi"/>
          <w:spacing w:val="-2"/>
          <w:w w:val="110"/>
          <w:sz w:val="22"/>
          <w:szCs w:val="22"/>
        </w:rPr>
        <w:t>8.0</w:t>
      </w:r>
      <w:r w:rsidRPr="003F0D13">
        <w:rPr>
          <w:rFonts w:asciiTheme="minorHAnsi" w:hAnsiTheme="minorHAnsi" w:cstheme="minorHAnsi"/>
          <w:spacing w:val="-2"/>
          <w:w w:val="110"/>
          <w:sz w:val="22"/>
          <w:szCs w:val="22"/>
        </w:rPr>
        <w:t>6</w:t>
      </w:r>
      <w:r w:rsidR="00000000" w:rsidRPr="003F0D13">
        <w:rPr>
          <w:rFonts w:asciiTheme="minorHAnsi" w:hAnsiTheme="minorHAnsi" w:cstheme="minorHAnsi"/>
          <w:spacing w:val="-2"/>
          <w:w w:val="110"/>
          <w:sz w:val="22"/>
          <w:szCs w:val="22"/>
        </w:rPr>
        <w:t>.202</w:t>
      </w:r>
      <w:r w:rsidRPr="003F0D13">
        <w:rPr>
          <w:rFonts w:asciiTheme="minorHAnsi" w:hAnsiTheme="minorHAnsi" w:cstheme="minorHAnsi"/>
          <w:spacing w:val="-2"/>
          <w:w w:val="110"/>
          <w:sz w:val="22"/>
          <w:szCs w:val="22"/>
        </w:rPr>
        <w:t>6</w:t>
      </w:r>
    </w:p>
    <w:p w:rsidR="004E3FB2" w:rsidRPr="003F0D13" w:rsidRDefault="00000000">
      <w:pPr>
        <w:pStyle w:val="a3"/>
        <w:tabs>
          <w:tab w:val="left" w:pos="6181"/>
        </w:tabs>
        <w:spacing w:before="0" w:line="252" w:lineRule="auto"/>
        <w:ind w:left="83" w:right="58" w:hanging="2"/>
        <w:rPr>
          <w:rFonts w:asciiTheme="minorHAnsi" w:hAnsiTheme="minorHAnsi" w:cstheme="minorHAnsi"/>
        </w:rPr>
      </w:pPr>
      <w:r w:rsidRPr="003F0D13">
        <w:rPr>
          <w:rFonts w:asciiTheme="minorHAnsi" w:hAnsiTheme="minorHAnsi" w:cstheme="minorHAnsi"/>
        </w:rPr>
        <w:t>Настоящее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Техническое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Задание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(далее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по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тексту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—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ТЗ)</w:t>
      </w:r>
      <w:r w:rsidR="00AB35EA" w:rsidRPr="003F0D13">
        <w:rPr>
          <w:rFonts w:asciiTheme="minorHAnsi" w:hAnsiTheme="minorHAnsi" w:cstheme="minorHAnsi"/>
        </w:rPr>
        <w:t xml:space="preserve"> </w:t>
      </w:r>
      <w:r w:rsidRPr="003F0D13">
        <w:rPr>
          <w:rFonts w:asciiTheme="minorHAnsi" w:hAnsiTheme="minorHAnsi" w:cstheme="minorHAnsi"/>
        </w:rPr>
        <w:t>описывает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технические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требования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и</w:t>
      </w:r>
      <w:r w:rsidRPr="003F0D13">
        <w:rPr>
          <w:rFonts w:asciiTheme="minorHAnsi" w:hAnsiTheme="minorHAnsi" w:cstheme="minorHAnsi"/>
          <w:spacing w:val="80"/>
          <w:w w:val="150"/>
        </w:rPr>
        <w:t xml:space="preserve"> </w:t>
      </w:r>
      <w:r w:rsidRPr="003F0D13">
        <w:rPr>
          <w:rFonts w:asciiTheme="minorHAnsi" w:hAnsiTheme="minorHAnsi" w:cstheme="minorHAnsi"/>
        </w:rPr>
        <w:t>допущения</w:t>
      </w:r>
      <w:r w:rsidRPr="003F0D13">
        <w:rPr>
          <w:rFonts w:asciiTheme="minorHAnsi" w:hAnsiTheme="minorHAnsi" w:cstheme="minorHAnsi"/>
          <w:spacing w:val="80"/>
        </w:rPr>
        <w:t xml:space="preserve"> </w:t>
      </w:r>
      <w:r w:rsidRPr="003F0D13">
        <w:rPr>
          <w:rFonts w:asciiTheme="minorHAnsi" w:hAnsiTheme="minorHAnsi" w:cstheme="minorHAnsi"/>
        </w:rPr>
        <w:t>к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разработке</w:t>
      </w:r>
      <w:r w:rsidRPr="003F0D13">
        <w:rPr>
          <w:rFonts w:asciiTheme="minorHAnsi" w:hAnsiTheme="minorHAnsi" w:cstheme="minorHAnsi"/>
          <w:spacing w:val="80"/>
        </w:rPr>
        <w:t xml:space="preserve"> </w:t>
      </w:r>
      <w:r w:rsidRPr="003F0D13">
        <w:rPr>
          <w:rFonts w:asciiTheme="minorHAnsi" w:hAnsiTheme="minorHAnsi" w:cstheme="minorHAnsi"/>
        </w:rPr>
        <w:t>программного</w:t>
      </w:r>
      <w:r w:rsidRPr="003F0D13">
        <w:rPr>
          <w:rFonts w:asciiTheme="minorHAnsi" w:hAnsiTheme="minorHAnsi" w:cstheme="minorHAnsi"/>
          <w:spacing w:val="80"/>
        </w:rPr>
        <w:t xml:space="preserve"> </w:t>
      </w:r>
      <w:r w:rsidRPr="003F0D13">
        <w:rPr>
          <w:rFonts w:asciiTheme="minorHAnsi" w:hAnsiTheme="minorHAnsi" w:cstheme="minorHAnsi"/>
        </w:rPr>
        <w:t>продукта</w:t>
      </w:r>
      <w:r w:rsidRPr="003F0D13">
        <w:rPr>
          <w:rFonts w:asciiTheme="minorHAnsi" w:hAnsiTheme="minorHAnsi" w:cstheme="minorHAnsi"/>
          <w:spacing w:val="40"/>
        </w:rPr>
        <w:t xml:space="preserve"> </w:t>
      </w:r>
      <w:r w:rsidRPr="003F0D13">
        <w:rPr>
          <w:rFonts w:asciiTheme="minorHAnsi" w:hAnsiTheme="minorHAnsi" w:cstheme="minorHAnsi"/>
        </w:rPr>
        <w:t>«Astra</w:t>
      </w:r>
      <w:r w:rsidRPr="003F0D13">
        <w:rPr>
          <w:rFonts w:asciiTheme="minorHAnsi" w:hAnsiTheme="minorHAnsi" w:cstheme="minorHAnsi"/>
          <w:spacing w:val="69"/>
        </w:rPr>
        <w:t xml:space="preserve"> </w:t>
      </w:r>
      <w:proofErr w:type="spellStart"/>
      <w:r w:rsidRPr="003F0D13">
        <w:rPr>
          <w:rFonts w:asciiTheme="minorHAnsi" w:hAnsiTheme="minorHAnsi" w:cstheme="minorHAnsi"/>
        </w:rPr>
        <w:t>lnfrastructure</w:t>
      </w:r>
      <w:proofErr w:type="spellEnd"/>
      <w:r w:rsidRPr="003F0D13">
        <w:rPr>
          <w:rFonts w:asciiTheme="minorHAnsi" w:hAnsiTheme="minorHAnsi" w:cstheme="minorHAnsi"/>
          <w:spacing w:val="71"/>
        </w:rPr>
        <w:t xml:space="preserve"> </w:t>
      </w:r>
      <w:proofErr w:type="spellStart"/>
      <w:r w:rsidRPr="003F0D13">
        <w:rPr>
          <w:rFonts w:asciiTheme="minorHAnsi" w:hAnsiTheme="minorHAnsi" w:cstheme="minorHAnsi"/>
        </w:rPr>
        <w:t>Cloud</w:t>
      </w:r>
      <w:proofErr w:type="spellEnd"/>
      <w:r w:rsidRPr="003F0D13">
        <w:rPr>
          <w:rFonts w:asciiTheme="minorHAnsi" w:hAnsiTheme="minorHAnsi" w:cstheme="minorHAnsi"/>
        </w:rPr>
        <w:t>»</w:t>
      </w:r>
      <w:r w:rsidRPr="003F0D13">
        <w:rPr>
          <w:rFonts w:asciiTheme="minorHAnsi" w:hAnsiTheme="minorHAnsi" w:cstheme="minorHAnsi"/>
          <w:spacing w:val="79"/>
        </w:rPr>
        <w:t xml:space="preserve"> </w:t>
      </w:r>
      <w:r w:rsidRPr="003F0D13">
        <w:rPr>
          <w:rFonts w:asciiTheme="minorHAnsi" w:hAnsiTheme="minorHAnsi" w:cstheme="minorHAnsi"/>
        </w:rPr>
        <w:t>версия</w:t>
      </w:r>
      <w:r w:rsidRPr="003F0D13">
        <w:rPr>
          <w:rFonts w:asciiTheme="minorHAnsi" w:hAnsiTheme="minorHAnsi" w:cstheme="minorHAnsi"/>
          <w:spacing w:val="77"/>
        </w:rPr>
        <w:t xml:space="preserve"> </w:t>
      </w:r>
      <w:r w:rsidR="00AB35EA" w:rsidRPr="003F0D13">
        <w:rPr>
          <w:rFonts w:asciiTheme="minorHAnsi" w:hAnsiTheme="minorHAnsi" w:cstheme="minorHAnsi"/>
        </w:rPr>
        <w:t>3</w:t>
      </w:r>
      <w:r w:rsidRPr="003F0D13">
        <w:rPr>
          <w:rFonts w:asciiTheme="minorHAnsi" w:hAnsiTheme="minorHAnsi" w:cstheme="minorHAnsi"/>
        </w:rPr>
        <w:t>.0.</w:t>
      </w:r>
    </w:p>
    <w:p w:rsidR="004E3FB2" w:rsidRPr="003F0D13" w:rsidRDefault="00000000">
      <w:pPr>
        <w:pStyle w:val="a4"/>
        <w:numPr>
          <w:ilvl w:val="0"/>
          <w:numId w:val="1"/>
        </w:numPr>
        <w:tabs>
          <w:tab w:val="left" w:pos="434"/>
        </w:tabs>
        <w:spacing w:before="161"/>
        <w:ind w:left="434" w:hanging="362"/>
        <w:jc w:val="both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w w:val="115"/>
          <w:sz w:val="22"/>
          <w:szCs w:val="22"/>
        </w:rPr>
        <w:t>Общие</w:t>
      </w:r>
      <w:r w:rsidRPr="003F0D13">
        <w:rPr>
          <w:rFonts w:asciiTheme="minorHAnsi" w:hAnsiTheme="minorHAnsi" w:cstheme="minorHAnsi"/>
          <w:spacing w:val="-5"/>
          <w:w w:val="11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w w:val="115"/>
          <w:sz w:val="22"/>
          <w:szCs w:val="22"/>
        </w:rPr>
        <w:t>требования.</w:t>
      </w:r>
    </w:p>
    <w:p w:rsidR="004E3FB2" w:rsidRPr="003F0D13" w:rsidRDefault="00000000">
      <w:pPr>
        <w:pStyle w:val="a4"/>
        <w:numPr>
          <w:ilvl w:val="1"/>
          <w:numId w:val="1"/>
        </w:numPr>
        <w:tabs>
          <w:tab w:val="left" w:pos="861"/>
        </w:tabs>
        <w:spacing w:before="29" w:line="254" w:lineRule="auto"/>
        <w:ind w:left="861" w:right="67"/>
        <w:jc w:val="both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w w:val="105"/>
          <w:sz w:val="22"/>
          <w:szCs w:val="22"/>
        </w:rPr>
        <w:t xml:space="preserve">Программа для ЭВМ Astra </w:t>
      </w:r>
      <w:proofErr w:type="spellStart"/>
      <w:r w:rsidRPr="003F0D13">
        <w:rPr>
          <w:rFonts w:asciiTheme="minorHAnsi" w:hAnsiTheme="minorHAnsi" w:cstheme="minorHAnsi"/>
          <w:w w:val="105"/>
          <w:sz w:val="22"/>
          <w:szCs w:val="22"/>
        </w:rPr>
        <w:t>lnfrastructure</w:t>
      </w:r>
      <w:proofErr w:type="spellEnd"/>
      <w:r w:rsidRPr="003F0D13">
        <w:rPr>
          <w:rFonts w:asciiTheme="minorHAnsi" w:hAnsiTheme="minorHAnsi" w:cstheme="minorHAnsi"/>
          <w:w w:val="105"/>
          <w:sz w:val="22"/>
          <w:szCs w:val="22"/>
        </w:rPr>
        <w:t xml:space="preserve"> </w:t>
      </w:r>
      <w:proofErr w:type="spellStart"/>
      <w:r w:rsidRPr="003F0D13">
        <w:rPr>
          <w:rFonts w:asciiTheme="minorHAnsi" w:hAnsiTheme="minorHAnsi" w:cstheme="minorHAnsi"/>
          <w:w w:val="105"/>
          <w:sz w:val="22"/>
          <w:szCs w:val="22"/>
        </w:rPr>
        <w:t>Cloud</w:t>
      </w:r>
      <w:proofErr w:type="spellEnd"/>
      <w:r w:rsidRPr="003F0D13">
        <w:rPr>
          <w:rFonts w:asciiTheme="minorHAnsi" w:hAnsiTheme="minorHAnsi" w:cstheme="minorHAnsi"/>
          <w:w w:val="105"/>
          <w:sz w:val="22"/>
          <w:szCs w:val="22"/>
        </w:rPr>
        <w:t xml:space="preserve"> (далее —</w:t>
      </w:r>
      <w:r w:rsidR="00AB35EA"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ПО</w:t>
      </w:r>
      <w:r w:rsidR="00AB35EA"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AIC) должна обеспечивать. функционирование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в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среде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операционной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системы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Astra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Linux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SE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1.8</w:t>
      </w:r>
      <w:r w:rsidR="00AB35EA" w:rsidRPr="003F0D13">
        <w:rPr>
          <w:rFonts w:asciiTheme="minorHAnsi" w:hAnsiTheme="minorHAnsi" w:cstheme="minorHAnsi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-</w:t>
      </w:r>
      <w:r w:rsidR="00AB35EA" w:rsidRPr="003F0D13">
        <w:rPr>
          <w:rFonts w:asciiTheme="minorHAnsi" w:hAnsiTheme="minorHAnsi" w:cstheme="minorHAnsi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1.9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или</w:t>
      </w:r>
      <w:r w:rsidRPr="003F0D13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w w:val="105"/>
          <w:sz w:val="22"/>
          <w:szCs w:val="22"/>
        </w:rPr>
        <w:t>более поздних версий.</w:t>
      </w:r>
    </w:p>
    <w:p w:rsidR="004E3FB2" w:rsidRPr="003F0D13" w:rsidRDefault="00000000">
      <w:pPr>
        <w:pStyle w:val="a4"/>
        <w:numPr>
          <w:ilvl w:val="1"/>
          <w:numId w:val="1"/>
        </w:numPr>
        <w:tabs>
          <w:tab w:val="left" w:pos="853"/>
          <w:tab w:val="left" w:pos="861"/>
        </w:tabs>
        <w:spacing w:before="13" w:line="271" w:lineRule="auto"/>
        <w:ind w:left="853" w:right="66" w:hanging="427"/>
        <w:jc w:val="both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>ПО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AIC</w:t>
      </w:r>
      <w:r w:rsidRPr="003F0D1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должно обеспечивать управление вычислительными</w:t>
      </w:r>
      <w:r w:rsidRPr="003F0D1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ресурсами частного облака, предоставлять доступ к порталу самообслуживания и функциям платформы для конечных пользователей, доступ к консоли управлени</w:t>
      </w:r>
      <w:r w:rsidR="00AB35EA" w:rsidRPr="003F0D13">
        <w:rPr>
          <w:rFonts w:asciiTheme="minorHAnsi" w:hAnsiTheme="minorHAnsi" w:cstheme="minorHAnsi"/>
          <w:sz w:val="22"/>
          <w:szCs w:val="22"/>
        </w:rPr>
        <w:t>я</w:t>
      </w:r>
      <w:r w:rsidRPr="003F0D13">
        <w:rPr>
          <w:rFonts w:asciiTheme="minorHAnsi" w:hAnsiTheme="minorHAnsi" w:cstheme="minorHAnsi"/>
          <w:sz w:val="22"/>
          <w:szCs w:val="22"/>
        </w:rPr>
        <w:t xml:space="preserve"> администраторов, возможность создания резервных копий конфигураций и платформенных данных и обеспечить мониторинг</w:t>
      </w:r>
      <w:r w:rsidRPr="003F0D13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компонентов облачной платформы.</w:t>
      </w:r>
    </w:p>
    <w:p w:rsidR="004E3FB2" w:rsidRPr="003F0D13" w:rsidRDefault="00000000">
      <w:pPr>
        <w:pStyle w:val="a4"/>
        <w:numPr>
          <w:ilvl w:val="1"/>
          <w:numId w:val="1"/>
        </w:numPr>
        <w:tabs>
          <w:tab w:val="left" w:pos="853"/>
        </w:tabs>
        <w:spacing w:before="2" w:line="264" w:lineRule="auto"/>
        <w:ind w:left="853" w:right="61" w:hanging="437"/>
        <w:jc w:val="both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>Предоставить</w:t>
      </w:r>
      <w:r w:rsidRPr="003F0D13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возможность</w:t>
      </w:r>
      <w:r w:rsidRPr="003F0D13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управления</w:t>
      </w:r>
      <w:r w:rsidRPr="003F0D13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учетными</w:t>
      </w:r>
      <w:r w:rsidRPr="003F0D13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записями</w:t>
      </w:r>
      <w:r w:rsidRPr="003F0D13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 xml:space="preserve">пользователей: создания, назначении и модификации прав доступа, </w:t>
      </w:r>
      <w:r w:rsidRPr="003F0D13">
        <w:rPr>
          <w:rFonts w:asciiTheme="minorHAnsi" w:hAnsiTheme="minorHAnsi" w:cstheme="minorHAnsi"/>
          <w:color w:val="181818"/>
          <w:sz w:val="22"/>
          <w:szCs w:val="22"/>
        </w:rPr>
        <w:t xml:space="preserve">а </w:t>
      </w:r>
      <w:r w:rsidRPr="003F0D13">
        <w:rPr>
          <w:rFonts w:asciiTheme="minorHAnsi" w:hAnsiTheme="minorHAnsi" w:cstheme="minorHAnsi"/>
          <w:sz w:val="22"/>
          <w:szCs w:val="22"/>
        </w:rPr>
        <w:t>также создание групп пользователей</w:t>
      </w:r>
      <w:r w:rsidRPr="003F0D13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и</w:t>
      </w:r>
      <w:r w:rsidRPr="003F0D13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назначение</w:t>
      </w:r>
      <w:r w:rsidRPr="003F0D13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полномочий</w:t>
      </w:r>
      <w:r w:rsidRPr="003F0D1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AB35EA" w:rsidRPr="003F0D13">
        <w:rPr>
          <w:rFonts w:asciiTheme="minorHAnsi" w:hAnsiTheme="minorHAnsi" w:cstheme="minorHAnsi"/>
          <w:sz w:val="22"/>
          <w:szCs w:val="22"/>
        </w:rPr>
        <w:t>различного уровня</w:t>
      </w:r>
      <w:r w:rsidRPr="003F0D13">
        <w:rPr>
          <w:rFonts w:asciiTheme="minorHAnsi" w:hAnsiTheme="minorHAnsi" w:cstheme="minorHAnsi"/>
          <w:sz w:val="22"/>
          <w:szCs w:val="22"/>
        </w:rPr>
        <w:t>.</w:t>
      </w:r>
    </w:p>
    <w:p w:rsidR="004E3FB2" w:rsidRPr="003F0D13" w:rsidRDefault="00000000">
      <w:pPr>
        <w:pStyle w:val="3"/>
        <w:numPr>
          <w:ilvl w:val="1"/>
          <w:numId w:val="1"/>
        </w:numPr>
        <w:tabs>
          <w:tab w:val="left" w:pos="852"/>
        </w:tabs>
        <w:spacing w:before="3"/>
        <w:ind w:left="852" w:hanging="430"/>
        <w:jc w:val="both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6"/>
          <w:sz w:val="22"/>
          <w:szCs w:val="22"/>
        </w:rPr>
        <w:t>Решение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может</w:t>
      </w:r>
      <w:r w:rsidRPr="003F0D1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базироваться</w:t>
      </w:r>
      <w:r w:rsidRPr="003F0D13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на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ПО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производства</w:t>
      </w:r>
      <w:r w:rsidRPr="003F0D13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Группы</w:t>
      </w:r>
      <w:r w:rsidRPr="003F0D13">
        <w:rPr>
          <w:rFonts w:asciiTheme="minorHAnsi" w:hAnsiTheme="minorHAnsi" w:cstheme="minorHAnsi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Астра:</w:t>
      </w:r>
    </w:p>
    <w:p w:rsidR="004E3FB2" w:rsidRPr="003F0D13" w:rsidRDefault="00000000">
      <w:pPr>
        <w:pStyle w:val="a4"/>
        <w:numPr>
          <w:ilvl w:val="2"/>
          <w:numId w:val="1"/>
        </w:numPr>
        <w:tabs>
          <w:tab w:val="left" w:pos="2182"/>
        </w:tabs>
        <w:spacing w:before="33"/>
        <w:ind w:left="2182" w:hanging="1136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>Служба</w:t>
      </w:r>
      <w:r w:rsidRPr="003F0D13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каталогов</w:t>
      </w:r>
      <w:r w:rsidRPr="003F0D13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z w:val="22"/>
          <w:szCs w:val="22"/>
        </w:rPr>
        <w:t>ALD</w:t>
      </w:r>
      <w:r w:rsidRPr="003F0D1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4"/>
          <w:sz w:val="22"/>
          <w:szCs w:val="22"/>
        </w:rPr>
        <w:t>Pro.</w:t>
      </w:r>
    </w:p>
    <w:p w:rsidR="004E3FB2" w:rsidRPr="003F0D13" w:rsidRDefault="00000000">
      <w:pPr>
        <w:pStyle w:val="a4"/>
        <w:numPr>
          <w:ilvl w:val="2"/>
          <w:numId w:val="1"/>
        </w:numPr>
        <w:tabs>
          <w:tab w:val="left" w:pos="2185"/>
        </w:tabs>
        <w:ind w:left="2185" w:hanging="1139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2"/>
          <w:sz w:val="22"/>
          <w:szCs w:val="22"/>
        </w:rPr>
        <w:t>Программный</w:t>
      </w:r>
      <w:r w:rsidRPr="003F0D13">
        <w:rPr>
          <w:rFonts w:asciiTheme="minorHAnsi" w:hAnsiTheme="minorHAnsi" w:cstheme="minorHAnsi"/>
          <w:spacing w:val="21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sz w:val="22"/>
          <w:szCs w:val="22"/>
        </w:rPr>
        <w:t>комплекс</w:t>
      </w:r>
      <w:r w:rsidRPr="003F0D13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sz w:val="22"/>
          <w:szCs w:val="22"/>
        </w:rPr>
        <w:t>средств</w:t>
      </w:r>
      <w:r w:rsidRPr="003F0D13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sz w:val="22"/>
          <w:szCs w:val="22"/>
        </w:rPr>
        <w:t>виртуализации</w:t>
      </w:r>
      <w:r w:rsidRPr="003F0D13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sz w:val="22"/>
          <w:szCs w:val="22"/>
        </w:rPr>
        <w:t>«Брест».</w:t>
      </w:r>
    </w:p>
    <w:p w:rsidR="004E3FB2" w:rsidRPr="003F0D13" w:rsidRDefault="00000000">
      <w:pPr>
        <w:pStyle w:val="a4"/>
        <w:numPr>
          <w:ilvl w:val="2"/>
          <w:numId w:val="1"/>
        </w:numPr>
        <w:tabs>
          <w:tab w:val="left" w:pos="2186"/>
        </w:tabs>
        <w:spacing w:before="30"/>
        <w:ind w:left="2186" w:hanging="1142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6"/>
          <w:sz w:val="22"/>
          <w:szCs w:val="22"/>
        </w:rPr>
        <w:t>Система</w:t>
      </w:r>
      <w:r w:rsidRPr="003F0D13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резервного</w:t>
      </w:r>
      <w:r w:rsidRPr="003F0D13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копирования</w:t>
      </w:r>
      <w:r w:rsidRPr="003F0D13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proofErr w:type="spellStart"/>
      <w:r w:rsidRPr="003F0D13">
        <w:rPr>
          <w:rFonts w:asciiTheme="minorHAnsi" w:hAnsiTheme="minorHAnsi" w:cstheme="minorHAnsi"/>
          <w:spacing w:val="-6"/>
          <w:sz w:val="22"/>
          <w:szCs w:val="22"/>
        </w:rPr>
        <w:t>RuBackup</w:t>
      </w:r>
      <w:proofErr w:type="spellEnd"/>
      <w:r w:rsidRPr="003F0D13">
        <w:rPr>
          <w:rFonts w:asciiTheme="minorHAnsi" w:hAnsiTheme="minorHAnsi" w:cstheme="minorHAnsi"/>
          <w:spacing w:val="-6"/>
          <w:sz w:val="22"/>
          <w:szCs w:val="22"/>
        </w:rPr>
        <w:t>.</w:t>
      </w:r>
    </w:p>
    <w:p w:rsidR="004E3FB2" w:rsidRPr="003F0D13" w:rsidRDefault="00000000">
      <w:pPr>
        <w:pStyle w:val="a4"/>
        <w:numPr>
          <w:ilvl w:val="2"/>
          <w:numId w:val="1"/>
        </w:numPr>
        <w:tabs>
          <w:tab w:val="left" w:pos="2179"/>
        </w:tabs>
        <w:spacing w:before="28"/>
        <w:ind w:left="2179" w:hanging="1135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6"/>
          <w:sz w:val="22"/>
          <w:szCs w:val="22"/>
        </w:rPr>
        <w:t>Портал</w:t>
      </w:r>
      <w:r w:rsidRPr="003F0D13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самообслуживания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proofErr w:type="spellStart"/>
      <w:r w:rsidRPr="003F0D13">
        <w:rPr>
          <w:rFonts w:asciiTheme="minorHAnsi" w:hAnsiTheme="minorHAnsi" w:cstheme="minorHAnsi"/>
          <w:spacing w:val="-6"/>
          <w:sz w:val="22"/>
          <w:szCs w:val="22"/>
        </w:rPr>
        <w:t>BlLLmanager</w:t>
      </w:r>
      <w:proofErr w:type="spellEnd"/>
      <w:r w:rsidRPr="003F0D13">
        <w:rPr>
          <w:rFonts w:asciiTheme="minorHAnsi" w:hAnsiTheme="minorHAnsi" w:cstheme="minorHAnsi"/>
          <w:spacing w:val="-6"/>
          <w:sz w:val="22"/>
          <w:szCs w:val="22"/>
        </w:rPr>
        <w:t>.</w:t>
      </w:r>
    </w:p>
    <w:p w:rsidR="004E3FB2" w:rsidRPr="003F0D13" w:rsidRDefault="00000000">
      <w:pPr>
        <w:pStyle w:val="a4"/>
        <w:numPr>
          <w:ilvl w:val="2"/>
          <w:numId w:val="1"/>
        </w:numPr>
        <w:tabs>
          <w:tab w:val="left" w:pos="2181"/>
        </w:tabs>
        <w:spacing w:before="24"/>
        <w:ind w:left="2181" w:hanging="1137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6"/>
          <w:sz w:val="22"/>
          <w:szCs w:val="22"/>
        </w:rPr>
        <w:t>Система</w:t>
      </w:r>
      <w:r w:rsidRPr="003F0D13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мониторинга</w:t>
      </w:r>
      <w:r w:rsidRPr="003F0D13">
        <w:rPr>
          <w:rFonts w:asciiTheme="minorHAnsi" w:hAnsiTheme="minorHAnsi" w:cstheme="minorHAnsi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системных</w:t>
      </w:r>
      <w:r w:rsidRPr="003F0D13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компонентов</w:t>
      </w:r>
      <w:r w:rsidRPr="003F0D13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Astra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Monitoring.</w:t>
      </w:r>
    </w:p>
    <w:p w:rsidR="004E3FB2" w:rsidRPr="003F0D13" w:rsidRDefault="00000000">
      <w:pPr>
        <w:pStyle w:val="3"/>
        <w:numPr>
          <w:ilvl w:val="2"/>
          <w:numId w:val="1"/>
        </w:numPr>
        <w:tabs>
          <w:tab w:val="left" w:pos="2181"/>
        </w:tabs>
        <w:spacing w:before="25"/>
        <w:ind w:left="2181" w:hanging="114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6"/>
          <w:sz w:val="22"/>
          <w:szCs w:val="22"/>
        </w:rPr>
        <w:t>Средства</w:t>
      </w:r>
      <w:r w:rsidRPr="003F0D13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управления</w:t>
      </w:r>
      <w:r w:rsidRPr="003F0D13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6"/>
          <w:sz w:val="22"/>
          <w:szCs w:val="22"/>
        </w:rPr>
        <w:t>контейнерами</w:t>
      </w:r>
      <w:r w:rsidRPr="003F0D13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proofErr w:type="spellStart"/>
      <w:r w:rsidRPr="003F0D13">
        <w:rPr>
          <w:rFonts w:asciiTheme="minorHAnsi" w:hAnsiTheme="minorHAnsi" w:cstheme="minorHAnsi"/>
          <w:spacing w:val="-6"/>
          <w:sz w:val="22"/>
          <w:szCs w:val="22"/>
        </w:rPr>
        <w:t>Бoцмaн</w:t>
      </w:r>
      <w:proofErr w:type="spellEnd"/>
      <w:r w:rsidRPr="003F0D13">
        <w:rPr>
          <w:rFonts w:asciiTheme="minorHAnsi" w:hAnsiTheme="minorHAnsi" w:cstheme="minorHAnsi"/>
          <w:spacing w:val="-6"/>
          <w:sz w:val="22"/>
          <w:szCs w:val="22"/>
        </w:rPr>
        <w:t>/</w:t>
      </w:r>
      <w:proofErr w:type="spellStart"/>
      <w:r w:rsidRPr="003F0D13">
        <w:rPr>
          <w:rFonts w:asciiTheme="minorHAnsi" w:hAnsiTheme="minorHAnsi" w:cstheme="minorHAnsi"/>
          <w:spacing w:val="-6"/>
          <w:sz w:val="22"/>
          <w:szCs w:val="22"/>
        </w:rPr>
        <w:t>Nodus</w:t>
      </w:r>
      <w:proofErr w:type="spellEnd"/>
      <w:r w:rsidRPr="003F0D13">
        <w:rPr>
          <w:rFonts w:asciiTheme="minorHAnsi" w:hAnsiTheme="minorHAnsi" w:cstheme="minorHAnsi"/>
          <w:spacing w:val="-6"/>
          <w:sz w:val="22"/>
          <w:szCs w:val="22"/>
        </w:rPr>
        <w:t>.</w:t>
      </w:r>
    </w:p>
    <w:p w:rsidR="004E3FB2" w:rsidRPr="003F0D13" w:rsidRDefault="00AB35EA">
      <w:pPr>
        <w:pStyle w:val="3"/>
        <w:numPr>
          <w:ilvl w:val="1"/>
          <w:numId w:val="1"/>
        </w:numPr>
        <w:tabs>
          <w:tab w:val="left" w:pos="852"/>
        </w:tabs>
        <w:spacing w:before="3"/>
        <w:ind w:left="852" w:hanging="430"/>
        <w:jc w:val="both"/>
        <w:rPr>
          <w:rFonts w:asciiTheme="minorHAnsi" w:hAnsiTheme="minorHAnsi" w:cstheme="minorHAnsi"/>
          <w:sz w:val="22"/>
          <w:szCs w:val="22"/>
        </w:rPr>
        <w:sectPr w:rsidR="004E3FB2" w:rsidRPr="003F0D13">
          <w:type w:val="continuous"/>
          <w:pgSz w:w="11910" w:h="16840"/>
          <w:pgMar w:top="1060" w:right="850" w:bottom="280" w:left="850" w:header="720" w:footer="720" w:gutter="0"/>
          <w:cols w:space="720"/>
        </w:sectPr>
      </w:pPr>
      <w:r w:rsidRPr="003F0D13">
        <w:rPr>
          <w:rFonts w:asciiTheme="minorHAnsi" w:hAnsiTheme="minorHAnsi" w:cstheme="minorHAnsi"/>
          <w:sz w:val="22"/>
          <w:szCs w:val="22"/>
        </w:rPr>
        <w:t>Работы выполняются работниками ООО «</w:t>
      </w:r>
      <w:proofErr w:type="spellStart"/>
      <w:r w:rsidRPr="003F0D13">
        <w:rPr>
          <w:rFonts w:asciiTheme="minorHAnsi" w:hAnsiTheme="minorHAnsi" w:cstheme="minorHAnsi"/>
          <w:sz w:val="22"/>
          <w:szCs w:val="22"/>
        </w:rPr>
        <w:t>РусБИТех</w:t>
      </w:r>
      <w:proofErr w:type="spellEnd"/>
      <w:r w:rsidRPr="003F0D13">
        <w:rPr>
          <w:rFonts w:asciiTheme="minorHAnsi" w:hAnsiTheme="minorHAnsi" w:cstheme="minorHAnsi"/>
          <w:sz w:val="22"/>
          <w:szCs w:val="22"/>
        </w:rPr>
        <w:t>-Астра»</w:t>
      </w:r>
    </w:p>
    <w:p w:rsidR="00BC0FF4" w:rsidRPr="003F0D13" w:rsidRDefault="00BC0FF4" w:rsidP="00BC0FF4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BC0FF4" w:rsidRPr="003F0D13" w:rsidRDefault="00BC0FF4" w:rsidP="00BC0FF4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BC0FF4" w:rsidRPr="003F0D13" w:rsidRDefault="00E473F2">
      <w:pPr>
        <w:pStyle w:val="3"/>
        <w:numPr>
          <w:ilvl w:val="0"/>
          <w:numId w:val="1"/>
        </w:numPr>
        <w:tabs>
          <w:tab w:val="left" w:pos="461"/>
        </w:tabs>
        <w:spacing w:before="1"/>
        <w:ind w:left="461" w:hanging="359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Облачная платформа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  <w:r w:rsidRPr="003F0D13">
        <w:rPr>
          <w:rFonts w:asciiTheme="minorHAnsi" w:hAnsiTheme="minorHAnsi" w:cstheme="minorHAnsi"/>
          <w:sz w:val="22"/>
          <w:szCs w:val="22"/>
        </w:rPr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Автоматизированная установка новых компонентов платформы через инсталлятор (IAM, SDS, SDN, APIM)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Установка облачной платформы в пределах одного сервера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br/>
        <w:t>("Все-в-одном") для образовательных целей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API документация облачной платформы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  <w:r w:rsidRPr="003F0D13">
        <w:rPr>
          <w:rFonts w:asciiTheme="minorHAnsi" w:hAnsiTheme="minorHAnsi" w:cstheme="minorHAnsi"/>
          <w:sz w:val="22"/>
          <w:szCs w:val="22"/>
        </w:rPr>
        <w:t>H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3F0D13">
        <w:rPr>
          <w:rFonts w:asciiTheme="minorHAnsi" w:hAnsiTheme="minorHAnsi" w:cstheme="minorHAnsi"/>
          <w:sz w:val="22"/>
          <w:szCs w:val="22"/>
        </w:rPr>
        <w:t xml:space="preserve">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Работа с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vGPU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через портал самообслуживания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резервным копированием ВМ через портал самообслуживания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Интеграция с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XaaS</w:t>
      </w:r>
      <w:proofErr w:type="spellEnd"/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Целевой модуль лицензирования с верификацией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Tenant Management System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оддержка режима Федерация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val="en-US" w:eastAsia="ru-RU"/>
        </w:rPr>
        <w:t xml:space="preserve"> 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ACCM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Платформенный Личный Кабинет (пользователя и администратора)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886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E473F2" w:rsidRPr="003F0D13" w:rsidRDefault="00E473F2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Вычислительные ресурсы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  <w:r w:rsidRPr="003F0D13">
        <w:rPr>
          <w:rFonts w:asciiTheme="minorHAnsi" w:hAnsiTheme="minorHAnsi" w:cstheme="minorHAnsi"/>
          <w:sz w:val="22"/>
          <w:szCs w:val="22"/>
        </w:rPr>
        <w:t>H1 2026: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REST API виртуализации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аварийного восстановления рабочих нагрузок потребителей облачной платформы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интеграции с внешними СРК</w:t>
      </w:r>
    </w:p>
    <w:p w:rsidR="00E473F2" w:rsidRPr="00E473F2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массового размещения ВМ с </w:t>
      </w:r>
      <w:proofErr w:type="spellStart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vGPU</w:t>
      </w:r>
      <w:proofErr w:type="spellEnd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через портал администратора ПК СВ Брест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H2 2026: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 Хранилища TROK</w:t>
      </w:r>
    </w:p>
    <w:p w:rsidR="00E473F2" w:rsidRPr="00E473F2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идентификации пользовательских операций (KERBEROS)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7:</w:t>
      </w:r>
    </w:p>
    <w:p w:rsidR="003F0D13" w:rsidRPr="003F0D13" w:rsidRDefault="003F0D13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средств </w:t>
      </w:r>
      <w:proofErr w:type="spellStart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катастрофоустойчивости</w:t>
      </w:r>
      <w:proofErr w:type="spellEnd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облачной платформы</w:t>
      </w:r>
    </w:p>
    <w:p w:rsidR="003F0D13" w:rsidRPr="003F0D13" w:rsidRDefault="003F0D13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</w:p>
    <w:p w:rsidR="00E473F2" w:rsidRPr="003F0D13" w:rsidRDefault="00E473F2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Сети/SDN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компонента "Программно-</w:t>
      </w:r>
      <w:proofErr w:type="spellStart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определямые</w:t>
      </w:r>
      <w:proofErr w:type="spellEnd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сети" 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–</w:t>
      </w: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SDN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Трассировка событий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IP адресами ВМ в случае перехода виртуальных машин пользователей</w:t>
      </w:r>
    </w:p>
    <w:p w:rsidR="00E473F2" w:rsidRPr="00E473F2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жизненным циклом сетей через портал администратор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3F0D13">
        <w:rPr>
          <w:rFonts w:asciiTheme="minorHAnsi" w:hAnsiTheme="minorHAnsi" w:cstheme="minorHAnsi"/>
          <w:sz w:val="22"/>
          <w:szCs w:val="22"/>
        </w:rPr>
        <w:t xml:space="preserve">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возможности динамической маршрутизации BGP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возможности DHCP </w:t>
      </w:r>
      <w:proofErr w:type="spellStart"/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relay</w:t>
      </w:r>
      <w:proofErr w:type="spellEnd"/>
    </w:p>
    <w:p w:rsidR="003F0D13" w:rsidRPr="003F0D13" w:rsidRDefault="003F0D13" w:rsidP="003F0D13">
      <w:pPr>
        <w:pStyle w:val="3"/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3F0D13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E473F2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возможности предоставлять метрики OVS на конечных шасси для мониторинга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E473F2" w:rsidRPr="003F0D13" w:rsidRDefault="00E473F2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Безопасность/IAM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компонента аутентификации и авторизации 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–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IAM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lastRenderedPageBreak/>
        <w:t>Интеграция с компонентой SDN (SSO для Web + CLI)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Интеграция с компонентой мониторинга (SSO)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2FA (TOTP)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сессиями и токенами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Интеграция с платформенным каталогом ALD Pro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Аудит событий безопасности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3F0D13">
        <w:rPr>
          <w:rFonts w:asciiTheme="minorHAnsi" w:hAnsiTheme="minorHAnsi" w:cstheme="minorHAnsi"/>
          <w:sz w:val="22"/>
          <w:szCs w:val="22"/>
        </w:rPr>
        <w:t xml:space="preserve">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Интеграция с компонентой Брест,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Bootsman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,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BillManager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(SSO)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Адаптация версии Astra Monitoring 1.5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MFA - повышение уровня защищённости учётных записей (SMS,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WebAuth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сценария Single Logout (Back-Channel Logout)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API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Token</w:t>
      </w:r>
      <w:proofErr w:type="spellEnd"/>
    </w:p>
    <w:p w:rsidR="003F0D13" w:rsidRPr="003F0D13" w:rsidRDefault="003F0D13" w:rsidP="003F0D13">
      <w:pPr>
        <w:pStyle w:val="3"/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3F0D13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7: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Возможность подключения к внешним LDAP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жизненным циклом пользователя через портал администратора</w:t>
      </w:r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Миграция с ALD Pro на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FreeIPA</w:t>
      </w:r>
      <w:proofErr w:type="spellEnd"/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мультитенантности</w:t>
      </w:r>
      <w:proofErr w:type="spellEnd"/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E473F2" w:rsidRPr="003F0D13" w:rsidRDefault="001E3D2D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Контейнеры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1E3D2D" w:rsidRPr="003F0D13" w:rsidRDefault="00E473F2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платформы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контейризации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Bootsman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для управления кластерами k8s в формате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unmanaged</w:t>
      </w:r>
      <w:proofErr w:type="spellEnd"/>
    </w:p>
    <w:p w:rsidR="00E473F2" w:rsidRPr="003F0D13" w:rsidRDefault="00E473F2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ab/>
      </w:r>
    </w:p>
    <w:p w:rsidR="003F0D13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ab/>
      </w:r>
    </w:p>
    <w:p w:rsidR="001E3D2D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ab/>
      </w:r>
      <w:r w:rsidR="00E473F2"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H2 2026: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Поддержка платформы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контейризации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Bootsman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для управления кластерами k8s в формате </w:t>
      </w: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managed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k8s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жизненным циклом кластера (мастер узлов)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Просмотр информации о кластерах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Управление жизненным циклом пула рабочих узлов</w:t>
      </w: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3F0D13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7:</w:t>
      </w:r>
    </w:p>
    <w:p w:rsidR="003F0D13" w:rsidRPr="003F0D13" w:rsidRDefault="003F0D13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Балансировка нагрузки</w:t>
      </w:r>
    </w:p>
    <w:p w:rsidR="003F0D13" w:rsidRPr="003F0D13" w:rsidRDefault="003F0D13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proofErr w:type="spellStart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Автомасштабирование</w:t>
      </w:r>
      <w:proofErr w:type="spellEnd"/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 </w:t>
      </w:r>
    </w:p>
    <w:p w:rsidR="003F0D13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E473F2" w:rsidRPr="003F0D13" w:rsidRDefault="00E473F2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1E3D2D" w:rsidRPr="003F0D13" w:rsidRDefault="001E3D2D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Резервное копирование</w:t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71" w:firstLine="0"/>
        <w:rPr>
          <w:rFonts w:asciiTheme="minorHAnsi" w:hAnsiTheme="minorHAnsi" w:cstheme="minorHAnsi"/>
          <w:sz w:val="22"/>
          <w:szCs w:val="22"/>
        </w:rPr>
      </w:pP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  <w:r w:rsidRPr="003F0D13">
        <w:rPr>
          <w:rFonts w:asciiTheme="minorHAnsi" w:hAnsiTheme="minorHAnsi" w:cstheme="minorHAnsi"/>
          <w:sz w:val="22"/>
          <w:szCs w:val="22"/>
        </w:rPr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Добавление регламентов резервного копирования новых компонентов облачной платформы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SDS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SDN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APIM</w:t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H2 2026: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Возможность резервного копирования ВМ и дисков из портала самообслуживания</w:t>
      </w:r>
    </w:p>
    <w:p w:rsidR="003F0D13" w:rsidRPr="003F0D13" w:rsidRDefault="003F0D13" w:rsidP="003F0D13">
      <w:pPr>
        <w:pStyle w:val="3"/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3F0D13" w:rsidRPr="003F0D13" w:rsidRDefault="003F0D13" w:rsidP="003F0D13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Возможность управления расписанием резервного копирования из портала самообслуживания</w:t>
      </w:r>
    </w:p>
    <w:p w:rsidR="001E3D2D" w:rsidRPr="003F0D13" w:rsidRDefault="001E3D2D" w:rsidP="00E473F2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:rsidR="001E3D2D" w:rsidRPr="003F0D13" w:rsidRDefault="001E3D2D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Мониторинг</w:t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71" w:firstLine="0"/>
        <w:rPr>
          <w:rFonts w:asciiTheme="minorHAnsi" w:hAnsiTheme="minorHAnsi" w:cstheme="minorHAnsi"/>
          <w:sz w:val="22"/>
          <w:szCs w:val="22"/>
        </w:rPr>
      </w:pP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lastRenderedPageBreak/>
        <w:tab/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Мониторинг компонентов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val="en-US" w:eastAsia="ru-RU"/>
        </w:rPr>
        <w:t>: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SDS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SDN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APIM</w:t>
      </w:r>
    </w:p>
    <w:p w:rsidR="001E3D2D" w:rsidRPr="003F0D13" w:rsidRDefault="001E3D2D">
      <w:pPr>
        <w:pStyle w:val="a4"/>
        <w:numPr>
          <w:ilvl w:val="0"/>
          <w:numId w:val="2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lang w:val="en-US"/>
        </w:rPr>
        <w:t>IAM</w:t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H2 2026: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обновление до Астра Мониторинг 1.5</w:t>
      </w:r>
    </w:p>
    <w:p w:rsidR="001E3D2D" w:rsidRPr="003F0D13" w:rsidRDefault="001E3D2D" w:rsidP="001E3D2D">
      <w:pPr>
        <w:rPr>
          <w:rFonts w:asciiTheme="minorHAnsi" w:hAnsiTheme="minorHAnsi" w:cstheme="minorHAnsi"/>
          <w:color w:val="172B4D"/>
          <w:sz w:val="22"/>
          <w:szCs w:val="22"/>
        </w:rPr>
      </w:pP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202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7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1E3D2D" w:rsidRPr="003F0D13" w:rsidRDefault="003F0D13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Р</w:t>
      </w:r>
      <w:r w:rsidR="001E3D2D"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азработка модуля System Data Collection</w:t>
      </w:r>
    </w:p>
    <w:p w:rsidR="001E3D2D" w:rsidRPr="003F0D13" w:rsidRDefault="003F0D13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В</w:t>
      </w:r>
      <w:r w:rsidR="001E3D2D"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озможность экспорта во внешние системы аудита</w:t>
      </w:r>
    </w:p>
    <w:p w:rsidR="001E3D2D" w:rsidRPr="003F0D13" w:rsidRDefault="001E3D2D" w:rsidP="001E3D2D">
      <w:pPr>
        <w:rPr>
          <w:rFonts w:asciiTheme="minorHAnsi" w:hAnsiTheme="minorHAnsi" w:cstheme="minorHAnsi"/>
          <w:color w:val="172B4D"/>
          <w:sz w:val="22"/>
          <w:szCs w:val="22"/>
        </w:rPr>
      </w:pPr>
    </w:p>
    <w:p w:rsidR="001E3D2D" w:rsidRPr="003F0D13" w:rsidRDefault="001E3D2D">
      <w:pPr>
        <w:pStyle w:val="3"/>
        <w:numPr>
          <w:ilvl w:val="0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СХД</w:t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71" w:firstLine="0"/>
        <w:rPr>
          <w:rFonts w:asciiTheme="minorHAnsi" w:hAnsiTheme="minorHAnsi" w:cstheme="minorHAnsi"/>
          <w:sz w:val="22"/>
          <w:szCs w:val="22"/>
        </w:rPr>
      </w:pP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H1 2026</w:t>
      </w:r>
      <w:r w:rsidRPr="003F0D1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Установка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программно-определяемого хранилища SDS TROK через единый инсталлятор</w:t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</w: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H2 2026: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TROK в качестве программно-определяемой СХД облачной платформы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расширения блочного устройства TROK</w:t>
      </w:r>
    </w:p>
    <w:p w:rsidR="001E3D2D" w:rsidRPr="003F0D13" w:rsidRDefault="001E3D2D" w:rsidP="001E3D2D">
      <w:pPr>
        <w:rPr>
          <w:rFonts w:asciiTheme="minorHAnsi" w:hAnsiTheme="minorHAnsi" w:cstheme="minorHAnsi"/>
          <w:color w:val="172B4D"/>
          <w:sz w:val="22"/>
          <w:szCs w:val="22"/>
        </w:rPr>
      </w:pPr>
    </w:p>
    <w:p w:rsidR="001E3D2D" w:rsidRPr="003F0D13" w:rsidRDefault="001E3D2D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z w:val="22"/>
          <w:szCs w:val="22"/>
        </w:rPr>
        <w:tab/>
        <w:t>2027:</w:t>
      </w:r>
    </w:p>
    <w:p w:rsidR="001E3D2D" w:rsidRPr="003F0D13" w:rsidRDefault="001E3D2D">
      <w:pPr>
        <w:pStyle w:val="3"/>
        <w:numPr>
          <w:ilvl w:val="1"/>
          <w:numId w:val="1"/>
        </w:numPr>
        <w:tabs>
          <w:tab w:val="left" w:pos="461"/>
        </w:tabs>
        <w:spacing w:before="1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Поддержка в SDS (TROK) функционала объектного хранилища (S3)</w:t>
      </w:r>
    </w:p>
    <w:p w:rsidR="001E3D2D" w:rsidRPr="003F0D13" w:rsidRDefault="001E3D2D" w:rsidP="001E3D2D">
      <w:pPr>
        <w:rPr>
          <w:rFonts w:asciiTheme="minorHAnsi" w:hAnsiTheme="minorHAnsi" w:cstheme="minorHAnsi"/>
          <w:color w:val="172B4D"/>
          <w:sz w:val="22"/>
          <w:szCs w:val="22"/>
        </w:rPr>
      </w:pPr>
    </w:p>
    <w:p w:rsidR="00E473F2" w:rsidRPr="003F0D13" w:rsidRDefault="00E473F2" w:rsidP="001E3D2D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E3FB2" w:rsidRPr="003F0D13" w:rsidRDefault="00000000">
      <w:pPr>
        <w:pStyle w:val="3"/>
        <w:numPr>
          <w:ilvl w:val="0"/>
          <w:numId w:val="3"/>
        </w:numPr>
        <w:tabs>
          <w:tab w:val="left" w:pos="461"/>
        </w:tabs>
        <w:spacing w:before="1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Ограничения</w:t>
      </w:r>
      <w:r w:rsidRPr="003F0D13">
        <w:rPr>
          <w:rFonts w:asciiTheme="minorHAnsi" w:hAnsiTheme="minorHAnsi" w:cstheme="minorHAnsi"/>
          <w:spacing w:val="11"/>
          <w:w w:val="1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0F0F0F"/>
          <w:w w:val="110"/>
          <w:sz w:val="22"/>
          <w:szCs w:val="22"/>
        </w:rPr>
        <w:t>и</w:t>
      </w:r>
      <w:r w:rsidRPr="003F0D13">
        <w:rPr>
          <w:rFonts w:asciiTheme="minorHAnsi" w:hAnsiTheme="minorHAnsi" w:cstheme="minorHAnsi"/>
          <w:color w:val="0F0F0F"/>
          <w:spacing w:val="-2"/>
          <w:w w:val="110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w w:val="110"/>
          <w:sz w:val="22"/>
          <w:szCs w:val="22"/>
        </w:rPr>
        <w:t>допущения.</w:t>
      </w:r>
    </w:p>
    <w:p w:rsidR="003F0D13" w:rsidRPr="003F0D13" w:rsidRDefault="003F0D13">
      <w:pPr>
        <w:pStyle w:val="a4"/>
        <w:numPr>
          <w:ilvl w:val="1"/>
          <w:numId w:val="3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ПО АІС базируется на 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программном</w:t>
      </w: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 xml:space="preserve"> обеспечении собственного производства ПАО Груп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>па Астра. Доступ к необходимым программным компонентам, лицензии ПО и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>необходимая сопроводительная документация предоставляется своевременно до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>начала соответствующих работ и с правами, необходимыми для осуществления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>интеграции и доработки. В случае несвоевременного предоставления необходимых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>доступов, сроки выполнения раб могут быть изменены.</w:t>
      </w:r>
    </w:p>
    <w:p w:rsidR="003F0D13" w:rsidRPr="003F0D13" w:rsidRDefault="003F0D13">
      <w:pPr>
        <w:pStyle w:val="a4"/>
        <w:numPr>
          <w:ilvl w:val="1"/>
          <w:numId w:val="3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hAnsiTheme="minorHAnsi" w:cstheme="minorHAnsi"/>
          <w:color w:val="172B4D"/>
          <w:sz w:val="22"/>
          <w:szCs w:val="22"/>
        </w:rPr>
        <w:t>В случае, если содержание работ по данному ТЗ предполагает интеграцию в ПО А</w:t>
      </w:r>
      <w:r w:rsidRPr="003F0D13">
        <w:rPr>
          <w:rFonts w:asciiTheme="minorHAnsi" w:hAnsiTheme="minorHAnsi" w:cstheme="minorHAnsi"/>
          <w:color w:val="172B4D"/>
          <w:sz w:val="22"/>
          <w:szCs w:val="22"/>
          <w:lang w:val="en-US"/>
        </w:rPr>
        <w:t>IC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>функционала продукта собственного производства ПАО Группа Астра (например, ПК СВ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Брест или ALD Pro, </w:t>
      </w:r>
      <w:proofErr w:type="spellStart"/>
      <w:r w:rsidRPr="003F0D13">
        <w:rPr>
          <w:rFonts w:asciiTheme="minorHAnsi" w:hAnsiTheme="minorHAnsi" w:cstheme="minorHAnsi"/>
          <w:color w:val="172B4D"/>
          <w:sz w:val="22"/>
          <w:szCs w:val="22"/>
        </w:rPr>
        <w:t>RuBackup</w:t>
      </w:r>
      <w:proofErr w:type="spellEnd"/>
      <w:r w:rsidRPr="003F0D13">
        <w:rPr>
          <w:rFonts w:asciiTheme="minorHAnsi" w:hAnsiTheme="minorHAnsi" w:cstheme="minorHAnsi"/>
          <w:color w:val="172B4D"/>
          <w:sz w:val="22"/>
          <w:szCs w:val="22"/>
        </w:rPr>
        <w:t xml:space="preserve"> и т.п.), а заявленный функционал ещё не реализован, сроки выполнения работ по данному Т3 также могут быть изменены.</w:t>
      </w:r>
    </w:p>
    <w:p w:rsidR="004E3FB2" w:rsidRPr="003F0D13" w:rsidRDefault="003F0D13">
      <w:pPr>
        <w:pStyle w:val="a4"/>
        <w:numPr>
          <w:ilvl w:val="1"/>
          <w:numId w:val="3"/>
        </w:numPr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  <w:r w:rsidRPr="003F0D13"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  <w:t>Вся документация ведется на русском языке.</w:t>
      </w:r>
    </w:p>
    <w:p w:rsidR="004E3FB2" w:rsidRPr="003F0D13" w:rsidRDefault="004E3FB2">
      <w:pPr>
        <w:pStyle w:val="a3"/>
        <w:rPr>
          <w:rFonts w:asciiTheme="minorHAnsi" w:hAnsiTheme="minorHAnsi" w:cstheme="minorHAnsi"/>
        </w:rPr>
      </w:pPr>
    </w:p>
    <w:p w:rsidR="003F0D13" w:rsidRPr="003F0D13" w:rsidRDefault="003F0D13">
      <w:pPr>
        <w:pStyle w:val="a3"/>
        <w:rPr>
          <w:rFonts w:asciiTheme="minorHAnsi" w:hAnsiTheme="minorHAnsi" w:cstheme="minorHAnsi"/>
        </w:rPr>
      </w:pPr>
    </w:p>
    <w:p w:rsidR="003F0D13" w:rsidRPr="003F0D13" w:rsidRDefault="003F0D13">
      <w:pPr>
        <w:pStyle w:val="a3"/>
        <w:rPr>
          <w:rFonts w:asciiTheme="minorHAnsi" w:hAnsiTheme="minorHAnsi" w:cstheme="minorHAnsi"/>
        </w:rPr>
        <w:sectPr w:rsidR="003F0D13" w:rsidRPr="003F0D13">
          <w:pgSz w:w="11910" w:h="16840"/>
          <w:pgMar w:top="1080" w:right="850" w:bottom="280" w:left="850" w:header="720" w:footer="720" w:gutter="0"/>
          <w:cols w:space="720"/>
        </w:sectPr>
      </w:pPr>
    </w:p>
    <w:p w:rsidR="004E3FB2" w:rsidRPr="003F0D13" w:rsidRDefault="00000000">
      <w:pPr>
        <w:pStyle w:val="3"/>
        <w:spacing w:before="92"/>
        <w:ind w:left="99" w:firstLine="0"/>
        <w:rPr>
          <w:rFonts w:asciiTheme="minorHAnsi" w:hAnsiTheme="minorHAnsi" w:cstheme="minorHAnsi"/>
          <w:sz w:val="22"/>
          <w:szCs w:val="22"/>
        </w:rPr>
      </w:pPr>
      <w:r w:rsidRPr="003F0D13">
        <w:rPr>
          <w:rFonts w:asciiTheme="minorHAnsi" w:hAnsiTheme="minorHAnsi" w:cstheme="minorHAnsi"/>
          <w:spacing w:val="-8"/>
          <w:sz w:val="22"/>
          <w:szCs w:val="22"/>
        </w:rPr>
        <w:t>Технический</w:t>
      </w:r>
      <w:r w:rsidRPr="003F0D13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3F0D13">
        <w:rPr>
          <w:rFonts w:asciiTheme="minorHAnsi" w:hAnsiTheme="minorHAnsi" w:cstheme="minorHAnsi"/>
          <w:spacing w:val="-2"/>
          <w:sz w:val="22"/>
          <w:szCs w:val="22"/>
        </w:rPr>
        <w:t>директор</w:t>
      </w:r>
    </w:p>
    <w:p w:rsidR="004E3FB2" w:rsidRPr="003F0D13" w:rsidRDefault="004E3FB2">
      <w:pPr>
        <w:pStyle w:val="a3"/>
        <w:spacing w:before="0"/>
        <w:rPr>
          <w:rFonts w:asciiTheme="minorHAnsi" w:hAnsiTheme="minorHAnsi" w:cstheme="minorHAnsi"/>
        </w:rPr>
      </w:pPr>
    </w:p>
    <w:p w:rsidR="004E3FB2" w:rsidRPr="003F0D13" w:rsidRDefault="004E3FB2">
      <w:pPr>
        <w:pStyle w:val="a3"/>
        <w:spacing w:before="176"/>
        <w:rPr>
          <w:rFonts w:asciiTheme="minorHAnsi" w:hAnsiTheme="minorHAnsi" w:cstheme="minorHAnsi"/>
        </w:rPr>
      </w:pPr>
    </w:p>
    <w:p w:rsidR="004E3FB2" w:rsidRPr="003F0D13" w:rsidRDefault="00000000">
      <w:pPr>
        <w:pStyle w:val="a3"/>
        <w:spacing w:before="0"/>
        <w:ind w:left="100"/>
        <w:rPr>
          <w:rFonts w:asciiTheme="minorHAnsi" w:hAnsiTheme="minorHAnsi" w:cstheme="minorHAnsi"/>
        </w:rPr>
      </w:pPr>
      <w:r w:rsidRPr="003F0D13">
        <w:rPr>
          <w:rFonts w:asciiTheme="minorHAnsi" w:hAnsiTheme="minorHAnsi" w:cstheme="minorHAnsi"/>
        </w:rPr>
        <w:t>Директор</w:t>
      </w:r>
      <w:r w:rsidRPr="003F0D13">
        <w:rPr>
          <w:rFonts w:asciiTheme="minorHAnsi" w:hAnsiTheme="minorHAnsi" w:cstheme="minorHAnsi"/>
          <w:spacing w:val="-5"/>
        </w:rPr>
        <w:t xml:space="preserve"> </w:t>
      </w:r>
      <w:r w:rsidRPr="003F0D13">
        <w:rPr>
          <w:rFonts w:asciiTheme="minorHAnsi" w:hAnsiTheme="minorHAnsi" w:cstheme="minorHAnsi"/>
        </w:rPr>
        <w:t>департамента</w:t>
      </w:r>
      <w:r w:rsidRPr="003F0D13">
        <w:rPr>
          <w:rFonts w:asciiTheme="minorHAnsi" w:hAnsiTheme="minorHAnsi" w:cstheme="minorHAnsi"/>
          <w:spacing w:val="-6"/>
        </w:rPr>
        <w:t xml:space="preserve"> </w:t>
      </w:r>
      <w:r w:rsidRPr="003F0D13">
        <w:rPr>
          <w:rFonts w:asciiTheme="minorHAnsi" w:hAnsiTheme="minorHAnsi" w:cstheme="minorHAnsi"/>
        </w:rPr>
        <w:t>облачной</w:t>
      </w:r>
      <w:r w:rsidRPr="003F0D13">
        <w:rPr>
          <w:rFonts w:asciiTheme="minorHAnsi" w:hAnsiTheme="minorHAnsi" w:cstheme="minorHAnsi"/>
          <w:spacing w:val="-8"/>
        </w:rPr>
        <w:t xml:space="preserve"> </w:t>
      </w:r>
      <w:r w:rsidRPr="003F0D13">
        <w:rPr>
          <w:rFonts w:asciiTheme="minorHAnsi" w:hAnsiTheme="minorHAnsi" w:cstheme="minorHAnsi"/>
          <w:spacing w:val="-2"/>
        </w:rPr>
        <w:t>платформы</w:t>
      </w:r>
    </w:p>
    <w:p w:rsidR="004E3FB2" w:rsidRPr="003F0D13" w:rsidRDefault="00000000">
      <w:pPr>
        <w:pStyle w:val="a3"/>
        <w:spacing w:before="72"/>
        <w:ind w:left="575"/>
        <w:rPr>
          <w:rFonts w:asciiTheme="minorHAnsi" w:hAnsiTheme="minorHAnsi" w:cstheme="minorHAnsi"/>
        </w:rPr>
      </w:pPr>
      <w:r w:rsidRPr="003F0D13">
        <w:rPr>
          <w:rFonts w:asciiTheme="minorHAnsi" w:hAnsiTheme="minorHAnsi" w:cstheme="minorHAnsi"/>
        </w:rPr>
        <w:br w:type="column"/>
      </w:r>
      <w:r w:rsidRPr="003F0D13">
        <w:rPr>
          <w:rFonts w:asciiTheme="minorHAnsi" w:hAnsiTheme="minorHAnsi" w:cstheme="minorHAnsi"/>
          <w:w w:val="90"/>
        </w:rPr>
        <w:t>А.С.</w:t>
      </w:r>
      <w:r w:rsidRPr="003F0D13">
        <w:rPr>
          <w:rFonts w:asciiTheme="minorHAnsi" w:hAnsiTheme="minorHAnsi" w:cstheme="minorHAnsi"/>
          <w:spacing w:val="-47"/>
          <w:w w:val="90"/>
        </w:rPr>
        <w:t xml:space="preserve"> </w:t>
      </w:r>
      <w:r w:rsidR="003F0D13" w:rsidRPr="003F0D13">
        <w:rPr>
          <w:rFonts w:asciiTheme="minorHAnsi" w:hAnsiTheme="minorHAnsi" w:cstheme="minorHAnsi"/>
          <w:spacing w:val="-2"/>
        </w:rPr>
        <w:t>Шмаков</w:t>
      </w:r>
    </w:p>
    <w:p w:rsidR="004E3FB2" w:rsidRPr="003F0D13" w:rsidRDefault="004E3FB2">
      <w:pPr>
        <w:pStyle w:val="a3"/>
        <w:spacing w:before="0"/>
        <w:rPr>
          <w:rFonts w:asciiTheme="minorHAnsi" w:hAnsiTheme="minorHAnsi" w:cstheme="minorHAnsi"/>
        </w:rPr>
      </w:pPr>
    </w:p>
    <w:p w:rsidR="004E3FB2" w:rsidRPr="003F0D13" w:rsidRDefault="004E3FB2">
      <w:pPr>
        <w:pStyle w:val="a3"/>
        <w:spacing w:before="188"/>
        <w:rPr>
          <w:rFonts w:asciiTheme="minorHAnsi" w:hAnsiTheme="minorHAnsi" w:cstheme="minorHAnsi"/>
        </w:rPr>
      </w:pPr>
    </w:p>
    <w:p w:rsidR="004E3FB2" w:rsidRPr="003F0D13" w:rsidRDefault="003F0D13">
      <w:pPr>
        <w:pStyle w:val="a3"/>
        <w:spacing w:before="0"/>
        <w:ind w:left="99"/>
        <w:rPr>
          <w:rFonts w:asciiTheme="minorHAnsi" w:hAnsiTheme="minorHAnsi" w:cstheme="minorHAnsi"/>
        </w:rPr>
      </w:pPr>
      <w:r w:rsidRPr="003F0D13">
        <w:rPr>
          <w:rFonts w:asciiTheme="minorHAnsi" w:hAnsiTheme="minorHAnsi" w:cstheme="minorHAnsi"/>
        </w:rPr>
        <w:t>С</w:t>
      </w:r>
      <w:r w:rsidR="00000000" w:rsidRPr="003F0D13">
        <w:rPr>
          <w:rFonts w:asciiTheme="minorHAnsi" w:hAnsiTheme="minorHAnsi" w:cstheme="minorHAnsi"/>
        </w:rPr>
        <w:t>.Ю.</w:t>
      </w:r>
      <w:r w:rsidR="00000000" w:rsidRPr="003F0D13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3F0D13">
        <w:rPr>
          <w:rFonts w:asciiTheme="minorHAnsi" w:hAnsiTheme="minorHAnsi" w:cstheme="minorHAnsi"/>
          <w:spacing w:val="-2"/>
        </w:rPr>
        <w:t>Склабовский</w:t>
      </w:r>
      <w:proofErr w:type="spellEnd"/>
    </w:p>
    <w:p w:rsidR="003F0D13" w:rsidRPr="003F0D13" w:rsidRDefault="003F0D13">
      <w:pPr>
        <w:pStyle w:val="a3"/>
        <w:spacing w:before="0"/>
        <w:ind w:left="99"/>
        <w:rPr>
          <w:rFonts w:asciiTheme="minorHAnsi" w:hAnsiTheme="minorHAnsi" w:cstheme="minorHAnsi"/>
        </w:rPr>
      </w:pPr>
    </w:p>
    <w:sectPr w:rsidR="003F0D13" w:rsidRPr="003F0D13">
      <w:type w:val="continuous"/>
      <w:pgSz w:w="11910" w:h="16840"/>
      <w:pgMar w:top="1060" w:right="850" w:bottom="280" w:left="850" w:header="720" w:footer="720" w:gutter="0"/>
      <w:cols w:num="2" w:space="720" w:equalWidth="0">
        <w:col w:w="7158" w:space="746"/>
        <w:col w:w="23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D35B9"/>
    <w:multiLevelType w:val="hybridMultilevel"/>
    <w:tmpl w:val="4E44FF08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" w15:restartNumberingAfterBreak="0">
    <w:nsid w:val="33C12EC7"/>
    <w:multiLevelType w:val="multilevel"/>
    <w:tmpl w:val="A25633E2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spacing w:val="-1"/>
        <w:w w:val="10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78563CDA"/>
    <w:multiLevelType w:val="multilevel"/>
    <w:tmpl w:val="A25633E2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spacing w:val="-1"/>
        <w:w w:val="10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num w:numId="1" w16cid:durableId="2067796756">
    <w:abstractNumId w:val="1"/>
  </w:num>
  <w:num w:numId="2" w16cid:durableId="576863340">
    <w:abstractNumId w:val="0"/>
  </w:num>
  <w:num w:numId="3" w16cid:durableId="64320244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B2"/>
    <w:rsid w:val="001E3D2D"/>
    <w:rsid w:val="003F0D13"/>
    <w:rsid w:val="004E3FB2"/>
    <w:rsid w:val="00AB35EA"/>
    <w:rsid w:val="00BC0FF4"/>
    <w:rsid w:val="00E4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70E84"/>
  <w15:docId w15:val="{0E679DD2-F853-5445-BB99-B67A6E5D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D2D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uiPriority w:val="9"/>
    <w:qFormat/>
    <w:pPr>
      <w:spacing w:before="9"/>
      <w:ind w:left="1511" w:hanging="1130"/>
      <w:outlineLvl w:val="0"/>
    </w:pPr>
    <w:rPr>
      <w:rFonts w:ascii="Calibri" w:eastAsia="Calibri" w:hAnsi="Calibri" w:cs="Calibri"/>
      <w:sz w:val="25"/>
      <w:szCs w:val="25"/>
      <w:lang w:eastAsia="en-US"/>
    </w:rPr>
  </w:style>
  <w:style w:type="paragraph" w:styleId="2">
    <w:name w:val="heading 2"/>
    <w:basedOn w:val="a"/>
    <w:uiPriority w:val="9"/>
    <w:unhideWhenUsed/>
    <w:qFormat/>
    <w:pPr>
      <w:ind w:left="30"/>
      <w:outlineLvl w:val="1"/>
    </w:pPr>
    <w:rPr>
      <w:rFonts w:ascii="Arial" w:eastAsia="Arial" w:hAnsi="Arial" w:cs="Arial"/>
      <w:lang w:eastAsia="en-US"/>
    </w:rPr>
  </w:style>
  <w:style w:type="paragraph" w:styleId="3">
    <w:name w:val="heading 3"/>
    <w:basedOn w:val="a"/>
    <w:uiPriority w:val="9"/>
    <w:unhideWhenUsed/>
    <w:qFormat/>
    <w:pPr>
      <w:ind w:left="2181" w:hanging="1129"/>
      <w:outlineLvl w:val="2"/>
    </w:pPr>
    <w:rPr>
      <w:rFonts w:ascii="Arial" w:eastAsia="Arial" w:hAnsi="Arial" w:cs="Arial"/>
      <w:sz w:val="23"/>
      <w:szCs w:val="23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5"/>
    </w:pPr>
    <w:rPr>
      <w:rFonts w:ascii="Arial" w:eastAsia="Arial" w:hAnsi="Arial" w:cs="Arial"/>
      <w:sz w:val="22"/>
      <w:szCs w:val="22"/>
      <w:lang w:eastAsia="en-US"/>
    </w:rPr>
  </w:style>
  <w:style w:type="paragraph" w:styleId="a4">
    <w:name w:val="List Paragraph"/>
    <w:basedOn w:val="a"/>
    <w:uiPriority w:val="1"/>
    <w:qFormat/>
    <w:pPr>
      <w:spacing w:before="35"/>
      <w:ind w:left="2141" w:hanging="1129"/>
    </w:pPr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  <w:lang w:eastAsia="en-US"/>
    </w:rPr>
  </w:style>
  <w:style w:type="character" w:customStyle="1" w:styleId="inline-comment-marker">
    <w:name w:val="inline-comment-marker"/>
    <w:basedOn w:val="a0"/>
    <w:rsid w:val="00E473F2"/>
  </w:style>
  <w:style w:type="character" w:customStyle="1" w:styleId="summary">
    <w:name w:val="summary"/>
    <w:basedOn w:val="a0"/>
    <w:rsid w:val="00E473F2"/>
  </w:style>
  <w:style w:type="paragraph" w:styleId="a5">
    <w:name w:val="Normal (Web)"/>
    <w:basedOn w:val="a"/>
    <w:uiPriority w:val="99"/>
    <w:semiHidden/>
    <w:unhideWhenUsed/>
    <w:rsid w:val="001E3D2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2026-06-08T15:47:00Z</dcterms:created>
  <dcterms:modified xsi:type="dcterms:W3CDTF">2026-06-08T15:47:00Z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3-Heights(TM) PDF Security Shell 4.8.25.2 (http://www.pdf-tools.com)</vt:lpwstr>
  </property>
</Properties>
</file>