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246" w:rsidRDefault="00D96E0F">
      <w:pPr>
        <w:pStyle w:val="1"/>
        <w:rPr>
          <w:rFonts w:ascii="Tahoma" w:hAnsi="Tahoma" w:cs="Tahoma"/>
          <w:sz w:val="28"/>
          <w:u w:val="single"/>
        </w:rPr>
      </w:pPr>
      <w:r>
        <w:rPr>
          <w:rFonts w:ascii="Tahoma" w:hAnsi="Tahoma" w:cs="Tahoma"/>
          <w:sz w:val="28"/>
          <w:u w:val="single"/>
        </w:rPr>
        <w:t>Опросный лист к платформе Частного Облака</w:t>
      </w:r>
    </w:p>
    <w:p w:rsidR="003C6246" w:rsidRDefault="00D96E0F">
      <w:pPr>
        <w:rPr>
          <w:rFonts w:ascii="Tahoma" w:hAnsi="Tahoma" w:cs="Tahoma"/>
        </w:rPr>
      </w:pPr>
      <w:r>
        <w:rPr>
          <w:rFonts w:ascii="Tahoma" w:hAnsi="Tahoma" w:cs="Tahoma"/>
          <w:color w:val="172B4D"/>
          <w:shd w:val="clear" w:color="auto" w:fill="FFFFFF"/>
        </w:rPr>
        <w:t>(с учетом требований к ЗОКИИ)</w:t>
      </w:r>
    </w:p>
    <w:p w:rsidR="003C6246" w:rsidRDefault="00D96E0F">
      <w:pPr>
        <w:rPr>
          <w:rFonts w:ascii="Tahoma" w:hAnsi="Tahoma" w:cs="Tahoma"/>
        </w:rPr>
      </w:pPr>
      <w:r>
        <w:rPr>
          <w:rFonts w:ascii="Tahoma" w:hAnsi="Tahoma" w:cs="Tahoma"/>
        </w:rPr>
        <w:t>Версия 1</w:t>
      </w:r>
    </w:p>
    <w:p w:rsidR="003C6246" w:rsidRDefault="00D96E0F">
      <w:pPr>
        <w:pStyle w:val="af0"/>
        <w:numPr>
          <w:ilvl w:val="0"/>
          <w:numId w:val="2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Объект функционально-технических требований – платформа Частного Облака, для размещения ИС, в том числе и для контура ЗО КИИ БСПБ. </w:t>
      </w:r>
    </w:p>
    <w:p w:rsidR="003C6246" w:rsidRDefault="00D96E0F">
      <w:pPr>
        <w:ind w:firstLine="426"/>
        <w:rPr>
          <w:rFonts w:ascii="Tahoma" w:hAnsi="Tahoma" w:cs="Tahoma"/>
        </w:rPr>
      </w:pPr>
      <w:r>
        <w:rPr>
          <w:rFonts w:ascii="Tahoma" w:hAnsi="Tahoma" w:cs="Tahoma"/>
        </w:rPr>
        <w:t>Настоящий документ объединяет функционально-технические требования к корпоративной платформе Частного Облака, включая аппаратное обеспечение, программные компоненты, сервисные модели (</w:t>
      </w:r>
      <w:proofErr w:type="spellStart"/>
      <w:r>
        <w:rPr>
          <w:rFonts w:ascii="Tahoma" w:hAnsi="Tahoma" w:cs="Tahoma"/>
        </w:rPr>
        <w:t>IaaS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PaaS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DBaaS</w:t>
      </w:r>
      <w:proofErr w:type="spellEnd"/>
      <w:r>
        <w:rPr>
          <w:rFonts w:ascii="Tahoma" w:hAnsi="Tahoma" w:cs="Tahoma"/>
        </w:rPr>
        <w:t xml:space="preserve">), сетевую инфраструктуру, резервное копирование, поддержку </w:t>
      </w:r>
      <w:proofErr w:type="spellStart"/>
      <w:r>
        <w:rPr>
          <w:rFonts w:ascii="Tahoma" w:hAnsi="Tahoma" w:cs="Tahoma"/>
        </w:rPr>
        <w:t>мультикластерного</w:t>
      </w:r>
      <w:proofErr w:type="spellEnd"/>
      <w:r>
        <w:rPr>
          <w:rFonts w:ascii="Tahoma" w:hAnsi="Tahoma" w:cs="Tahoma"/>
        </w:rPr>
        <w:t xml:space="preserve"> развертывания в нескольких ЦОД (Зонах Доступности)</w:t>
      </w:r>
    </w:p>
    <w:p w:rsidR="003C6246" w:rsidRDefault="00D96E0F">
      <w:pPr>
        <w:rPr>
          <w:rFonts w:ascii="Tahoma" w:hAnsi="Tahoma" w:cs="Tahoma"/>
        </w:rPr>
      </w:pPr>
      <w:r>
        <w:rPr>
          <w:rFonts w:ascii="Tahoma" w:hAnsi="Tahoma" w:cs="Tahoma"/>
        </w:rPr>
        <w:t>Общие положения и область применения</w:t>
      </w:r>
    </w:p>
    <w:p w:rsidR="003C6246" w:rsidRDefault="00D96E0F">
      <w:pPr>
        <w:ind w:firstLine="426"/>
        <w:rPr>
          <w:rFonts w:ascii="Tahoma" w:hAnsi="Tahoma" w:cs="Tahoma"/>
        </w:rPr>
      </w:pPr>
      <w:r>
        <w:rPr>
          <w:rFonts w:ascii="Tahoma" w:hAnsi="Tahoma" w:cs="Tahoma"/>
        </w:rPr>
        <w:t xml:space="preserve">Платформа Частного Облака предназначена для предоставления внутренним потребителям организации (разработчикам, подразделениям) масштабируемых, защищённых и отказоустойчивых ИТ ресурсов и мощностей по моделям </w:t>
      </w:r>
      <w:proofErr w:type="spellStart"/>
      <w:r>
        <w:rPr>
          <w:rFonts w:ascii="Tahoma" w:hAnsi="Tahoma" w:cs="Tahoma"/>
        </w:rPr>
        <w:t>IaaS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PaaS</w:t>
      </w:r>
      <w:proofErr w:type="spellEnd"/>
      <w:r>
        <w:rPr>
          <w:rFonts w:ascii="Tahoma" w:hAnsi="Tahoma" w:cs="Tahoma"/>
        </w:rPr>
        <w:t xml:space="preserve"> и </w:t>
      </w:r>
      <w:proofErr w:type="spellStart"/>
      <w:r>
        <w:rPr>
          <w:rFonts w:ascii="Tahoma" w:hAnsi="Tahoma" w:cs="Tahoma"/>
        </w:rPr>
        <w:t>DBaaS</w:t>
      </w:r>
      <w:proofErr w:type="spellEnd"/>
      <w:r>
        <w:rPr>
          <w:rFonts w:ascii="Tahoma" w:hAnsi="Tahoma" w:cs="Tahoma"/>
        </w:rPr>
        <w:t xml:space="preserve">. Инфраструктура должна обеспечивать высокую доступность, </w:t>
      </w:r>
      <w:proofErr w:type="spellStart"/>
      <w:r>
        <w:rPr>
          <w:rFonts w:ascii="Tahoma" w:hAnsi="Tahoma" w:cs="Tahoma"/>
        </w:rPr>
        <w:t>катастрофоустойчивость</w:t>
      </w:r>
      <w:proofErr w:type="spellEnd"/>
      <w:r>
        <w:rPr>
          <w:rFonts w:ascii="Tahoma" w:hAnsi="Tahoma" w:cs="Tahoma"/>
        </w:rPr>
        <w:t xml:space="preserve"> (</w:t>
      </w:r>
      <w:proofErr w:type="spellStart"/>
      <w:r>
        <w:rPr>
          <w:rFonts w:ascii="Tahoma" w:hAnsi="Tahoma" w:cs="Tahoma"/>
        </w:rPr>
        <w:t>Active</w:t>
      </w:r>
      <w:r>
        <w:rPr>
          <w:rFonts w:ascii="Cambria Math" w:hAnsi="Cambria Math" w:cs="Cambria Math"/>
        </w:rPr>
        <w:noBreakHyphen/>
      </w:r>
      <w:r>
        <w:rPr>
          <w:rFonts w:ascii="Tahoma" w:hAnsi="Tahoma" w:cs="Tahoma"/>
        </w:rPr>
        <w:t>Active</w:t>
      </w:r>
      <w:proofErr w:type="spellEnd"/>
      <w:r>
        <w:rPr>
          <w:rFonts w:ascii="Tahoma" w:hAnsi="Tahoma" w:cs="Tahoma"/>
        </w:rPr>
        <w:t xml:space="preserve"> / </w:t>
      </w:r>
      <w:proofErr w:type="spellStart"/>
      <w:r>
        <w:rPr>
          <w:rFonts w:ascii="Tahoma" w:hAnsi="Tahoma" w:cs="Tahoma"/>
        </w:rPr>
        <w:t>Active</w:t>
      </w:r>
      <w:r>
        <w:rPr>
          <w:rFonts w:ascii="Cambria Math" w:hAnsi="Cambria Math" w:cs="Cambria Math"/>
        </w:rPr>
        <w:noBreakHyphen/>
      </w:r>
      <w:r>
        <w:rPr>
          <w:rFonts w:ascii="Tahoma" w:hAnsi="Tahoma" w:cs="Tahoma"/>
        </w:rPr>
        <w:t>Passive</w:t>
      </w:r>
      <w:proofErr w:type="spellEnd"/>
      <w:r>
        <w:rPr>
          <w:rFonts w:ascii="Tahoma" w:hAnsi="Tahoma" w:cs="Tahoma"/>
        </w:rPr>
        <w:t>), самообслуживание через портал и API, а также соответствовать требованиям регуляторов к ЗО КИИ.</w:t>
      </w:r>
    </w:p>
    <w:p w:rsidR="003C6246" w:rsidRDefault="003C6246">
      <w:pPr>
        <w:rPr>
          <w:rFonts w:ascii="Tahoma" w:hAnsi="Tahoma" w:cs="Tahoma"/>
        </w:rPr>
      </w:pPr>
    </w:p>
    <w:p w:rsidR="003C6246" w:rsidRDefault="00D96E0F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Нефункциональные требования:</w:t>
      </w:r>
    </w:p>
    <w:p w:rsidR="003C6246" w:rsidRDefault="00D96E0F">
      <w:pPr>
        <w:rPr>
          <w:rFonts w:ascii="Tahoma" w:hAnsi="Tahoma" w:cs="Tahoma"/>
        </w:rPr>
      </w:pPr>
      <w:r>
        <w:rPr>
          <w:rFonts w:ascii="Tahoma" w:hAnsi="Tahoma" w:cs="Tahoma"/>
        </w:rPr>
        <w:t>Таблица 2</w:t>
      </w:r>
    </w:p>
    <w:tbl>
      <w:tblPr>
        <w:tblStyle w:val="af2"/>
        <w:tblW w:w="936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865"/>
        <w:gridCol w:w="6736"/>
        <w:gridCol w:w="1525"/>
        <w:gridCol w:w="236"/>
      </w:tblGrid>
      <w:tr w:rsidR="003C6246">
        <w:tc>
          <w:tcPr>
            <w:tcW w:w="882" w:type="dxa"/>
          </w:tcPr>
          <w:p w:rsidR="003C6246" w:rsidRDefault="00D96E0F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№</w:t>
            </w: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Наименование требования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Реализация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9361" w:type="dxa"/>
            <w:gridSpan w:val="4"/>
            <w:shd w:val="clear" w:color="auto" w:fill="D9D9D9" w:themeFill="background1" w:themeFillShade="D9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 xml:space="preserve">Соответствие стандартам </w:t>
            </w: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Наличие технической поддержки 24</w:t>
            </w:r>
            <w:r>
              <w:rPr>
                <w:rFonts w:ascii="Tahoma" w:eastAsia="Calibri" w:hAnsi="Tahoma" w:cs="Tahoma"/>
                <w:color w:val="000000"/>
                <w:lang w:val="en-US"/>
              </w:rPr>
              <w:t>x</w:t>
            </w:r>
            <w:r>
              <w:rPr>
                <w:rFonts w:ascii="Tahoma" w:eastAsia="Calibri" w:hAnsi="Tahoma" w:cs="Tahoma"/>
                <w:color w:val="000000"/>
              </w:rPr>
              <w:t>7, включая выходные и праздничные дни,  функционирующей на всей территории Российской Федерации, включая исправление ошибок и уязвимостей, выпуск обновлений программного обеспечения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Наличие нескольких каналов связи для получения технической поддержки (телефон, электронная почта, онлайн-чат,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тикет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>-система, ВКС).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Поддержка нескольких уровней </w:t>
            </w:r>
            <w:r>
              <w:rPr>
                <w:rFonts w:ascii="Tahoma" w:eastAsia="Calibri" w:hAnsi="Tahoma" w:cs="Tahoma"/>
                <w:color w:val="000000"/>
                <w:lang w:val="en-US"/>
              </w:rPr>
              <w:t>SLA</w:t>
            </w:r>
            <w:r>
              <w:rPr>
                <w:rFonts w:ascii="Tahoma" w:eastAsia="Calibri" w:hAnsi="Tahoma" w:cs="Tahoma"/>
                <w:color w:val="000000"/>
              </w:rPr>
              <w:t xml:space="preserve"> для обработки событий различной уровней критичности со стороны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вендора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 xml:space="preserve"> платформы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Наличие у правообладателя актуальной эксплуатационной и технологической документации на русском языке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Наличие учебных центров на территории РФ в, предлагающих специализированные курсы обучения  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Наличие в общедоступном доступе информации о исправлении выявленных уязвимостей ПО (</w:t>
            </w:r>
            <w:r>
              <w:rPr>
                <w:rFonts w:ascii="Tahoma" w:eastAsia="Calibri" w:hAnsi="Tahoma" w:cs="Tahoma"/>
                <w:lang w:val="en-US"/>
              </w:rPr>
              <w:t>Release</w:t>
            </w:r>
            <w:r>
              <w:rPr>
                <w:rFonts w:ascii="Tahoma" w:eastAsia="Calibri" w:hAnsi="Tahoma" w:cs="Tahoma"/>
              </w:rPr>
              <w:t xml:space="preserve"> </w:t>
            </w:r>
            <w:r>
              <w:rPr>
                <w:rFonts w:ascii="Tahoma" w:eastAsia="Calibri" w:hAnsi="Tahoma" w:cs="Tahoma"/>
                <w:lang w:val="en-US"/>
              </w:rPr>
              <w:t>Notes</w:t>
            </w:r>
            <w:r>
              <w:rPr>
                <w:rFonts w:ascii="Tahoma" w:eastAsia="Calibri" w:hAnsi="Tahoma" w:cs="Tahoma"/>
              </w:rPr>
              <w:t>)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eastAsia="Calibri" w:hAnsi="Tahoma" w:cs="Tahoma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Устранение уязвимостей критического или высокого уровня опасности в течение 30 дней с момента их опубликования в банке данных угроз безопасности информации ФСТЭК 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На официальном сайте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вендора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 xml:space="preserve"> должна быть доступна информация, описывающая жизненный цикл продукта и обязательства в отношении поддержки, обновления и устранения неисправностей на каждом этапе этого цикла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Наличие в свободном доступе (сайте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вендора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 xml:space="preserve">) списка совместимого аппаратного оборудования и программного обеспечения 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rPr>
          <w:trHeight w:val="513"/>
        </w:trPr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 Соответствие требованиям стандарта ЗО КИИ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Наличие успешных внедрений платформы ЧО в государственных, коммерческих, финансовых учреждениях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Платформа должна обеспечивать уровень доступности (SLA) не ниже 99,95%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Совместимость с сертифицированными гостевыми ОС (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Astra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 xml:space="preserve">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Linux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 xml:space="preserve">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Special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 xml:space="preserve">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Edition</w:t>
            </w:r>
            <w:proofErr w:type="spellEnd"/>
            <w:r>
              <w:rPr>
                <w:rFonts w:ascii="Tahoma" w:eastAsia="Calibri" w:hAnsi="Tahoma" w:cs="Tahoma"/>
                <w:color w:val="000000"/>
              </w:rPr>
              <w:t>, РЕД ОС)</w:t>
            </w:r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3C6246">
        <w:tc>
          <w:tcPr>
            <w:tcW w:w="882" w:type="dxa"/>
          </w:tcPr>
          <w:p w:rsidR="003C6246" w:rsidRDefault="003C6246">
            <w:pPr>
              <w:pStyle w:val="af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6909" w:type="dxa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Calibri" w:hAnsi="Tahoma" w:cs="Tahoma"/>
                <w:color w:val="000000"/>
              </w:rPr>
              <w:t xml:space="preserve">Поддержка серверов x86_64 российского производства из реестра </w:t>
            </w:r>
            <w:proofErr w:type="spellStart"/>
            <w:r>
              <w:rPr>
                <w:rFonts w:ascii="Tahoma" w:eastAsia="Calibri" w:hAnsi="Tahoma" w:cs="Tahoma"/>
                <w:color w:val="000000"/>
              </w:rPr>
              <w:t>Минпромторга</w:t>
            </w:r>
            <w:proofErr w:type="spellEnd"/>
          </w:p>
        </w:tc>
        <w:tc>
          <w:tcPr>
            <w:tcW w:w="1559" w:type="dxa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eastAsia="Calibri" w:hAnsi="Tahoma" w:cs="Tahoma"/>
                <w:color w:val="000000"/>
                <w:lang w:val="en-US"/>
              </w:rPr>
              <w:t>+</w:t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 w:rsidR="003C6246" w:rsidRDefault="003C6246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</w:tbl>
    <w:p w:rsidR="003C6246" w:rsidRDefault="003C6246">
      <w:pPr>
        <w:rPr>
          <w:rFonts w:ascii="Tahoma" w:hAnsi="Tahoma" w:cs="Tahoma"/>
        </w:rPr>
      </w:pPr>
    </w:p>
    <w:p w:rsidR="003C6246" w:rsidRDefault="00D96E0F">
      <w:pPr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>Функциональные требования</w:t>
      </w:r>
    </w:p>
    <w:p w:rsidR="003C6246" w:rsidRDefault="00D96E0F">
      <w:pPr>
        <w:rPr>
          <w:rFonts w:ascii="Tahoma" w:hAnsi="Tahoma" w:cs="Tahoma"/>
        </w:rPr>
      </w:pPr>
      <w:r>
        <w:rPr>
          <w:rFonts w:ascii="Tahoma" w:hAnsi="Tahoma" w:cs="Tahoma"/>
        </w:rPr>
        <w:t>Таблица 3</w:t>
      </w:r>
      <w:r>
        <w:br w:type="page"/>
      </w:r>
    </w:p>
    <w:tbl>
      <w:tblPr>
        <w:tblStyle w:val="TableGrid"/>
        <w:tblW w:w="9379" w:type="dxa"/>
        <w:tblInd w:w="84" w:type="dxa"/>
        <w:tblLayout w:type="fixed"/>
        <w:tblCellMar>
          <w:top w:w="8" w:type="dxa"/>
          <w:left w:w="107" w:type="dxa"/>
          <w:right w:w="5" w:type="dxa"/>
        </w:tblCellMar>
        <w:tblLook w:val="04A0" w:firstRow="1" w:lastRow="0" w:firstColumn="1" w:lastColumn="0" w:noHBand="0" w:noVBand="1"/>
      </w:tblPr>
      <w:tblGrid>
        <w:gridCol w:w="1298"/>
        <w:gridCol w:w="6522"/>
        <w:gridCol w:w="1559"/>
      </w:tblGrid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pageBreakBefore/>
              <w:spacing w:after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№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Наименование требования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Реализация</w:t>
            </w:r>
          </w:p>
        </w:tc>
      </w:tr>
      <w:tr w:rsidR="003C6246">
        <w:trPr>
          <w:trHeight w:val="641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Архитектура и управление Платформой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</w:t>
            </w:r>
            <w:proofErr w:type="spellStart"/>
            <w:r>
              <w:rPr>
                <w:rFonts w:ascii="Tahoma" w:hAnsi="Tahoma" w:cs="Tahoma"/>
              </w:rPr>
              <w:t>многоарендности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Multi-tenancy</w:t>
            </w:r>
            <w:proofErr w:type="spellEnd"/>
            <w:r>
              <w:rPr>
                <w:rFonts w:ascii="Tahoma" w:hAnsi="Tahoma" w:cs="Tahoma"/>
              </w:rPr>
              <w:t xml:space="preserve">) с полной логической изоляцией ресурсов (CPU, RAM, </w:t>
            </w:r>
            <w:proofErr w:type="spellStart"/>
            <w:r>
              <w:rPr>
                <w:rFonts w:ascii="Tahoma" w:hAnsi="Tahoma" w:cs="Tahoma"/>
              </w:rPr>
              <w:t>Disk</w:t>
            </w:r>
            <w:proofErr w:type="spellEnd"/>
            <w:r>
              <w:rPr>
                <w:rFonts w:ascii="Tahoma" w:hAnsi="Tahoma" w:cs="Tahoma"/>
              </w:rPr>
              <w:t>) между проектами/департаментами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портала самообслуживания (</w:t>
            </w:r>
            <w:proofErr w:type="spellStart"/>
            <w:r>
              <w:rPr>
                <w:rFonts w:ascii="Tahoma" w:hAnsi="Tahoma" w:cs="Tahoma"/>
              </w:rPr>
              <w:t>Self-Service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Portal</w:t>
            </w:r>
            <w:proofErr w:type="spellEnd"/>
            <w:r>
              <w:rPr>
                <w:rFonts w:ascii="Tahoma" w:hAnsi="Tahoma" w:cs="Tahoma"/>
              </w:rPr>
              <w:t xml:space="preserve">) для заказа проектных ресурсов (ВМ, дисков и сетей) через каталог сервисов, управления проектами, просмотра метрик и </w:t>
            </w:r>
            <w:proofErr w:type="spellStart"/>
            <w:r>
              <w:rPr>
                <w:rFonts w:ascii="Tahoma" w:hAnsi="Tahoma" w:cs="Tahoma"/>
              </w:rPr>
              <w:t>биллинга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Централизованное управление всей инфраструктуры , включая: ВМ, K8s и БД с поддержкой </w:t>
            </w:r>
            <w:proofErr w:type="spellStart"/>
            <w:r>
              <w:rPr>
                <w:rFonts w:ascii="Tahoma" w:hAnsi="Tahoma" w:cs="Tahoma"/>
              </w:rPr>
              <w:t>Multi-tenancy</w:t>
            </w:r>
            <w:proofErr w:type="spellEnd"/>
            <w:r>
              <w:rPr>
                <w:rFonts w:ascii="Tahoma" w:hAnsi="Tahoma" w:cs="Tahoma"/>
              </w:rPr>
              <w:t xml:space="preserve"> и иерархических квот для проектов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Частично. Без k8s и БД.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Автоматизация: Полная поддержка </w:t>
            </w:r>
            <w:proofErr w:type="spellStart"/>
            <w:r>
              <w:rPr>
                <w:rFonts w:ascii="Tahoma" w:hAnsi="Tahoma" w:cs="Tahoma"/>
              </w:rPr>
              <w:t>Infrastructure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as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Code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IaC</w:t>
            </w:r>
            <w:proofErr w:type="spellEnd"/>
            <w:r>
              <w:rPr>
                <w:rFonts w:ascii="Tahoma" w:hAnsi="Tahoma" w:cs="Tahoma"/>
              </w:rPr>
              <w:t>) через открытые API (</w:t>
            </w:r>
            <w:proofErr w:type="spellStart"/>
            <w:r>
              <w:rPr>
                <w:rFonts w:ascii="Tahoma" w:hAnsi="Tahoma" w:cs="Tahoma"/>
              </w:rPr>
              <w:t>RESTful</w:t>
            </w:r>
            <w:proofErr w:type="spellEnd"/>
            <w:r>
              <w:rPr>
                <w:rFonts w:ascii="Tahoma" w:hAnsi="Tahoma" w:cs="Tahoma"/>
              </w:rPr>
              <w:t xml:space="preserve">) и провайдеры для </w:t>
            </w:r>
            <w:proofErr w:type="spellStart"/>
            <w:r>
              <w:rPr>
                <w:rFonts w:ascii="Tahoma" w:hAnsi="Tahoma" w:cs="Tahoma"/>
              </w:rPr>
              <w:t>Terraform</w:t>
            </w:r>
            <w:proofErr w:type="spellEnd"/>
            <w:r>
              <w:rPr>
                <w:rFonts w:ascii="Tahoma" w:hAnsi="Tahoma" w:cs="Tahoma"/>
              </w:rPr>
              <w:t>/</w:t>
            </w:r>
            <w:proofErr w:type="spellStart"/>
            <w:r>
              <w:rPr>
                <w:rFonts w:ascii="Tahoma" w:hAnsi="Tahoma" w:cs="Tahoma"/>
              </w:rPr>
              <w:t>OpenTofu</w:t>
            </w:r>
            <w:proofErr w:type="spellEnd"/>
            <w:r>
              <w:rPr>
                <w:rFonts w:ascii="Tahoma" w:hAnsi="Tahoma" w:cs="Tahoma"/>
              </w:rPr>
              <w:t>, позволяющая автоматизировать создание, изменение и удаление вычислительными, сетевыми и дисковыми ресурсами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Каталог шаблонов и сервисов: Библиотека готовых шаблонов ВМ, СУБД, сервисов с регулярным обновлением и наличием российских версий ОС и СУБД из каталога </w:t>
            </w:r>
            <w:proofErr w:type="spellStart"/>
            <w:r>
              <w:rPr>
                <w:rFonts w:ascii="Tahoma" w:hAnsi="Tahoma" w:cs="Tahoma"/>
              </w:rPr>
              <w:t>МинЦифры</w:t>
            </w:r>
            <w:proofErr w:type="spellEnd"/>
            <w:r>
              <w:rPr>
                <w:rFonts w:ascii="Tahoma" w:hAnsi="Tahoma" w:cs="Tahoma"/>
              </w:rPr>
              <w:t xml:space="preserve"> РФ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Частично. Имеется публичный </w:t>
            </w:r>
            <w:proofErr w:type="spellStart"/>
            <w:r>
              <w:rPr>
                <w:rFonts w:ascii="Tahoma" w:hAnsi="Tahoma" w:cs="Tahoma"/>
              </w:rPr>
              <w:t>маркетплейс</w:t>
            </w:r>
            <w:proofErr w:type="spellEnd"/>
            <w:r>
              <w:rPr>
                <w:rFonts w:ascii="Tahoma" w:hAnsi="Tahoma" w:cs="Tahoma"/>
              </w:rPr>
              <w:t xml:space="preserve"> с образами ОС. Со стороны Бреста имеется документация по созданию собственных сервисов на базе ВМ.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рекомендательной системы по удалению неиспользуемых ВМ («зомби-машины») и других ресурсов без владельцев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Вертикальное и горизонтальное масштабирование платформы ЧО без прерывания предоставляемых сервисов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EA1760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  <w:highlight w:val="yellow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EA1760" w:rsidRDefault="00D96E0F">
            <w:pPr>
              <w:spacing w:after="0"/>
              <w:ind w:left="1"/>
              <w:rPr>
                <w:rFonts w:ascii="Tahoma" w:hAnsi="Tahoma" w:cs="Tahoma"/>
                <w:highlight w:val="yellow"/>
              </w:rPr>
            </w:pPr>
            <w:r w:rsidRPr="00EA1760">
              <w:rPr>
                <w:rFonts w:ascii="Tahoma" w:hAnsi="Tahoma" w:cs="Tahoma"/>
                <w:highlight w:val="yellow"/>
              </w:rPr>
              <w:t xml:space="preserve">Поддержка функционала SSO для компонент системы, разделения уровней доступа на основе ролевой модели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Pr="00EA1760" w:rsidRDefault="00D96E0F">
            <w:pPr>
              <w:spacing w:after="0"/>
              <w:ind w:left="3"/>
              <w:jc w:val="center"/>
              <w:rPr>
                <w:rFonts w:ascii="Tahoma" w:hAnsi="Tahoma" w:cs="Tahoma"/>
                <w:highlight w:val="yellow"/>
              </w:rPr>
            </w:pPr>
            <w:r w:rsidRPr="00EA1760">
              <w:rPr>
                <w:rFonts w:ascii="Tahoma" w:hAnsi="Tahoma" w:cs="Tahoma"/>
                <w:highlight w:val="yellow"/>
              </w:rPr>
              <w:t>В проработке. Реализация в будущих релизах.</w:t>
            </w:r>
            <w:r w:rsidR="00EA1760">
              <w:rPr>
                <w:rFonts w:ascii="Tahoma" w:hAnsi="Tahoma" w:cs="Tahoma"/>
                <w:highlight w:val="yellow"/>
              </w:rPr>
              <w:t xml:space="preserve"> </w:t>
            </w:r>
            <w:r w:rsidR="00EA1760" w:rsidRPr="00EA1760">
              <w:rPr>
                <w:rFonts w:ascii="Tahoma" w:hAnsi="Tahoma" w:cs="Tahoma"/>
                <w:highlight w:val="red"/>
              </w:rPr>
              <w:t>Когда? Ориентир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Программные обновления платформы ЧО и ее компонентов (</w:t>
            </w:r>
            <w:proofErr w:type="spellStart"/>
            <w:r>
              <w:rPr>
                <w:rFonts w:ascii="Tahoma" w:hAnsi="Tahoma" w:cs="Tahoma"/>
              </w:rPr>
              <w:t>Zero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Downtime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Update</w:t>
            </w:r>
            <w:proofErr w:type="spellEnd"/>
            <w:r>
              <w:rPr>
                <w:rFonts w:ascii="Tahoma" w:hAnsi="Tahoma" w:cs="Tahoma"/>
              </w:rPr>
              <w:t>) без влияния на сервисы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Pr="00173132" w:rsidRDefault="00D96E0F" w:rsidP="00D770C8">
            <w:pPr>
              <w:spacing w:after="0" w:line="240" w:lineRule="auto"/>
              <w:ind w:left="3"/>
              <w:jc w:val="center"/>
              <w:rPr>
                <w:rFonts w:ascii="Tahoma" w:hAnsi="Tahoma" w:cs="Tahoma"/>
              </w:rPr>
            </w:pPr>
            <w:r w:rsidRPr="00173132">
              <w:rPr>
                <w:rFonts w:ascii="Tahoma" w:hAnsi="Tahoma" w:cs="Tahoma"/>
              </w:rPr>
              <w:t>Поэтапное обновление с выводом серверо</w:t>
            </w:r>
            <w:r w:rsidR="00D770C8">
              <w:rPr>
                <w:rFonts w:ascii="Tahoma" w:hAnsi="Tahoma" w:cs="Tahoma"/>
              </w:rPr>
              <w:t>в</w:t>
            </w:r>
            <w:r w:rsidRPr="00173132">
              <w:rPr>
                <w:rFonts w:ascii="Tahoma" w:hAnsi="Tahoma" w:cs="Tahoma"/>
              </w:rPr>
              <w:t xml:space="preserve"> по очереди.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Наличие SSH, CLI , WEB, </w:t>
            </w:r>
            <w:r>
              <w:rPr>
                <w:rFonts w:ascii="Tahoma" w:hAnsi="Tahoma" w:cs="Tahoma"/>
                <w:lang w:val="en-US"/>
              </w:rPr>
              <w:t>API</w:t>
            </w:r>
            <w:r>
              <w:rPr>
                <w:rFonts w:ascii="Tahoma" w:hAnsi="Tahoma" w:cs="Tahoma"/>
              </w:rPr>
              <w:t xml:space="preserve">  интерфейсов для управления платформой и сервисами ЧО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left="3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подготовки квотируемых пулов </w:t>
            </w:r>
            <w:proofErr w:type="spellStart"/>
            <w:r>
              <w:rPr>
                <w:rFonts w:ascii="Tahoma" w:hAnsi="Tahoma" w:cs="Tahoma"/>
              </w:rPr>
              <w:t>vCPU</w:t>
            </w:r>
            <w:proofErr w:type="spellEnd"/>
            <w:r>
              <w:rPr>
                <w:rFonts w:ascii="Tahoma" w:hAnsi="Tahoma" w:cs="Tahoma"/>
              </w:rPr>
              <w:t xml:space="preserve"> и </w:t>
            </w:r>
            <w:proofErr w:type="spellStart"/>
            <w:r>
              <w:rPr>
                <w:rFonts w:ascii="Tahoma" w:hAnsi="Tahoma" w:cs="Tahoma"/>
              </w:rPr>
              <w:t>vRAM</w:t>
            </w:r>
            <w:proofErr w:type="spellEnd"/>
            <w:r>
              <w:rPr>
                <w:rFonts w:ascii="Tahoma" w:hAnsi="Tahoma" w:cs="Tahoma"/>
              </w:rPr>
              <w:t>, сетевых групп (VLAN/</w:t>
            </w:r>
            <w:r>
              <w:rPr>
                <w:rFonts w:ascii="Tahoma" w:hAnsi="Tahoma" w:cs="Tahoma"/>
                <w:lang w:val="en-US"/>
              </w:rPr>
              <w:t>VXLAN</w:t>
            </w:r>
            <w:r>
              <w:rPr>
                <w:rFonts w:ascii="Tahoma" w:hAnsi="Tahoma" w:cs="Tahoma"/>
              </w:rPr>
              <w:t>/</w:t>
            </w:r>
            <w:r>
              <w:rPr>
                <w:rFonts w:ascii="Tahoma" w:hAnsi="Tahoma" w:cs="Tahoma"/>
                <w:lang w:val="en-US"/>
              </w:rPr>
              <w:t>VPC</w:t>
            </w:r>
            <w:r>
              <w:rPr>
                <w:rFonts w:ascii="Tahoma" w:hAnsi="Tahoma" w:cs="Tahoma"/>
              </w:rPr>
              <w:t>), хранилищ с гранулированным и доступом для предоставления в проекты (виртуальный ЦОД/менеджер ресурсов)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right="73" w:hanging="2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Интеграция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</w:rPr>
              <w:t>с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</w:rPr>
              <w:t>системами</w:t>
            </w:r>
            <w:r>
              <w:rPr>
                <w:rFonts w:ascii="Tahoma" w:hAnsi="Tahoma" w:cs="Tahoma"/>
                <w:lang w:val="en-US"/>
              </w:rPr>
              <w:t xml:space="preserve">: Prometheus, </w:t>
            </w:r>
            <w:proofErr w:type="spellStart"/>
            <w:r>
              <w:rPr>
                <w:rFonts w:ascii="Tahoma" w:hAnsi="Tahoma" w:cs="Tahoma"/>
                <w:lang w:val="en-US"/>
              </w:rPr>
              <w:t>Grafana</w:t>
            </w:r>
            <w:proofErr w:type="spellEnd"/>
            <w:r>
              <w:rPr>
                <w:rFonts w:ascii="Tahoma" w:hAnsi="Tahoma" w:cs="Tahoma"/>
                <w:lang w:val="en-US"/>
              </w:rPr>
              <w:t xml:space="preserve">, Jenkins, </w:t>
            </w:r>
            <w:proofErr w:type="spellStart"/>
            <w:r>
              <w:rPr>
                <w:rFonts w:ascii="Tahoma" w:hAnsi="Tahoma" w:cs="Tahoma"/>
                <w:lang w:val="en-US"/>
              </w:rPr>
              <w:t>Git</w:t>
            </w:r>
            <w:proofErr w:type="spellEnd"/>
            <w:r>
              <w:rPr>
                <w:rFonts w:ascii="Tahoma" w:hAnsi="Tahoma" w:cs="Tahoma"/>
                <w:lang w:val="en-US"/>
              </w:rPr>
              <w:t xml:space="preserve">, </w:t>
            </w:r>
            <w:proofErr w:type="spellStart"/>
            <w:r>
              <w:rPr>
                <w:rFonts w:ascii="Tahoma" w:hAnsi="Tahoma" w:cs="Tahoma"/>
                <w:lang w:val="en-US"/>
              </w:rPr>
              <w:t>ServiceDesk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  <w:lang w:val="en-US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right="73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Интеграция с CMDB (автоматическое создание, изменение атрибутов и вывод CI из эксплуатации)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  <w:lang w:val="en-US"/>
              </w:rPr>
            </w:pPr>
            <w:proofErr w:type="spellStart"/>
            <w:r>
              <w:rPr>
                <w:rFonts w:ascii="Tahoma" w:hAnsi="Tahoma" w:cs="Tahoma"/>
                <w:lang w:val="en-US"/>
              </w:rPr>
              <w:t>Не</w:t>
            </w:r>
            <w:proofErr w:type="spell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lang w:val="en-US"/>
              </w:rPr>
              <w:t>тестировали</w:t>
            </w:r>
            <w:proofErr w:type="spellEnd"/>
          </w:p>
        </w:tc>
      </w:tr>
      <w:tr w:rsidR="003C6246">
        <w:trPr>
          <w:trHeight w:val="641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Гипервизор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промышленного гипервизора (</w:t>
            </w:r>
            <w:proofErr w:type="spellStart"/>
            <w:r>
              <w:rPr>
                <w:rFonts w:ascii="Tahoma" w:hAnsi="Tahoma" w:cs="Tahoma"/>
              </w:rPr>
              <w:t>Open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Source</w:t>
            </w:r>
            <w:r>
              <w:rPr>
                <w:rFonts w:ascii="Tahoma" w:hAnsi="Tahoma" w:cs="Tahoma"/>
              </w:rPr>
              <w:t xml:space="preserve"> или собственной разработки), устанавливаемого на многопроцессорные серверы </w:t>
            </w:r>
            <w:r>
              <w:rPr>
                <w:rFonts w:ascii="Tahoma" w:hAnsi="Tahoma" w:cs="Tahoma"/>
                <w:lang w:val="en-US"/>
              </w:rPr>
              <w:t>x</w:t>
            </w:r>
            <w:r>
              <w:rPr>
                <w:rFonts w:ascii="Tahoma" w:hAnsi="Tahoma" w:cs="Tahoma"/>
              </w:rPr>
              <w:t>86_64 архитектуры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Подсистема виртуальных серверов- </w:t>
            </w:r>
            <w:r>
              <w:rPr>
                <w:rFonts w:ascii="Tahoma" w:hAnsi="Tahoma" w:cs="Tahoma"/>
                <w:lang w:val="en-US"/>
              </w:rPr>
              <w:t>Compute</w:t>
            </w:r>
            <w:r>
              <w:rPr>
                <w:rFonts w:ascii="Tahoma" w:hAnsi="Tahoma" w:cs="Tahoma"/>
              </w:rPr>
              <w:t>/</w:t>
            </w:r>
            <w:proofErr w:type="spellStart"/>
            <w:r>
              <w:rPr>
                <w:rFonts w:ascii="Tahoma" w:hAnsi="Tahoma" w:cs="Tahoma"/>
              </w:rPr>
              <w:t>Cloud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Servers</w:t>
            </w:r>
            <w:proofErr w:type="spellEnd"/>
          </w:p>
          <w:p w:rsidR="003C6246" w:rsidRDefault="003C6246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управления жизненным циклом ВМ: создание, запуск, перезапуск, рез. копирование/восстановление, остановка, удаление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изменения конфигурации ВМ – изменение </w:t>
            </w:r>
            <w:r>
              <w:rPr>
                <w:rFonts w:ascii="Tahoma" w:hAnsi="Tahoma" w:cs="Tahoma"/>
                <w:lang w:val="en-US"/>
              </w:rPr>
              <w:t>vCPU</w:t>
            </w:r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vRAM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vHDD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vNIC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Создание собственных конфигураций типов ВМ – шаблоны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автоматического распределения ресурсов и выбор наименее загруженного вычислительного узла для размещения ВМ в момент ее создания или запуска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Создание экземпляров ВМ на базе готовых образов (</w:t>
            </w:r>
            <w:proofErr w:type="spellStart"/>
            <w:r>
              <w:rPr>
                <w:rFonts w:ascii="Tahoma" w:hAnsi="Tahoma" w:cs="Tahoma"/>
              </w:rPr>
              <w:t>images</w:t>
            </w:r>
            <w:proofErr w:type="spellEnd"/>
            <w:r>
              <w:rPr>
                <w:rFonts w:ascii="Tahoma" w:hAnsi="Tahoma" w:cs="Tahoma"/>
              </w:rPr>
              <w:t>) и предустановленных типов ВМ (</w:t>
            </w:r>
            <w:proofErr w:type="spellStart"/>
            <w:r>
              <w:rPr>
                <w:rFonts w:ascii="Tahoma" w:hAnsi="Tahoma" w:cs="Tahoma"/>
              </w:rPr>
              <w:t>flavor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Настройка правил размещения ВМ на вычислительных узлах (</w:t>
            </w:r>
            <w:r>
              <w:rPr>
                <w:rFonts w:ascii="Tahoma" w:hAnsi="Tahoma" w:cs="Tahoma"/>
                <w:lang w:val="en-US"/>
              </w:rPr>
              <w:t>A</w:t>
            </w:r>
            <w:proofErr w:type="spellStart"/>
            <w:r>
              <w:rPr>
                <w:rFonts w:ascii="Tahoma" w:hAnsi="Tahoma" w:cs="Tahoma"/>
              </w:rPr>
              <w:t>ffinity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A</w:t>
            </w:r>
            <w:proofErr w:type="spellStart"/>
            <w:r>
              <w:rPr>
                <w:rFonts w:ascii="Tahoma" w:hAnsi="Tahoma" w:cs="Tahoma"/>
              </w:rPr>
              <w:t>nti-Affinity</w:t>
            </w:r>
            <w:proofErr w:type="spellEnd"/>
            <w:r>
              <w:rPr>
                <w:rFonts w:ascii="Tahoma" w:hAnsi="Tahoma" w:cs="Tahoma"/>
              </w:rPr>
              <w:t>) администраторами Платформы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Управление механизмом </w:t>
            </w:r>
            <w:proofErr w:type="spellStart"/>
            <w:r>
              <w:rPr>
                <w:rFonts w:ascii="Tahoma" w:hAnsi="Tahoma" w:cs="Tahoma"/>
              </w:rPr>
              <w:t>переподписки</w:t>
            </w:r>
            <w:proofErr w:type="spellEnd"/>
            <w:r>
              <w:rPr>
                <w:rFonts w:ascii="Tahoma" w:hAnsi="Tahoma" w:cs="Tahoma"/>
              </w:rPr>
              <w:t xml:space="preserve"> вычислительных ресурсов CPU, позволяющих выделить ВМ больше </w:t>
            </w:r>
            <w:r>
              <w:rPr>
                <w:rFonts w:ascii="Tahoma" w:hAnsi="Tahoma" w:cs="Tahoma"/>
                <w:lang w:val="en-US"/>
              </w:rPr>
              <w:t>vCPU</w:t>
            </w:r>
            <w:r>
              <w:rPr>
                <w:rFonts w:ascii="Tahoma" w:hAnsi="Tahoma" w:cs="Tahoma"/>
              </w:rPr>
              <w:t>, чем на физическом вычислительном узле (</w:t>
            </w:r>
            <w:r>
              <w:rPr>
                <w:rFonts w:ascii="Tahoma" w:hAnsi="Tahoma" w:cs="Tahoma"/>
                <w:lang w:val="en-US"/>
              </w:rPr>
              <w:t>overcommitting</w:t>
            </w:r>
            <w:r>
              <w:rPr>
                <w:rFonts w:ascii="Tahoma" w:hAnsi="Tahoma" w:cs="Tahoma"/>
              </w:rPr>
              <w:t>) в диапазоне от 1:1 до 1:8 (</w:t>
            </w:r>
            <w:proofErr w:type="spellStart"/>
            <w:r>
              <w:rPr>
                <w:rFonts w:ascii="Tahoma" w:hAnsi="Tahoma" w:cs="Tahoma"/>
                <w:lang w:val="en-US"/>
              </w:rPr>
              <w:t>pCore</w:t>
            </w:r>
            <w:proofErr w:type="spellEnd"/>
            <w:r>
              <w:rPr>
                <w:rFonts w:ascii="Tahoma" w:hAnsi="Tahoma" w:cs="Tahoma"/>
              </w:rPr>
              <w:t xml:space="preserve">: </w:t>
            </w:r>
            <w:r>
              <w:rPr>
                <w:rFonts w:ascii="Tahoma" w:hAnsi="Tahoma" w:cs="Tahoma"/>
                <w:lang w:val="en-US"/>
              </w:rPr>
              <w:t>vCPU</w:t>
            </w:r>
            <w:r>
              <w:rPr>
                <w:rFonts w:ascii="Tahoma" w:hAnsi="Tahoma" w:cs="Tahoma"/>
              </w:rPr>
              <w:t xml:space="preserve">) и с использованием </w:t>
            </w:r>
            <w:r>
              <w:rPr>
                <w:rFonts w:ascii="Tahoma" w:hAnsi="Tahoma" w:cs="Tahoma"/>
                <w:lang w:val="en-US"/>
              </w:rPr>
              <w:t>CPU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Shares</w:t>
            </w:r>
            <w:r>
              <w:rPr>
                <w:rFonts w:ascii="Tahoma" w:hAnsi="Tahoma" w:cs="Tahoma"/>
              </w:rPr>
              <w:t>/</w:t>
            </w:r>
            <w:r>
              <w:rPr>
                <w:rFonts w:ascii="Tahoma" w:hAnsi="Tahoma" w:cs="Tahoma"/>
                <w:lang w:val="en-US"/>
              </w:rPr>
              <w:t>Reservations</w:t>
            </w:r>
            <w:r>
              <w:rPr>
                <w:rFonts w:ascii="Tahoma" w:hAnsi="Tahoma" w:cs="Tahoma"/>
              </w:rPr>
              <w:t xml:space="preserve"> для предотвращения эффекта “шумных соседей”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технологий KSM (</w:t>
            </w:r>
            <w:proofErr w:type="spellStart"/>
            <w:r>
              <w:rPr>
                <w:rFonts w:ascii="Tahoma" w:hAnsi="Tahoma" w:cs="Tahoma"/>
              </w:rPr>
              <w:t>Kernel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Samepage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Merging</w:t>
            </w:r>
            <w:proofErr w:type="spellEnd"/>
            <w:r>
              <w:rPr>
                <w:rFonts w:ascii="Tahoma" w:hAnsi="Tahoma" w:cs="Tahoma"/>
              </w:rPr>
              <w:t xml:space="preserve">) и </w:t>
            </w:r>
            <w:proofErr w:type="spellStart"/>
            <w:r>
              <w:rPr>
                <w:rFonts w:ascii="Tahoma" w:hAnsi="Tahoma" w:cs="Tahoma"/>
              </w:rPr>
              <w:t>Memory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Ballooning</w:t>
            </w:r>
            <w:proofErr w:type="spellEnd"/>
            <w:r>
              <w:rPr>
                <w:rFonts w:ascii="Tahoma" w:hAnsi="Tahoma" w:cs="Tahoma"/>
              </w:rPr>
              <w:t xml:space="preserve"> для повышения плотности размещения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Создание консистентных снимков памяти и дисков ВМ без приостановки гостевой ОС (через </w:t>
            </w:r>
            <w:proofErr w:type="spellStart"/>
            <w:r>
              <w:rPr>
                <w:rFonts w:ascii="Tahoma" w:hAnsi="Tahoma" w:cs="Tahoma"/>
              </w:rPr>
              <w:t>Guest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Agent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Host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Maintenance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Mode</w:t>
            </w:r>
            <w:proofErr w:type="spellEnd"/>
            <w:r>
              <w:rPr>
                <w:rFonts w:ascii="Tahoma" w:hAnsi="Tahoma" w:cs="Tahoma"/>
              </w:rPr>
              <w:t>: Автоматическая эвакуация всех ВМ с хоста на свободные узлы кластера при активации режима обслуживания.</w:t>
            </w:r>
          </w:p>
          <w:p w:rsidR="003C6246" w:rsidRDefault="003C6246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Выравнивание инструкций CPU на всех </w:t>
            </w:r>
            <w:proofErr w:type="spellStart"/>
            <w:r>
              <w:rPr>
                <w:rFonts w:ascii="Tahoma" w:hAnsi="Tahoma" w:cs="Tahoma"/>
              </w:rPr>
              <w:t>нодах</w:t>
            </w:r>
            <w:proofErr w:type="spellEnd"/>
            <w:r>
              <w:rPr>
                <w:rFonts w:ascii="Tahoma" w:hAnsi="Tahoma" w:cs="Tahoma"/>
              </w:rPr>
              <w:t xml:space="preserve"> кластера под минимально совместимый набор инструкций (EVC)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Вручную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Максимальные параметры виртуальных машин: не менее 64 </w:t>
            </w:r>
            <w:proofErr w:type="spellStart"/>
            <w:r>
              <w:rPr>
                <w:rFonts w:ascii="Tahoma" w:hAnsi="Tahoma" w:cs="Tahoma"/>
              </w:rPr>
              <w:t>vCPU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Максимальные параметры виртуальных машин: не менее 4 ТB </w:t>
            </w:r>
            <w:proofErr w:type="spellStart"/>
            <w:r>
              <w:rPr>
                <w:rFonts w:ascii="Tahoma" w:hAnsi="Tahoma" w:cs="Tahoma"/>
                <w:lang w:val="en-US"/>
              </w:rPr>
              <w:t>vDisk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Максимальные параметры виртуальных машин: не менее 512 </w:t>
            </w:r>
            <w:r>
              <w:rPr>
                <w:rFonts w:ascii="Tahoma" w:hAnsi="Tahoma" w:cs="Tahoma"/>
                <w:lang w:val="en-US"/>
              </w:rPr>
              <w:t>GB</w:t>
            </w:r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  <w:lang w:val="en-US"/>
              </w:rPr>
              <w:t>vRAM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Максимальные параметры виртуальных машин: не менее 6 </w:t>
            </w:r>
            <w:proofErr w:type="spellStart"/>
            <w:r>
              <w:rPr>
                <w:rFonts w:ascii="Tahoma" w:hAnsi="Tahoma" w:cs="Tahoma"/>
                <w:lang w:val="en-US"/>
              </w:rPr>
              <w:t>vNIC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Изменение параметров ВМ без перезагрузки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Поддержка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</w:rPr>
              <w:t>гостевых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</w:rPr>
              <w:t>ОС</w:t>
            </w:r>
            <w:r>
              <w:rPr>
                <w:rFonts w:ascii="Tahoma" w:hAnsi="Tahoma" w:cs="Tahoma"/>
                <w:lang w:val="en-US"/>
              </w:rPr>
              <w:t xml:space="preserve"> Microsoft Windows Server Standard /Datacenter  (2016, 2019, 2022)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+ 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firstLine="41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гостевых ОС (</w:t>
            </w:r>
            <w:r>
              <w:rPr>
                <w:rFonts w:ascii="Tahoma" w:hAnsi="Tahoma" w:cs="Tahoma"/>
                <w:lang w:val="en-US"/>
              </w:rPr>
              <w:t>OEL</w:t>
            </w:r>
            <w:r>
              <w:rPr>
                <w:rFonts w:ascii="Tahoma" w:hAnsi="Tahoma" w:cs="Tahoma"/>
              </w:rPr>
              <w:t xml:space="preserve"> 7-9, </w:t>
            </w:r>
            <w:r>
              <w:rPr>
                <w:rFonts w:ascii="Tahoma" w:hAnsi="Tahoma" w:cs="Tahoma"/>
                <w:lang w:val="en-US"/>
              </w:rPr>
              <w:t>Astra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Linux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SE</w:t>
            </w:r>
            <w:r>
              <w:rPr>
                <w:rFonts w:ascii="Tahoma" w:hAnsi="Tahoma" w:cs="Tahoma"/>
              </w:rPr>
              <w:t xml:space="preserve"> 1.7/1.8, </w:t>
            </w:r>
            <w:proofErr w:type="spellStart"/>
            <w:r>
              <w:rPr>
                <w:rFonts w:ascii="Tahoma" w:hAnsi="Tahoma" w:cs="Tahoma"/>
                <w:lang w:val="en-US"/>
              </w:rPr>
              <w:t>RedOS</w:t>
            </w:r>
            <w:proofErr w:type="spellEnd"/>
            <w:r>
              <w:rPr>
                <w:rFonts w:ascii="Tahoma" w:hAnsi="Tahoma" w:cs="Tahoma"/>
              </w:rPr>
              <w:t xml:space="preserve"> 7-8)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+ 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firstLine="41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Возможность добавления собственных образов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right="66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</w:t>
            </w:r>
            <w:proofErr w:type="spellStart"/>
            <w:r>
              <w:rPr>
                <w:rFonts w:ascii="Tahoma" w:hAnsi="Tahoma" w:cs="Tahoma"/>
              </w:rPr>
              <w:t>vGPU</w:t>
            </w:r>
            <w:proofErr w:type="spellEnd"/>
            <w:r>
              <w:rPr>
                <w:rFonts w:ascii="Tahoma" w:hAnsi="Tahoma" w:cs="Tahoma"/>
              </w:rPr>
              <w:t xml:space="preserve"> и </w:t>
            </w:r>
            <w:proofErr w:type="spellStart"/>
            <w:r>
              <w:rPr>
                <w:rFonts w:ascii="Tahoma" w:hAnsi="Tahoma" w:cs="Tahoma"/>
              </w:rPr>
              <w:t>Direct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Passthrough</w:t>
            </w:r>
            <w:proofErr w:type="spellEnd"/>
            <w:r>
              <w:rPr>
                <w:rFonts w:ascii="Tahoma" w:hAnsi="Tahoma" w:cs="Tahoma"/>
              </w:rPr>
              <w:t xml:space="preserve"> (NVIDIA) для задач AI/ML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возможности проброса физических томов хранения (LUN) в виртуальную машину по протоколам  </w:t>
            </w:r>
            <w:r>
              <w:rPr>
                <w:rFonts w:ascii="Tahoma" w:hAnsi="Tahoma" w:cs="Tahoma"/>
                <w:lang w:val="en-US"/>
              </w:rPr>
              <w:t>iSCSI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5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функционала  UEFI для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включения/выключения  функционала </w:t>
            </w:r>
            <w:proofErr w:type="spellStart"/>
            <w:r>
              <w:rPr>
                <w:rFonts w:ascii="Tahoma" w:hAnsi="Tahoma" w:cs="Tahoma"/>
              </w:rPr>
              <w:t>SecureBoot</w:t>
            </w:r>
            <w:proofErr w:type="spellEnd"/>
            <w:r>
              <w:rPr>
                <w:rFonts w:ascii="Tahoma" w:hAnsi="Tahoma" w:cs="Tahoma"/>
              </w:rPr>
              <w:t xml:space="preserve"> для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подключения TPM в виртуальную машину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функционала NUMA для ВМ- возможность привязки </w:t>
            </w:r>
            <w:proofErr w:type="spellStart"/>
            <w:r>
              <w:rPr>
                <w:rFonts w:ascii="Tahoma" w:hAnsi="Tahoma" w:cs="Tahoma"/>
              </w:rPr>
              <w:t>vCPU</w:t>
            </w:r>
            <w:proofErr w:type="spellEnd"/>
            <w:r>
              <w:rPr>
                <w:rFonts w:ascii="Tahoma" w:hAnsi="Tahoma" w:cs="Tahoma"/>
              </w:rPr>
              <w:t xml:space="preserve"> к физическим ядрам в рамках одного физического сокета </w:t>
            </w:r>
            <w:r>
              <w:rPr>
                <w:rFonts w:ascii="Tahoma" w:hAnsi="Tahoma" w:cs="Tahoma"/>
                <w:lang w:val="en-US"/>
              </w:rPr>
              <w:t>CPU</w:t>
            </w:r>
            <w:r>
              <w:rPr>
                <w:rFonts w:ascii="Tahoma" w:hAnsi="Tahoma" w:cs="Tahoma"/>
              </w:rPr>
              <w:t xml:space="preserve"> для минимизации задержек памяти </w:t>
            </w:r>
          </w:p>
          <w:p w:rsidR="003C6246" w:rsidRDefault="003C6246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right="71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доступа к консоли ВМ из системы управления гипервизором, с возможность подключения физических и логических устройств и носителей (USB, ISO, CD/DVD приводов)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конвертации файлов ВМ формата </w:t>
            </w:r>
            <w:proofErr w:type="spellStart"/>
            <w:r>
              <w:rPr>
                <w:rFonts w:ascii="Tahoma" w:hAnsi="Tahoma" w:cs="Tahoma"/>
              </w:rPr>
              <w:t>VMware</w:t>
            </w:r>
            <w:proofErr w:type="spellEnd"/>
            <w:r>
              <w:rPr>
                <w:rFonts w:ascii="Tahoma" w:hAnsi="Tahoma" w:cs="Tahoma"/>
              </w:rPr>
              <w:t xml:space="preserve"> в формат, поддерживаемый системой виртуализации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конвертации файлов ВМ формата MS </w:t>
            </w:r>
            <w:proofErr w:type="spellStart"/>
            <w:r>
              <w:rPr>
                <w:rFonts w:ascii="Tahoma" w:hAnsi="Tahoma" w:cs="Tahoma"/>
              </w:rPr>
              <w:t>Hyper</w:t>
            </w:r>
            <w:proofErr w:type="spellEnd"/>
            <w:r>
              <w:rPr>
                <w:rFonts w:ascii="Tahoma" w:hAnsi="Tahoma" w:cs="Tahoma"/>
              </w:rPr>
              <w:t xml:space="preserve">-V в формат, поддерживаемый виртуализации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конвертации файлов ВМ формата KVM в формат, поддерживаемый системой виртуализации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407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хранения данных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функционала сетевых (СХД) высокопроизводительных и отказоустойчивых блочных дисков (</w:t>
            </w:r>
            <w:r>
              <w:rPr>
                <w:rFonts w:ascii="Tahoma" w:hAnsi="Tahoma" w:cs="Tahoma"/>
                <w:lang w:val="en-US"/>
              </w:rPr>
              <w:t>SCSI</w:t>
            </w:r>
            <w:r>
              <w:rPr>
                <w:rFonts w:ascii="Tahoma" w:hAnsi="Tahoma" w:cs="Tahoma"/>
              </w:rPr>
              <w:t>/</w:t>
            </w:r>
            <w:proofErr w:type="spellStart"/>
            <w:r>
              <w:rPr>
                <w:rFonts w:ascii="Tahoma" w:hAnsi="Tahoma" w:cs="Tahoma"/>
                <w:lang w:val="en-US"/>
              </w:rPr>
              <w:t>NVMe</w:t>
            </w:r>
            <w:proofErr w:type="spellEnd"/>
            <w:r>
              <w:rPr>
                <w:rFonts w:ascii="Tahoma" w:hAnsi="Tahoma" w:cs="Tahoma"/>
              </w:rPr>
              <w:t>) для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функционала локальных  (</w:t>
            </w:r>
            <w:proofErr w:type="spellStart"/>
            <w:r>
              <w:rPr>
                <w:rFonts w:ascii="Tahoma" w:hAnsi="Tahoma" w:cs="Tahoma"/>
              </w:rPr>
              <w:t>хостовых</w:t>
            </w:r>
            <w:proofErr w:type="spellEnd"/>
            <w:r>
              <w:rPr>
                <w:rFonts w:ascii="Tahoma" w:hAnsi="Tahoma" w:cs="Tahoma"/>
              </w:rPr>
              <w:t>)  высокопроизводительных и отказоустойчивых блочных дисков (</w:t>
            </w:r>
            <w:r>
              <w:rPr>
                <w:rFonts w:ascii="Tahoma" w:hAnsi="Tahoma" w:cs="Tahoma"/>
                <w:lang w:val="en-US"/>
              </w:rPr>
              <w:t>SCSI</w:t>
            </w:r>
            <w:r>
              <w:rPr>
                <w:rFonts w:ascii="Tahoma" w:hAnsi="Tahoma" w:cs="Tahoma"/>
              </w:rPr>
              <w:t>/</w:t>
            </w:r>
            <w:proofErr w:type="spellStart"/>
            <w:r>
              <w:rPr>
                <w:rFonts w:ascii="Tahoma" w:hAnsi="Tahoma" w:cs="Tahoma"/>
                <w:lang w:val="en-US"/>
              </w:rPr>
              <w:t>NVMe</w:t>
            </w:r>
            <w:proofErr w:type="spellEnd"/>
            <w:r>
              <w:rPr>
                <w:rFonts w:ascii="Tahoma" w:hAnsi="Tahoma" w:cs="Tahoma"/>
              </w:rPr>
              <w:t>) для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Автоматизированное выделение дискового пространства для создаваемых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Организация отдельных пулов хранения данных, различных по производительности ( например </w:t>
            </w:r>
            <w:r>
              <w:rPr>
                <w:rFonts w:ascii="Tahoma" w:hAnsi="Tahoma" w:cs="Tahoma"/>
                <w:lang w:val="en-US"/>
              </w:rPr>
              <w:t>HDD</w:t>
            </w:r>
            <w:r>
              <w:rPr>
                <w:rFonts w:ascii="Tahoma" w:hAnsi="Tahoma" w:cs="Tahoma"/>
              </w:rPr>
              <w:t xml:space="preserve"> или </w:t>
            </w:r>
            <w:r>
              <w:rPr>
                <w:rFonts w:ascii="Tahoma" w:hAnsi="Tahoma" w:cs="Tahoma"/>
                <w:lang w:val="en-US"/>
              </w:rPr>
              <w:t>SSD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Управление виртуальными дисками- создание, удаление, подключение к ВМ, отключение от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Создание моментальных снимков (</w:t>
            </w:r>
            <w:proofErr w:type="spellStart"/>
            <w:r>
              <w:rPr>
                <w:rFonts w:ascii="Tahoma" w:hAnsi="Tahoma" w:cs="Tahoma"/>
              </w:rPr>
              <w:t>snapshots</w:t>
            </w:r>
            <w:proofErr w:type="spellEnd"/>
            <w:r>
              <w:rPr>
                <w:rFonts w:ascii="Tahoma" w:hAnsi="Tahoma" w:cs="Tahoma"/>
              </w:rPr>
              <w:t>) виртуальных дисков средствами гипервизора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Создание моментальных снимков (</w:t>
            </w:r>
            <w:proofErr w:type="spellStart"/>
            <w:r>
              <w:rPr>
                <w:rFonts w:ascii="Tahoma" w:hAnsi="Tahoma" w:cs="Tahoma"/>
              </w:rPr>
              <w:t>snapshots</w:t>
            </w:r>
            <w:proofErr w:type="spellEnd"/>
            <w:r>
              <w:rPr>
                <w:rFonts w:ascii="Tahoma" w:hAnsi="Tahoma" w:cs="Tahoma"/>
              </w:rPr>
              <w:t>) виртуальных дисков средствами СХД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зависимости от СХД</w:t>
            </w:r>
          </w:p>
        </w:tc>
      </w:tr>
      <w:tr w:rsidR="003C6246">
        <w:trPr>
          <w:trHeight w:val="530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Создание образов виртуальных дисков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39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Клонирование виртуальных дисков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механизмов обеспечения качества обслуживания (</w:t>
            </w:r>
            <w:proofErr w:type="spellStart"/>
            <w:r>
              <w:rPr>
                <w:rFonts w:ascii="Tahoma" w:hAnsi="Tahoma" w:cs="Tahoma"/>
              </w:rPr>
              <w:t>QoS</w:t>
            </w:r>
            <w:proofErr w:type="spellEnd"/>
            <w:r>
              <w:rPr>
                <w:rFonts w:ascii="Tahoma" w:hAnsi="Tahoma" w:cs="Tahoma"/>
              </w:rPr>
              <w:t>) — установка лимитов IOPS и пропускной способности для конкретных дисков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политик защиты данных (</w:t>
            </w:r>
            <w:proofErr w:type="spellStart"/>
            <w:r>
              <w:rPr>
                <w:rFonts w:ascii="Tahoma" w:hAnsi="Tahoma" w:cs="Tahoma"/>
              </w:rPr>
              <w:t>Erasure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Coding</w:t>
            </w:r>
            <w:proofErr w:type="spellEnd"/>
            <w:r>
              <w:rPr>
                <w:rFonts w:ascii="Tahoma" w:hAnsi="Tahoma" w:cs="Tahoma"/>
              </w:rPr>
              <w:t xml:space="preserve"> или </w:t>
            </w:r>
            <w:proofErr w:type="spellStart"/>
            <w:r>
              <w:rPr>
                <w:rFonts w:ascii="Tahoma" w:hAnsi="Tahoma" w:cs="Tahoma"/>
              </w:rPr>
              <w:t>Replication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Factor</w:t>
            </w:r>
            <w:proofErr w:type="spellEnd"/>
            <w:r>
              <w:rPr>
                <w:rFonts w:ascii="Tahoma" w:hAnsi="Tahoma" w:cs="Tahoma"/>
              </w:rPr>
              <w:t>) для хранилищ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jc w:val="center"/>
              <w:rPr>
                <w:rFonts w:ascii="FreeSans" w:hAnsi="FreeSans"/>
                <w:color w:val="000000"/>
              </w:rPr>
            </w:pPr>
            <w:proofErr w:type="spellStart"/>
            <w:r>
              <w:rPr>
                <w:color w:val="000000"/>
              </w:rPr>
              <w:t>Erasure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coding</w:t>
            </w:r>
            <w:proofErr w:type="spellEnd"/>
            <w:r>
              <w:rPr>
                <w:color w:val="000000"/>
              </w:rPr>
              <w:t xml:space="preserve"> — SDS </w:t>
            </w:r>
            <w:proofErr w:type="spellStart"/>
            <w:r>
              <w:rPr>
                <w:color w:val="000000"/>
              </w:rPr>
              <w:t>Ceph</w:t>
            </w:r>
            <w:proofErr w:type="spellEnd"/>
          </w:p>
        </w:tc>
      </w:tr>
      <w:tr w:rsidR="003C6246">
        <w:trPr>
          <w:trHeight w:val="36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Встроенная </w:t>
            </w:r>
            <w:proofErr w:type="spellStart"/>
            <w:r>
              <w:rPr>
                <w:rFonts w:ascii="Tahoma" w:hAnsi="Tahoma" w:cs="Tahoma"/>
              </w:rPr>
              <w:t>дедупликация</w:t>
            </w:r>
            <w:proofErr w:type="spellEnd"/>
            <w:r>
              <w:rPr>
                <w:rFonts w:ascii="Tahoma" w:hAnsi="Tahoma" w:cs="Tahoma"/>
              </w:rPr>
              <w:t>, сжатие (</w:t>
            </w:r>
            <w:proofErr w:type="spellStart"/>
            <w:r>
              <w:rPr>
                <w:rFonts w:ascii="Tahoma" w:hAnsi="Tahoma" w:cs="Tahoma"/>
              </w:rPr>
              <w:t>Compression</w:t>
            </w:r>
            <w:proofErr w:type="spellEnd"/>
            <w:r>
              <w:rPr>
                <w:rFonts w:ascii="Tahoma" w:hAnsi="Tahoma" w:cs="Tahoma"/>
              </w:rPr>
              <w:t xml:space="preserve">) данных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зависимости от СХД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Thin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Provisioning</w:t>
            </w:r>
            <w:proofErr w:type="spellEnd"/>
            <w:r>
              <w:rPr>
                <w:rFonts w:ascii="Tahoma" w:hAnsi="Tahoma" w:cs="Tahoma"/>
              </w:rPr>
              <w:t>: Возможность выделения виртуального объема диска, превышающего физический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Наличие функционала отказоустойчивых файловых ресурсов (</w:t>
            </w:r>
            <w:r>
              <w:rPr>
                <w:rFonts w:ascii="Tahoma" w:hAnsi="Tahoma" w:cs="Tahoma"/>
                <w:lang w:val="en-US"/>
              </w:rPr>
              <w:t>NFS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SDS TROK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Создание удаленных файловых ресурсов и подключение удаленных файловых ресурсов к ВМ по протоколам CIFS или NFS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39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правил доступа к файловым хранилищам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создания моментальных снимков (</w:t>
            </w:r>
            <w:proofErr w:type="spellStart"/>
            <w:r>
              <w:rPr>
                <w:rFonts w:ascii="Tahoma" w:hAnsi="Tahoma" w:cs="Tahoma"/>
              </w:rPr>
              <w:t>снепшотов</w:t>
            </w:r>
            <w:proofErr w:type="spellEnd"/>
            <w:r>
              <w:rPr>
                <w:rFonts w:ascii="Tahoma" w:hAnsi="Tahoma" w:cs="Tahoma"/>
              </w:rPr>
              <w:t>) файловых ресурсов и восстановление данных из снимка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зависимости от СХД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Наличие функционала  отказоустойчивого объектного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 xml:space="preserve">3-хранилища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SDS TROK конец Q2, начало Q3 2026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right="110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Поддерживаемые протоколы доступа:</w:t>
            </w:r>
          </w:p>
          <w:p w:rsidR="003C6246" w:rsidRDefault="00D96E0F">
            <w:pPr>
              <w:spacing w:after="0"/>
              <w:ind w:left="34" w:right="110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- </w:t>
            </w:r>
            <w:r>
              <w:rPr>
                <w:rFonts w:ascii="Tahoma" w:hAnsi="Tahoma" w:cs="Tahoma"/>
                <w:lang w:val="en-US"/>
              </w:rPr>
              <w:t>AWS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 xml:space="preserve">3, включая авторизацию, равным в реализации функций протокола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 xml:space="preserve">3 в </w:t>
            </w:r>
            <w:proofErr w:type="spellStart"/>
            <w:r>
              <w:rPr>
                <w:rFonts w:ascii="Tahoma" w:hAnsi="Tahoma" w:cs="Tahoma"/>
              </w:rPr>
              <w:t>MinIO</w:t>
            </w:r>
            <w:proofErr w:type="spellEnd"/>
            <w:r>
              <w:rPr>
                <w:rFonts w:ascii="Tahoma" w:hAnsi="Tahoma" w:cs="Tahoma"/>
              </w:rPr>
              <w:t>;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 w:rsidP="007A150C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Реализация в варианте </w:t>
            </w:r>
            <w:proofErr w:type="spellStart"/>
            <w:r>
              <w:rPr>
                <w:rFonts w:ascii="Tahoma" w:hAnsi="Tahoma" w:cs="Tahoma"/>
              </w:rPr>
              <w:t>minio</w:t>
            </w:r>
            <w:proofErr w:type="spellEnd"/>
            <w:r>
              <w:rPr>
                <w:rFonts w:ascii="Tahoma" w:hAnsi="Tahoma" w:cs="Tahoma"/>
              </w:rPr>
              <w:t xml:space="preserve"> не планируем. У </w:t>
            </w:r>
            <w:proofErr w:type="spellStart"/>
            <w:r w:rsidR="007A150C">
              <w:rPr>
                <w:rFonts w:ascii="Tahoma" w:hAnsi="Tahoma" w:cs="Tahoma"/>
                <w:lang w:val="en-US"/>
              </w:rPr>
              <w:t>MinIO</w:t>
            </w:r>
            <w:proofErr w:type="spellEnd"/>
            <w:r>
              <w:rPr>
                <w:rFonts w:ascii="Tahoma" w:hAnsi="Tahoma" w:cs="Tahoma"/>
              </w:rPr>
              <w:t xml:space="preserve"> есть </w:t>
            </w:r>
            <w:r>
              <w:rPr>
                <w:rFonts w:ascii="Tahoma" w:hAnsi="Tahoma" w:cs="Tahoma"/>
              </w:rPr>
              <w:lastRenderedPageBreak/>
              <w:t xml:space="preserve">отличия в протоколе, под них рекомендуют использовать клиент от </w:t>
            </w:r>
            <w:proofErr w:type="spellStart"/>
            <w:r>
              <w:rPr>
                <w:rFonts w:ascii="Tahoma" w:hAnsi="Tahoma" w:cs="Tahoma"/>
              </w:rPr>
              <w:t>minio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Разграничение прав доступа к данным- настройка политик доступа </w:t>
            </w:r>
            <w:r>
              <w:rPr>
                <w:rFonts w:ascii="Tahoma" w:hAnsi="Tahoma" w:cs="Tahoma"/>
                <w:lang w:val="en-US"/>
              </w:rPr>
              <w:t>IAM</w:t>
            </w:r>
            <w:r>
              <w:rPr>
                <w:rFonts w:ascii="Tahoma" w:hAnsi="Tahoma" w:cs="Tahoma"/>
              </w:rPr>
              <w:t>-пользователей и групп к ресурсам СХД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Pr="007A150C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 w:rsidRPr="007A150C">
              <w:rPr>
                <w:rFonts w:ascii="Tahoma" w:hAnsi="Tahoma" w:cs="Tahoma"/>
                <w:highlight w:val="yellow"/>
              </w:rPr>
              <w:t>IAM в разработке</w:t>
            </w:r>
            <w:r w:rsidR="007A150C">
              <w:rPr>
                <w:rFonts w:ascii="Tahoma" w:hAnsi="Tahoma" w:cs="Tahoma"/>
                <w:lang w:val="en-US"/>
              </w:rPr>
              <w:t xml:space="preserve"> | </w:t>
            </w:r>
            <w:r w:rsidR="007A150C" w:rsidRPr="007A150C">
              <w:rPr>
                <w:rFonts w:ascii="Tahoma" w:hAnsi="Tahoma" w:cs="Tahoma"/>
                <w:highlight w:val="red"/>
              </w:rPr>
              <w:t>Когда?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right="108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Парольные политики- Назначение и изменение параметров сложности паролей, срока их действия, блокировки учетных записей и др.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Политики хранения данных – Гибкие политика хранения и защиты данных на уровне отдельных корзин (</w:t>
            </w:r>
            <w:proofErr w:type="spellStart"/>
            <w:r>
              <w:rPr>
                <w:rFonts w:ascii="Tahoma" w:hAnsi="Tahoma" w:cs="Tahoma"/>
              </w:rPr>
              <w:t>бакетов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27 году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Мультитенантность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мультиарендность</w:t>
            </w:r>
            <w:proofErr w:type="spellEnd"/>
            <w:r>
              <w:rPr>
                <w:rFonts w:ascii="Tahoma" w:hAnsi="Tahoma" w:cs="Tahoma"/>
              </w:rPr>
              <w:t xml:space="preserve">) – Разделение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>3 СХД на изолированные наборы ресурсов с индивидуальным управлением для проектных команд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Это </w:t>
            </w:r>
            <w:proofErr w:type="spellStart"/>
            <w:r>
              <w:rPr>
                <w:rFonts w:ascii="Tahoma" w:hAnsi="Tahoma" w:cs="Tahoma"/>
              </w:rPr>
              <w:t>фича</w:t>
            </w:r>
            <w:proofErr w:type="spellEnd"/>
            <w:r>
              <w:rPr>
                <w:rFonts w:ascii="Tahoma" w:hAnsi="Tahoma" w:cs="Tahoma"/>
              </w:rPr>
              <w:t xml:space="preserve"> облака. </w:t>
            </w:r>
            <w:proofErr w:type="spellStart"/>
            <w:r>
              <w:rPr>
                <w:rFonts w:ascii="Tahoma" w:hAnsi="Tahoma" w:cs="Tahoma"/>
              </w:rPr>
              <w:t>Хранилка</w:t>
            </w:r>
            <w:proofErr w:type="spellEnd"/>
            <w:r>
              <w:rPr>
                <w:rFonts w:ascii="Tahoma" w:hAnsi="Tahoma" w:cs="Tahoma"/>
              </w:rPr>
              <w:t xml:space="preserve"> про </w:t>
            </w:r>
            <w:proofErr w:type="spellStart"/>
            <w:r>
              <w:rPr>
                <w:rFonts w:ascii="Tahoma" w:hAnsi="Tahoma" w:cs="Tahoma"/>
              </w:rPr>
              <w:t>тенанты</w:t>
            </w:r>
            <w:proofErr w:type="spellEnd"/>
            <w:r>
              <w:rPr>
                <w:rFonts w:ascii="Tahoma" w:hAnsi="Tahoma" w:cs="Tahoma"/>
              </w:rPr>
              <w:t xml:space="preserve"> не знает ничего.</w:t>
            </w:r>
          </w:p>
        </w:tc>
      </w:tr>
      <w:tr w:rsidR="003C6246">
        <w:trPr>
          <w:trHeight w:val="42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Количество объектов в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>3 СХД- не менее 1 млрд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Количество объектов в </w:t>
            </w:r>
            <w:proofErr w:type="spellStart"/>
            <w:r>
              <w:rPr>
                <w:rFonts w:ascii="Tahoma" w:hAnsi="Tahoma" w:cs="Tahoma"/>
              </w:rPr>
              <w:t>бакете</w:t>
            </w:r>
            <w:proofErr w:type="spellEnd"/>
            <w:r>
              <w:rPr>
                <w:rFonts w:ascii="Tahoma" w:hAnsi="Tahoma" w:cs="Tahoma"/>
              </w:rPr>
              <w:t>- не менее 150 млн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47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Количество </w:t>
            </w:r>
            <w:proofErr w:type="spellStart"/>
            <w:r>
              <w:rPr>
                <w:rFonts w:ascii="Tahoma" w:hAnsi="Tahoma" w:cs="Tahoma"/>
              </w:rPr>
              <w:t>бакетов</w:t>
            </w:r>
            <w:proofErr w:type="spellEnd"/>
            <w:r>
              <w:rPr>
                <w:rFonts w:ascii="Tahoma" w:hAnsi="Tahoma" w:cs="Tahoma"/>
              </w:rPr>
              <w:t xml:space="preserve"> в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>3 СХД – без ограничений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Защита данных – реплики данных и коды избыточного кодирования (</w:t>
            </w:r>
            <w:r>
              <w:rPr>
                <w:rFonts w:ascii="Tahoma" w:hAnsi="Tahoma" w:cs="Tahoma"/>
                <w:lang w:val="en-US"/>
              </w:rPr>
              <w:t>Erasure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Coding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Только репликация. Кодирование не поддерживается.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Политики хранения данных – Гибкие политика хранения и защиты данных на уровне отдельных корзин (</w:t>
            </w:r>
            <w:proofErr w:type="spellStart"/>
            <w:r>
              <w:rPr>
                <w:rFonts w:ascii="Tahoma" w:hAnsi="Tahoma" w:cs="Tahoma"/>
              </w:rPr>
              <w:t>бакетов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27 году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Отсутствие потери данных при выходе из строя отдельных узлов СХД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SDS TROK, </w:t>
            </w:r>
            <w:proofErr w:type="spellStart"/>
            <w:r>
              <w:rPr>
                <w:rFonts w:ascii="Tahoma" w:hAnsi="Tahoma" w:cs="Tahoma"/>
              </w:rPr>
              <w:t>Ceph</w:t>
            </w:r>
            <w:proofErr w:type="spellEnd"/>
          </w:p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зависимости от возможностей аппаратной СХД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Самовосстановление данных при замене сбойных дисков/узлов СХД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SDS TROK, </w:t>
            </w:r>
            <w:proofErr w:type="spellStart"/>
            <w:r>
              <w:rPr>
                <w:rFonts w:ascii="Tahoma" w:hAnsi="Tahoma" w:cs="Tahoma"/>
              </w:rPr>
              <w:t>Ceph</w:t>
            </w:r>
            <w:proofErr w:type="spellEnd"/>
          </w:p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зависимости от возможностей аппаратной СХД</w:t>
            </w:r>
          </w:p>
        </w:tc>
      </w:tr>
      <w:tr w:rsidR="003C6246">
        <w:trPr>
          <w:trHeight w:val="54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Отсутствие единой точки отказа СХД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54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Доступность при отказе одного ЦОД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DR в разработке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Механизм эвакуации данных из узла хранения при сервисном обслуживании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 w:rsidP="007A150C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 рамках SDS полная репликация данных 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Синхронная репликация данных между узлами хранения данных СХД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50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Масштабируемость за счет однотипных узлов хранения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Полезная ёмкость </w:t>
            </w:r>
            <w:r>
              <w:rPr>
                <w:rFonts w:ascii="Tahoma" w:hAnsi="Tahoma" w:cs="Tahoma"/>
                <w:lang w:val="en-US"/>
              </w:rPr>
              <w:t>S</w:t>
            </w:r>
            <w:r>
              <w:rPr>
                <w:rFonts w:ascii="Tahoma" w:hAnsi="Tahoma" w:cs="Tahoma"/>
              </w:rPr>
              <w:t xml:space="preserve">3 не ниже 200 </w:t>
            </w:r>
            <w:r>
              <w:rPr>
                <w:rFonts w:ascii="Tahoma" w:hAnsi="Tahoma" w:cs="Tahoma"/>
                <w:lang w:val="en-US"/>
              </w:rPr>
              <w:t>TB</w:t>
            </w:r>
            <w:r>
              <w:rPr>
                <w:rFonts w:ascii="Tahoma" w:hAnsi="Tahoma" w:cs="Tahoma"/>
              </w:rPr>
              <w:t xml:space="preserve"> с возможностью масштабирования до 10 ПБ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образов виртуальных машин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Предоставление образов ВМ для Подсистемы виртуальных серверов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Хранение образов ВМ с использованием ресурсов Подсистемы хранения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4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Функционал создания, удаления и импорт образов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55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разделения видимости образов между проектами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Подсистема виртуальных сетей </w:t>
            </w:r>
            <w:proofErr w:type="spellStart"/>
            <w:r>
              <w:rPr>
                <w:rFonts w:ascii="Tahoma" w:hAnsi="Tahoma" w:cs="Tahoma"/>
              </w:rPr>
              <w:t>Cloud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Network</w:t>
            </w:r>
            <w:proofErr w:type="spellEnd"/>
          </w:p>
          <w:p w:rsidR="003C6246" w:rsidRDefault="003C6246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</w:p>
        </w:tc>
      </w:tr>
      <w:tr w:rsidR="003C6246">
        <w:trPr>
          <w:trHeight w:val="880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Организация виртуальных сетевых сегментов на базе технологии VXLAN/</w:t>
            </w:r>
            <w:proofErr w:type="spellStart"/>
            <w:r>
              <w:rPr>
                <w:rFonts w:ascii="Tahoma" w:hAnsi="Tahoma" w:cs="Tahoma"/>
              </w:rPr>
              <w:t>Geneve</w:t>
            </w:r>
            <w:proofErr w:type="spellEnd"/>
            <w:r>
              <w:rPr>
                <w:rFonts w:ascii="Tahoma" w:hAnsi="Tahoma" w:cs="Tahoma"/>
              </w:rPr>
              <w:t xml:space="preserve"> для создания изолированных L2-сегментов поверх L3-фабрики (</w:t>
            </w:r>
            <w:r>
              <w:rPr>
                <w:rFonts w:ascii="Tahoma" w:hAnsi="Tahoma" w:cs="Tahoma"/>
                <w:lang w:val="en-US"/>
              </w:rPr>
              <w:t>Overlay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VXLAN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lang w:val="en-US"/>
              </w:rPr>
              <w:t>IPAM</w:t>
            </w:r>
            <w:r>
              <w:rPr>
                <w:rFonts w:ascii="Tahoma" w:hAnsi="Tahoma" w:cs="Tahoma"/>
              </w:rPr>
              <w:t>-Наличие функционала управления пулами IP-адресов отдельных сетевых сегментов для размещения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Частично</w:t>
            </w:r>
            <w:r w:rsidR="007A150C">
              <w:rPr>
                <w:rFonts w:ascii="Tahoma" w:hAnsi="Tahoma" w:cs="Tahoma"/>
              </w:rPr>
              <w:t xml:space="preserve"> / </w:t>
            </w:r>
            <w:r w:rsidR="007A150C" w:rsidRPr="007A150C">
              <w:rPr>
                <w:rFonts w:ascii="Tahoma" w:hAnsi="Tahoma" w:cs="Tahoma"/>
                <w:highlight w:val="red"/>
              </w:rPr>
              <w:t>Что реализовано?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Обеспечение возможности работы виртуальных машин в существующих сетевых сегментах на базе технологии VLAN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распределенных логических маршрутизаторов (</w:t>
            </w:r>
            <w:proofErr w:type="spellStart"/>
            <w:r>
              <w:rPr>
                <w:rFonts w:ascii="Tahoma" w:hAnsi="Tahoma" w:cs="Tahoma"/>
              </w:rPr>
              <w:t>distributed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virtual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routing</w:t>
            </w:r>
            <w:proofErr w:type="spellEnd"/>
            <w:r>
              <w:rPr>
                <w:rFonts w:ascii="Tahoma" w:hAnsi="Tahoma" w:cs="Tahoma"/>
              </w:rPr>
              <w:t xml:space="preserve">) для маршрутизации пакетов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возможности агрегации сетевых интерфейсов (</w:t>
            </w:r>
            <w:r>
              <w:rPr>
                <w:rFonts w:ascii="Tahoma" w:hAnsi="Tahoma" w:cs="Tahoma"/>
                <w:lang w:val="en-US"/>
              </w:rPr>
              <w:t>Bond</w:t>
            </w:r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NIC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Teaming</w:t>
            </w:r>
            <w:r>
              <w:rPr>
                <w:rFonts w:ascii="Tahoma" w:hAnsi="Tahoma" w:cs="Tahoma"/>
              </w:rPr>
              <w:t>) хостов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сетевых интерфейсов с максимальной скоростью передачи данных не менее 40 Гбит/с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Функционал локального виртуального коммутатора (</w:t>
            </w:r>
            <w:r>
              <w:rPr>
                <w:rFonts w:ascii="Tahoma" w:hAnsi="Tahoma" w:cs="Tahoma"/>
                <w:lang w:val="en-US"/>
              </w:rPr>
              <w:t>Local</w:t>
            </w:r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Virtual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Switch</w:t>
            </w:r>
            <w:proofErr w:type="spellEnd"/>
            <w:r>
              <w:rPr>
                <w:rFonts w:ascii="Tahoma" w:hAnsi="Tahoma" w:cs="Tahoma"/>
              </w:rPr>
              <w:t>) на локальных хостах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Функционал распределенного виртуального коммутатора (</w:t>
            </w:r>
            <w:proofErr w:type="spellStart"/>
            <w:r>
              <w:rPr>
                <w:rFonts w:ascii="Tahoma" w:hAnsi="Tahoma" w:cs="Tahoma"/>
              </w:rPr>
              <w:t>Distributed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Virtual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Switch</w:t>
            </w:r>
            <w:proofErr w:type="spellEnd"/>
            <w:r>
              <w:rPr>
                <w:rFonts w:ascii="Tahoma" w:hAnsi="Tahoma" w:cs="Tahoma"/>
              </w:rPr>
              <w:t xml:space="preserve">), общего на всех узлах-гипервизорах кластера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механизмов обнаружения соседних сетевых устройств и сбора информации о них: LLDP (</w:t>
            </w:r>
            <w:proofErr w:type="spellStart"/>
            <w:r>
              <w:rPr>
                <w:rFonts w:ascii="Tahoma" w:hAnsi="Tahoma" w:cs="Tahoma"/>
              </w:rPr>
              <w:t>Link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Layer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Discovery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Protocol</w:t>
            </w:r>
            <w:proofErr w:type="spellEnd"/>
            <w:r>
              <w:rPr>
                <w:rFonts w:ascii="Tahoma" w:hAnsi="Tahoma" w:cs="Tahoma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1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Микросегментация</w:t>
            </w:r>
            <w:proofErr w:type="spellEnd"/>
            <w:r>
              <w:rPr>
                <w:rFonts w:ascii="Tahoma" w:hAnsi="Tahoma" w:cs="Tahoma"/>
              </w:rPr>
              <w:t>: Реализация межсетевого экрана на уровне гипервизора для каждой ВМ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527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Встроенные механизмы маршрутизации -BGP/OSPF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41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:rsidR="003C6246" w:rsidRDefault="00D96E0F">
            <w:pPr>
              <w:pStyle w:val="af0"/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Подсистема облачных </w:t>
            </w:r>
            <w:proofErr w:type="spellStart"/>
            <w:r>
              <w:rPr>
                <w:rFonts w:ascii="Tahoma" w:hAnsi="Tahoma" w:cs="Tahoma"/>
              </w:rPr>
              <w:t>балансировщиков</w:t>
            </w:r>
            <w:proofErr w:type="spellEnd"/>
            <w:r>
              <w:rPr>
                <w:rFonts w:ascii="Tahoma" w:hAnsi="Tahoma" w:cs="Tahoma"/>
              </w:rPr>
              <w:t xml:space="preserve"> нагрузки </w:t>
            </w:r>
            <w:r>
              <w:rPr>
                <w:rFonts w:ascii="Tahoma" w:hAnsi="Tahoma" w:cs="Tahoma"/>
                <w:lang w:val="en-US"/>
              </w:rPr>
              <w:t>Cloud</w:t>
            </w:r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Load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Balancing</w:t>
            </w:r>
            <w:proofErr w:type="spellEnd"/>
            <w:r>
              <w:rPr>
                <w:rFonts w:ascii="Tahoma" w:hAnsi="Tahoma" w:cs="Tahoma"/>
              </w:rPr>
              <w:t>-</w:t>
            </w:r>
            <w:proofErr w:type="spellStart"/>
            <w:r>
              <w:rPr>
                <w:rFonts w:ascii="Tahoma" w:hAnsi="Tahoma" w:cs="Tahoma"/>
                <w:lang w:val="en-US"/>
              </w:rPr>
              <w:t>LBaaS</w:t>
            </w:r>
            <w:proofErr w:type="spellEnd"/>
          </w:p>
          <w:p w:rsidR="003C6246" w:rsidRDefault="003C6246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Наличие встроенных </w:t>
            </w:r>
            <w:proofErr w:type="spellStart"/>
            <w:r>
              <w:rPr>
                <w:rFonts w:ascii="Tahoma" w:hAnsi="Tahoma" w:cs="Tahoma"/>
              </w:rPr>
              <w:t>балансировщиков</w:t>
            </w:r>
            <w:proofErr w:type="spellEnd"/>
            <w:r>
              <w:rPr>
                <w:rFonts w:ascii="Tahoma" w:hAnsi="Tahoma" w:cs="Tahoma"/>
              </w:rPr>
              <w:t xml:space="preserve"> нагрузки L4 (TCP/UDP) и L7 (HTTP/HTTPS)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Termidesk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Connect</w:t>
            </w:r>
            <w:proofErr w:type="spellEnd"/>
            <w:r>
              <w:rPr>
                <w:rFonts w:ascii="Tahoma" w:hAnsi="Tahoma" w:cs="Tahoma"/>
              </w:rPr>
              <w:t xml:space="preserve"> и SDN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SSL-</w:t>
            </w:r>
            <w:proofErr w:type="spellStart"/>
            <w:r>
              <w:rPr>
                <w:rFonts w:ascii="Tahoma" w:hAnsi="Tahoma" w:cs="Tahoma"/>
              </w:rPr>
              <w:t>терминации</w:t>
            </w:r>
            <w:proofErr w:type="spellEnd"/>
            <w:r>
              <w:rPr>
                <w:rFonts w:ascii="Tahoma" w:hAnsi="Tahoma" w:cs="Tahoma"/>
              </w:rPr>
              <w:t xml:space="preserve"> и проверки здоровья (</w:t>
            </w:r>
            <w:proofErr w:type="spellStart"/>
            <w:r>
              <w:rPr>
                <w:rFonts w:ascii="Tahoma" w:hAnsi="Tahoma" w:cs="Tahoma"/>
              </w:rPr>
              <w:t>Health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Checks</w:t>
            </w:r>
            <w:proofErr w:type="spellEnd"/>
            <w:r>
              <w:rPr>
                <w:rFonts w:ascii="Tahoma" w:hAnsi="Tahoma" w:cs="Tahoma"/>
              </w:rPr>
              <w:t>) на уровне приложений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Termidesk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Connect</w:t>
            </w:r>
            <w:proofErr w:type="spellEnd"/>
            <w:r>
              <w:rPr>
                <w:rFonts w:ascii="Tahoma" w:hAnsi="Tahoma" w:cs="Tahoma"/>
              </w:rPr>
              <w:t xml:space="preserve"> и SDN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распределения трафика между несколькими устройствами в соответствии с указанной стратегией балансировки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Termidesk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Connect</w:t>
            </w:r>
            <w:proofErr w:type="spellEnd"/>
            <w:r>
              <w:rPr>
                <w:rFonts w:ascii="Tahoma" w:hAnsi="Tahoma" w:cs="Tahoma"/>
              </w:rPr>
              <w:t xml:space="preserve"> и SDN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Несколько типов балансировки нагрузки: </w:t>
            </w:r>
            <w:proofErr w:type="spellStart"/>
            <w:r>
              <w:rPr>
                <w:rFonts w:ascii="Tahoma" w:hAnsi="Tahoma" w:cs="Tahoma"/>
              </w:rPr>
              <w:t>round-robin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least-connections</w:t>
            </w:r>
            <w:proofErr w:type="spellEnd"/>
            <w:r>
              <w:rPr>
                <w:rFonts w:ascii="Tahoma" w:hAnsi="Tahoma" w:cs="Tahoma"/>
              </w:rPr>
              <w:t xml:space="preserve"> и IP-</w:t>
            </w:r>
            <w:proofErr w:type="spellStart"/>
            <w:r>
              <w:rPr>
                <w:rFonts w:ascii="Tahoma" w:hAnsi="Tahoma" w:cs="Tahoma"/>
              </w:rPr>
              <w:t>hash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Termidesk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Connect</w:t>
            </w:r>
            <w:proofErr w:type="spellEnd"/>
            <w:r>
              <w:rPr>
                <w:rFonts w:ascii="Tahoma" w:hAnsi="Tahoma" w:cs="Tahoma"/>
              </w:rPr>
              <w:t xml:space="preserve"> и SDN</w:t>
            </w:r>
          </w:p>
        </w:tc>
      </w:tr>
      <w:tr w:rsidR="003C6246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Обеспечение отказоустойчивости (резервирование) самих </w:t>
            </w:r>
            <w:proofErr w:type="spellStart"/>
            <w:r>
              <w:rPr>
                <w:rFonts w:ascii="Tahoma" w:hAnsi="Tahoma" w:cs="Tahoma"/>
              </w:rPr>
              <w:t>балансировщиков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246" w:rsidRDefault="00D96E0F">
            <w:pPr>
              <w:spacing w:after="0" w:line="240" w:lineRule="auto"/>
              <w:ind w:left="1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Termidesk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Connect</w:t>
            </w:r>
            <w:proofErr w:type="spellEnd"/>
            <w:r>
              <w:rPr>
                <w:rFonts w:ascii="Tahoma" w:hAnsi="Tahoma" w:cs="Tahoma"/>
              </w:rPr>
              <w:t xml:space="preserve"> и SDN</w:t>
            </w:r>
          </w:p>
        </w:tc>
      </w:tr>
      <w:tr w:rsidR="003C6246" w:rsidRPr="00D770C8">
        <w:trPr>
          <w:trHeight w:val="545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Подсистема</w:t>
            </w:r>
            <w:r>
              <w:rPr>
                <w:rFonts w:ascii="Tahoma" w:hAnsi="Tahoma" w:cs="Tahoma"/>
                <w:lang w:val="en-US"/>
              </w:rPr>
              <w:t xml:space="preserve"> Managed Kubernetes (Cloud Containers) –PaaS</w:t>
            </w:r>
          </w:p>
          <w:p w:rsidR="003C6246" w:rsidRDefault="003C6246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  <w:lang w:val="en-US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Managed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Kubernetes</w:t>
            </w:r>
            <w:proofErr w:type="spellEnd"/>
            <w:r>
              <w:rPr>
                <w:rFonts w:ascii="Tahoma" w:hAnsi="Tahoma" w:cs="Tahoma"/>
              </w:rPr>
              <w:t xml:space="preserve"> сервис с автоматическим обновлением и масштабированием кластеров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Pr="00112EAF" w:rsidRDefault="00D96E0F" w:rsidP="00112EA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поддерживаем, </w:t>
            </w:r>
            <w:r w:rsidR="00112EAF">
              <w:rPr>
                <w:rFonts w:ascii="Tahoma" w:hAnsi="Tahoma" w:cs="Tahoma"/>
              </w:rPr>
              <w:t>что подразумевается под</w:t>
            </w:r>
            <w:r>
              <w:rPr>
                <w:rFonts w:ascii="Tahoma" w:hAnsi="Tahoma" w:cs="Tahoma"/>
              </w:rPr>
              <w:t xml:space="preserve"> "</w:t>
            </w:r>
            <w:r w:rsidR="00112EAF">
              <w:rPr>
                <w:rFonts w:ascii="Tahoma" w:hAnsi="Tahoma" w:cs="Tahoma"/>
              </w:rPr>
              <w:t>автоматическим обновлением</w:t>
            </w:r>
            <w:r w:rsidR="00112EAF" w:rsidRPr="00112EAF">
              <w:rPr>
                <w:rFonts w:ascii="Tahoma" w:hAnsi="Tahoma" w:cs="Tahoma"/>
              </w:rPr>
              <w:t>”</w:t>
            </w:r>
            <w:r w:rsidR="00112EAF">
              <w:rPr>
                <w:rFonts w:ascii="Tahoma" w:hAnsi="Tahoma" w:cs="Tahoma"/>
              </w:rPr>
              <w:t>?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Поддержка актуальных версий </w:t>
            </w:r>
            <w:proofErr w:type="spellStart"/>
            <w:r>
              <w:rPr>
                <w:rFonts w:ascii="Tahoma" w:hAnsi="Tahoma" w:cs="Tahoma"/>
              </w:rPr>
              <w:t>Kubernetes</w:t>
            </w:r>
            <w:proofErr w:type="spellEnd"/>
            <w:r>
              <w:rPr>
                <w:rFonts w:ascii="Tahoma" w:hAnsi="Tahoma" w:cs="Tahoma"/>
              </w:rPr>
              <w:t xml:space="preserve"> (K8s) с возможностью регулярного бесшовного обновления (</w:t>
            </w:r>
            <w:proofErr w:type="spellStart"/>
            <w:r>
              <w:rPr>
                <w:rFonts w:ascii="Tahoma" w:hAnsi="Tahoma" w:cs="Tahoma"/>
              </w:rPr>
              <w:t>In-place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Upgrade</w:t>
            </w:r>
            <w:proofErr w:type="spellEnd"/>
            <w:r>
              <w:rPr>
                <w:rFonts w:ascii="Tahoma" w:hAnsi="Tahoma" w:cs="Tahoma"/>
              </w:rPr>
              <w:t>) без прерывания сервисов, по мере выхода новых версий K8s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"отстаем" от </w:t>
            </w:r>
            <w:proofErr w:type="spellStart"/>
            <w:r>
              <w:rPr>
                <w:rFonts w:ascii="Tahoma" w:hAnsi="Tahoma" w:cs="Tahoma"/>
              </w:rPr>
              <w:t>пайплайна</w:t>
            </w:r>
            <w:proofErr w:type="spellEnd"/>
            <w:r>
              <w:rPr>
                <w:rFonts w:ascii="Tahoma" w:hAnsi="Tahoma" w:cs="Tahoma"/>
              </w:rPr>
              <w:t xml:space="preserve"> ванильного k8s примерно версии на 3. Для SE-версии версия k8s жестко закреплена и будет меняться только с выходом обновлений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Полный цикл управления кластерами (</w:t>
            </w:r>
            <w:r>
              <w:rPr>
                <w:rFonts w:ascii="Tahoma" w:hAnsi="Tahoma" w:cs="Tahoma"/>
                <w:lang w:val="en-US"/>
              </w:rPr>
              <w:t>Provisioning</w:t>
            </w:r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Upgrade</w:t>
            </w:r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Auto</w:t>
            </w:r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en-US"/>
              </w:rPr>
              <w:t>scaling</w:t>
            </w:r>
            <w:r>
              <w:rPr>
                <w:rFonts w:ascii="Tahoma" w:hAnsi="Tahoma" w:cs="Tahoma"/>
              </w:rPr>
              <w:t xml:space="preserve">) через </w:t>
            </w:r>
            <w:r>
              <w:rPr>
                <w:rFonts w:ascii="Tahoma" w:hAnsi="Tahoma" w:cs="Tahoma"/>
                <w:lang w:val="en-US"/>
              </w:rPr>
              <w:t>API</w:t>
            </w:r>
            <w:r>
              <w:rPr>
                <w:rFonts w:ascii="Tahoma" w:hAnsi="Tahoma" w:cs="Tahoma"/>
              </w:rPr>
              <w:t xml:space="preserve"> облака.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CNI-совместимых плагинов (</w:t>
            </w:r>
            <w:proofErr w:type="spellStart"/>
            <w:r>
              <w:rPr>
                <w:rFonts w:ascii="Tahoma" w:hAnsi="Tahoma" w:cs="Tahoma"/>
              </w:rPr>
              <w:t>Calico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Cilium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Flannel</w:t>
            </w:r>
            <w:proofErr w:type="spellEnd"/>
            <w:r>
              <w:rPr>
                <w:rFonts w:ascii="Tahoma" w:hAnsi="Tahoma" w:cs="Tahoma"/>
              </w:rPr>
              <w:t xml:space="preserve">) для организации сетевого взаимодействия между подами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Cilium</w:t>
            </w:r>
            <w:proofErr w:type="spellEnd"/>
            <w:r>
              <w:rPr>
                <w:rFonts w:ascii="Tahoma" w:hAnsi="Tahoma" w:cs="Tahoma"/>
              </w:rPr>
              <w:t>. Другие CNI не используем, но возможно с любым k8s-совместимым</w:t>
            </w:r>
          </w:p>
        </w:tc>
      </w:tr>
      <w:tr w:rsidR="003C6246">
        <w:trPr>
          <w:trHeight w:val="66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Возможность управления несколькими кластерами через единую панель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Node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Groups</w:t>
            </w:r>
            <w:proofErr w:type="spellEnd"/>
            <w:r>
              <w:rPr>
                <w:rFonts w:ascii="Tahoma" w:hAnsi="Tahoma" w:cs="Tahoma"/>
              </w:rPr>
              <w:t xml:space="preserve">: Логическое разделение узлов внутри кластера K8s по типам (например, группы с GPU, группы с быстрыми </w:t>
            </w:r>
            <w:proofErr w:type="spellStart"/>
            <w:r>
              <w:rPr>
                <w:rFonts w:ascii="Tahoma" w:hAnsi="Tahoma" w:cs="Tahoma"/>
              </w:rPr>
              <w:t>NVMe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Registry</w:t>
            </w:r>
            <w:proofErr w:type="spellEnd"/>
            <w:r>
              <w:rPr>
                <w:rFonts w:ascii="Tahoma" w:hAnsi="Tahoma" w:cs="Tahoma"/>
              </w:rPr>
              <w:t>: Частный реестр образов (</w:t>
            </w:r>
            <w:proofErr w:type="spellStart"/>
            <w:r>
              <w:rPr>
                <w:rFonts w:ascii="Tahoma" w:hAnsi="Tahoma" w:cs="Tahoma"/>
              </w:rPr>
              <w:t>Harbor</w:t>
            </w:r>
            <w:proofErr w:type="spellEnd"/>
            <w:r>
              <w:rPr>
                <w:rFonts w:ascii="Tahoma" w:hAnsi="Tahoma" w:cs="Tahoma"/>
              </w:rPr>
              <w:t xml:space="preserve">) со встроенным сканированием CVE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не является частью Платформы, поддерживаем любой сторонний </w:t>
            </w:r>
            <w:proofErr w:type="spellStart"/>
            <w:r>
              <w:rPr>
                <w:rFonts w:ascii="Tahoma" w:hAnsi="Tahoma" w:cs="Tahoma"/>
              </w:rPr>
              <w:t>реджистри</w:t>
            </w:r>
            <w:proofErr w:type="spellEnd"/>
            <w:r>
              <w:rPr>
                <w:rFonts w:ascii="Tahoma" w:hAnsi="Tahoma" w:cs="Tahoma"/>
              </w:rPr>
              <w:t>, совместимый с dockerv2. да</w:t>
            </w:r>
          </w:p>
        </w:tc>
      </w:tr>
      <w:tr w:rsidR="003C6246">
        <w:trPr>
          <w:trHeight w:val="67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GitOps</w:t>
            </w:r>
            <w:proofErr w:type="spellEnd"/>
            <w:r>
              <w:rPr>
                <w:rFonts w:ascii="Tahoma" w:hAnsi="Tahoma" w:cs="Tahoma"/>
              </w:rPr>
              <w:t xml:space="preserve">: </w:t>
            </w:r>
            <w:proofErr w:type="spellStart"/>
            <w:r>
              <w:rPr>
                <w:rFonts w:ascii="Tahoma" w:hAnsi="Tahoma" w:cs="Tahoma"/>
              </w:rPr>
              <w:t>Нативная</w:t>
            </w:r>
            <w:proofErr w:type="spellEnd"/>
            <w:r>
              <w:rPr>
                <w:rFonts w:ascii="Tahoma" w:hAnsi="Tahoma" w:cs="Tahoma"/>
              </w:rPr>
              <w:t xml:space="preserve"> интеграция с </w:t>
            </w:r>
            <w:proofErr w:type="spellStart"/>
            <w:r>
              <w:rPr>
                <w:rFonts w:ascii="Tahoma" w:hAnsi="Tahoma" w:cs="Tahoma"/>
              </w:rPr>
              <w:t>ArgoCD</w:t>
            </w:r>
            <w:proofErr w:type="spellEnd"/>
            <w:r>
              <w:rPr>
                <w:rFonts w:ascii="Tahoma" w:hAnsi="Tahoma" w:cs="Tahoma"/>
              </w:rPr>
              <w:t>/</w:t>
            </w:r>
            <w:proofErr w:type="spellStart"/>
            <w:r>
              <w:rPr>
                <w:rFonts w:ascii="Tahoma" w:hAnsi="Tahoma" w:cs="Tahoma"/>
              </w:rPr>
              <w:t>Flux</w:t>
            </w:r>
            <w:proofErr w:type="spellEnd"/>
            <w:r>
              <w:rPr>
                <w:rFonts w:ascii="Tahoma" w:hAnsi="Tahoma" w:cs="Tahoma"/>
              </w:rPr>
              <w:t xml:space="preserve"> для декларативного развертывания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у нас </w:t>
            </w:r>
            <w:proofErr w:type="spellStart"/>
            <w:r>
              <w:rPr>
                <w:rFonts w:ascii="Tahoma" w:hAnsi="Tahoma" w:cs="Tahoma"/>
              </w:rPr>
              <w:t>Fleet</w:t>
            </w:r>
            <w:proofErr w:type="spellEnd"/>
            <w:r>
              <w:rPr>
                <w:rFonts w:ascii="Tahoma" w:hAnsi="Tahoma" w:cs="Tahoma"/>
              </w:rPr>
              <w:t xml:space="preserve">, планируется переезд на </w:t>
            </w:r>
            <w:proofErr w:type="spellStart"/>
            <w:r>
              <w:rPr>
                <w:rFonts w:ascii="Tahoma" w:hAnsi="Tahoma" w:cs="Tahoma"/>
              </w:rPr>
              <w:t>Argo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 w:rsidR="00112EAF">
              <w:rPr>
                <w:rFonts w:ascii="Tahoma" w:hAnsi="Tahoma" w:cs="Tahoma"/>
              </w:rPr>
              <w:t>–</w:t>
            </w:r>
            <w:r>
              <w:rPr>
                <w:rFonts w:ascii="Tahoma" w:hAnsi="Tahoma" w:cs="Tahoma"/>
              </w:rPr>
              <w:t xml:space="preserve"> да</w:t>
            </w:r>
            <w:r w:rsidR="00112EAF">
              <w:rPr>
                <w:rFonts w:ascii="Tahoma" w:hAnsi="Tahoma" w:cs="Tahoma"/>
              </w:rPr>
              <w:t xml:space="preserve"> / </w:t>
            </w:r>
            <w:r w:rsidR="00112EAF" w:rsidRPr="00112EAF">
              <w:rPr>
                <w:rFonts w:ascii="Tahoma" w:hAnsi="Tahoma" w:cs="Tahoma"/>
                <w:highlight w:val="red"/>
              </w:rPr>
              <w:t>Когда?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CI/CD: Возможность настройки конвейеров для автоматического развёртывания приложений в </w:t>
            </w:r>
            <w:proofErr w:type="spellStart"/>
            <w:r>
              <w:rPr>
                <w:rFonts w:ascii="Tahoma" w:hAnsi="Tahoma" w:cs="Tahoma"/>
              </w:rPr>
              <w:t>PaaS</w:t>
            </w:r>
            <w:proofErr w:type="spellEnd"/>
            <w:r>
              <w:rPr>
                <w:rFonts w:ascii="Tahoma" w:hAnsi="Tahoma" w:cs="Tahoma"/>
              </w:rPr>
              <w:t>/K8s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133"/>
              <w:jc w:val="right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Интеграция с системой безопасного хранения секретов (</w:t>
            </w:r>
            <w:r>
              <w:rPr>
                <w:rFonts w:ascii="Tahoma" w:hAnsi="Tahoma" w:cs="Tahoma"/>
                <w:lang w:val="en-US"/>
              </w:rPr>
              <w:t>secret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vault</w:t>
            </w:r>
            <w:r>
              <w:rPr>
                <w:rFonts w:ascii="Tahoma" w:hAnsi="Tahoma" w:cs="Tahoma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133"/>
              <w:jc w:val="right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Storage</w:t>
            </w:r>
            <w:proofErr w:type="spellEnd"/>
            <w:r>
              <w:rPr>
                <w:rFonts w:ascii="Tahoma" w:hAnsi="Tahoma" w:cs="Tahoma"/>
              </w:rPr>
              <w:t>: Полная поддержка спецификации CSI для динамического выделения PV (</w:t>
            </w:r>
            <w:proofErr w:type="spellStart"/>
            <w:r>
              <w:rPr>
                <w:rFonts w:ascii="Tahoma" w:hAnsi="Tahoma" w:cs="Tahoma"/>
              </w:rPr>
              <w:t>Persistent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Volumes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133"/>
              <w:jc w:val="right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Интеграция с GSLB –</w:t>
            </w:r>
            <w:proofErr w:type="spellStart"/>
            <w:r>
              <w:rPr>
                <w:rFonts w:ascii="Tahoma" w:hAnsi="Tahoma" w:cs="Tahoma"/>
              </w:rPr>
              <w:t>балансировщиками</w:t>
            </w:r>
            <w:proofErr w:type="spellEnd"/>
            <w:r>
              <w:rPr>
                <w:rFonts w:ascii="Tahoma" w:hAnsi="Tahoma" w:cs="Tahoma"/>
              </w:rPr>
              <w:t xml:space="preserve"> для распределения трафика между кластерами в разных ЦОД (</w:t>
            </w:r>
            <w:proofErr w:type="spellStart"/>
            <w:r>
              <w:rPr>
                <w:rFonts w:ascii="Tahoma" w:hAnsi="Tahoma" w:cs="Tahoma"/>
              </w:rPr>
              <w:t>Active</w:t>
            </w:r>
            <w:r>
              <w:rPr>
                <w:rFonts w:ascii="Cambria Math" w:hAnsi="Cambria Math" w:cs="Cambria Math"/>
              </w:rPr>
              <w:noBreakHyphen/>
            </w:r>
            <w:r>
              <w:rPr>
                <w:rFonts w:ascii="Tahoma" w:hAnsi="Tahoma" w:cs="Tahoma"/>
              </w:rPr>
              <w:t>Active</w:t>
            </w:r>
            <w:proofErr w:type="spellEnd"/>
            <w:r>
              <w:rPr>
                <w:rFonts w:ascii="Tahoma" w:hAnsi="Tahoma" w:cs="Tahoma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91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133"/>
              <w:jc w:val="right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Высокая доступность (HA): Резервирование узлов управления (</w:t>
            </w:r>
            <w:proofErr w:type="spellStart"/>
            <w:r>
              <w:rPr>
                <w:rFonts w:ascii="Tahoma" w:hAnsi="Tahoma" w:cs="Tahoma"/>
              </w:rPr>
              <w:t>Control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Plane</w:t>
            </w:r>
            <w:proofErr w:type="spellEnd"/>
            <w:r>
              <w:rPr>
                <w:rFonts w:ascii="Tahoma" w:hAnsi="Tahoma" w:cs="Tahoma"/>
              </w:rPr>
              <w:t>) и распределение рабочих узлов (</w:t>
            </w:r>
            <w:proofErr w:type="spellStart"/>
            <w:r>
              <w:rPr>
                <w:rFonts w:ascii="Tahoma" w:hAnsi="Tahoma" w:cs="Tahoma"/>
              </w:rPr>
              <w:t>Worker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Nodes</w:t>
            </w:r>
            <w:proofErr w:type="spellEnd"/>
            <w:r>
              <w:rPr>
                <w:rFonts w:ascii="Tahoma" w:hAnsi="Tahoma" w:cs="Tahoma"/>
              </w:rPr>
              <w:t>) по разным Зонам Доступности (</w:t>
            </w:r>
            <w:proofErr w:type="spellStart"/>
            <w:r>
              <w:rPr>
                <w:rFonts w:ascii="Tahoma" w:hAnsi="Tahoma" w:cs="Tahoma"/>
              </w:rPr>
              <w:t>Availability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Zones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9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 управляемых баз данных (</w:t>
            </w:r>
            <w:proofErr w:type="spellStart"/>
            <w:r>
              <w:rPr>
                <w:rFonts w:ascii="Tahoma" w:hAnsi="Tahoma" w:cs="Tahoma"/>
              </w:rPr>
              <w:t>DBaaS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Автоматизация развертывания и управление жизненным циклом кластеров СУБД различной конфигурации </w:t>
            </w:r>
          </w:p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</w:t>
            </w:r>
            <w:r>
              <w:rPr>
                <w:rFonts w:ascii="Tahoma" w:hAnsi="Tahoma" w:cs="Tahoma"/>
                <w:lang w:val="en-US"/>
              </w:rPr>
              <w:t>Single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node</w:t>
            </w:r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Master</w:t>
            </w:r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en-US"/>
              </w:rPr>
              <w:t>Slave</w:t>
            </w:r>
            <w:r>
              <w:rPr>
                <w:rFonts w:ascii="Tahoma" w:hAnsi="Tahoma" w:cs="Tahoma"/>
              </w:rPr>
              <w:t xml:space="preserve">, мастер + две реплики с </w:t>
            </w:r>
            <w:proofErr w:type="spellStart"/>
            <w:r>
              <w:rPr>
                <w:rFonts w:ascii="Tahoma" w:hAnsi="Tahoma" w:cs="Tahoma"/>
              </w:rPr>
              <w:t>auto</w:t>
            </w:r>
            <w:r>
              <w:rPr>
                <w:rFonts w:ascii="Cambria Math" w:hAnsi="Cambria Math" w:cs="Cambria Math"/>
              </w:rPr>
              <w:noBreakHyphen/>
            </w:r>
            <w:r>
              <w:rPr>
                <w:rFonts w:ascii="Tahoma" w:hAnsi="Tahoma" w:cs="Tahoma"/>
              </w:rPr>
              <w:t>failover</w:t>
            </w:r>
            <w:proofErr w:type="spellEnd"/>
            <w:r>
              <w:rPr>
                <w:rFonts w:ascii="Tahoma" w:hAnsi="Tahoma" w:cs="Tahoma"/>
              </w:rPr>
              <w:t>) с синхронной/асинхронной репликацией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Поддерживаемые СУБД: Реляционные СУБД (</w:t>
            </w:r>
            <w:proofErr w:type="spellStart"/>
            <w:r>
              <w:rPr>
                <w:rFonts w:ascii="Tahoma" w:hAnsi="Tahoma" w:cs="Tahoma"/>
              </w:rPr>
              <w:t>PostgreSQL</w:t>
            </w:r>
            <w:proofErr w:type="spellEnd"/>
            <w:r>
              <w:rPr>
                <w:rFonts w:ascii="Tahoma" w:hAnsi="Tahoma" w:cs="Tahoma"/>
              </w:rPr>
              <w:t>) с выбором версий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Российские </w:t>
            </w:r>
            <w:proofErr w:type="spellStart"/>
            <w:r>
              <w:rPr>
                <w:rFonts w:ascii="Tahoma" w:hAnsi="Tahoma" w:cs="Tahoma"/>
              </w:rPr>
              <w:t>форки</w:t>
            </w:r>
            <w:proofErr w:type="spellEnd"/>
            <w:r>
              <w:rPr>
                <w:rFonts w:ascii="Tahoma" w:hAnsi="Tahoma" w:cs="Tahoma"/>
              </w:rPr>
              <w:t xml:space="preserve"> СУБД </w:t>
            </w:r>
            <w:proofErr w:type="spellStart"/>
            <w:r>
              <w:rPr>
                <w:rFonts w:ascii="Tahoma" w:hAnsi="Tahoma" w:cs="Tahoma"/>
              </w:rPr>
              <w:t>PostgreSQL</w:t>
            </w:r>
            <w:proofErr w:type="spellEnd"/>
            <w:r>
              <w:rPr>
                <w:rFonts w:ascii="Tahoma" w:hAnsi="Tahoma" w:cs="Tahoma"/>
              </w:rPr>
              <w:t xml:space="preserve">- </w:t>
            </w:r>
            <w:proofErr w:type="spellStart"/>
            <w:r>
              <w:rPr>
                <w:rFonts w:ascii="Tahoma" w:hAnsi="Tahoma" w:cs="Tahoma"/>
                <w:lang w:val="en-US"/>
              </w:rPr>
              <w:t>PostgresPro</w:t>
            </w:r>
            <w:proofErr w:type="spellEnd"/>
            <w:r>
              <w:rPr>
                <w:rFonts w:ascii="Tahoma" w:hAnsi="Tahoma" w:cs="Tahoma"/>
              </w:rPr>
              <w:t xml:space="preserve">/ </w:t>
            </w:r>
            <w:proofErr w:type="spellStart"/>
            <w:r>
              <w:rPr>
                <w:rFonts w:ascii="Tahoma" w:hAnsi="Tahoma" w:cs="Tahoma"/>
                <w:lang w:val="en-US"/>
              </w:rPr>
              <w:t>PostgresPro</w:t>
            </w:r>
            <w:proofErr w:type="spellEnd"/>
            <w:r>
              <w:rPr>
                <w:rFonts w:ascii="Tahoma" w:hAnsi="Tahoma" w:cs="Tahoma"/>
              </w:rPr>
              <w:t xml:space="preserve"> для 1С, сертифицированные ФСТЭК и стандартные версии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Нереляционные</w:t>
            </w:r>
            <w:proofErr w:type="spellEnd"/>
            <w:r>
              <w:rPr>
                <w:rFonts w:ascii="Tahoma" w:hAnsi="Tahoma" w:cs="Tahoma"/>
              </w:rPr>
              <w:t xml:space="preserve"> СУБД и брокеры данных: </w:t>
            </w:r>
            <w:proofErr w:type="spellStart"/>
            <w:r>
              <w:rPr>
                <w:rFonts w:ascii="Tahoma" w:hAnsi="Tahoma" w:cs="Tahoma"/>
              </w:rPr>
              <w:t>Redis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MongoDB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ClickHouse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Kafka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Point-in-Time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Recovery</w:t>
            </w:r>
            <w:proofErr w:type="spellEnd"/>
            <w:r>
              <w:rPr>
                <w:rFonts w:ascii="Tahoma" w:hAnsi="Tahoma" w:cs="Tahoma"/>
              </w:rPr>
              <w:t xml:space="preserve"> (PITR): Возможность восстановления состояния БД на любой момент времени в рамках заданных политик рез. копирования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173132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 w:rsidRPr="00173132">
              <w:rPr>
                <w:rFonts w:ascii="Tahoma" w:hAnsi="Tahoma" w:cs="Tahoma"/>
              </w:rPr>
              <w:t>+ (зависит от версии БД и "обвязки" к ней)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Self-healing</w:t>
            </w:r>
            <w:proofErr w:type="spellEnd"/>
            <w:r>
              <w:rPr>
                <w:rFonts w:ascii="Tahoma" w:hAnsi="Tahoma" w:cs="Tahoma"/>
              </w:rPr>
              <w:t>: Автоматическое расширение дисковых хранилищ узлов СУБД при достижении порога заполнения 80%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планирования окон технического обслуживания для автоматической/ручной  установки </w:t>
            </w:r>
            <w:proofErr w:type="spellStart"/>
            <w:r>
              <w:rPr>
                <w:rFonts w:ascii="Tahoma" w:hAnsi="Tahoma" w:cs="Tahoma"/>
              </w:rPr>
              <w:t>патчей</w:t>
            </w:r>
            <w:proofErr w:type="spellEnd"/>
            <w:r>
              <w:rPr>
                <w:rFonts w:ascii="Tahoma" w:hAnsi="Tahoma" w:cs="Tahoma"/>
              </w:rPr>
              <w:t xml:space="preserve"> безопасности СУБД, обновления версий ОС и СУБД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Онлайн</w:t>
            </w:r>
            <w:r>
              <w:rPr>
                <w:rFonts w:ascii="Cambria Math" w:hAnsi="Cambria Math" w:cs="Cambria Math"/>
              </w:rPr>
              <w:noBreakHyphen/>
            </w:r>
            <w:r>
              <w:rPr>
                <w:rFonts w:ascii="Tahoma" w:hAnsi="Tahoma" w:cs="Tahoma"/>
              </w:rPr>
              <w:t xml:space="preserve">увеличение </w:t>
            </w:r>
            <w:proofErr w:type="spellStart"/>
            <w:r>
              <w:rPr>
                <w:rFonts w:ascii="Tahoma" w:hAnsi="Tahoma" w:cs="Tahoma"/>
              </w:rPr>
              <w:t>vCPU</w:t>
            </w:r>
            <w:proofErr w:type="spellEnd"/>
            <w:r>
              <w:rPr>
                <w:rFonts w:ascii="Tahoma" w:hAnsi="Tahoma" w:cs="Tahoma"/>
              </w:rPr>
              <w:t>, RAM, диска ВМ СУБД без простоя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 (зависит от архитектуры инсталляции)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Возможность применения расширений к развернутым экземплярам БД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Управление флагами (параметрами) развернутых экземпляров БД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Высокая доступность (</w:t>
            </w:r>
            <w:r>
              <w:rPr>
                <w:rFonts w:ascii="Tahoma" w:hAnsi="Tahoma" w:cs="Tahoma"/>
                <w:lang w:val="en-US"/>
              </w:rPr>
              <w:t>High</w:t>
            </w:r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en-US"/>
              </w:rPr>
              <w:t>Availability</w:t>
            </w:r>
            <w:r>
              <w:rPr>
                <w:rFonts w:ascii="Tahoma" w:hAnsi="Tahoma" w:cs="Tahoma"/>
              </w:rPr>
              <w:t xml:space="preserve">) и </w:t>
            </w:r>
            <w:proofErr w:type="spellStart"/>
            <w:r>
              <w:rPr>
                <w:rFonts w:ascii="Tahoma" w:hAnsi="Tahoma" w:cs="Tahoma"/>
              </w:rPr>
              <w:t>Катастрофоустойчивость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r>
              <w:rPr>
                <w:rFonts w:ascii="Tahoma" w:hAnsi="Tahoma" w:cs="Tahoma"/>
                <w:lang w:val="en-US"/>
              </w:rPr>
              <w:t>Disaster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Recovery</w:t>
            </w:r>
            <w:r>
              <w:rPr>
                <w:rFonts w:ascii="Tahoma" w:hAnsi="Tahoma" w:cs="Tahoma"/>
              </w:rPr>
              <w:t>)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right="110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Кластеризация хост-серверов-гипервизоров, с автоматическим восстановлением работы виртуальных машин в случае выхода из строя узла кластера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+ 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Автоматическая или ручная миграция ВМ для балансировки нагрузки (CPU, RAM) между узлами кластера (DRS)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right="108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перемещения виртуальных машин с одного хост сервера на другой без прерывания их работы и потерей не более 4-х сетевых пакетов (аналог </w:t>
            </w:r>
            <w:r>
              <w:rPr>
                <w:rFonts w:ascii="Tahoma" w:hAnsi="Tahoma" w:cs="Tahoma"/>
                <w:lang w:val="en-US"/>
              </w:rPr>
              <w:t>VMware</w:t>
            </w:r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  <w:lang w:val="en-US"/>
              </w:rPr>
              <w:t>VMotion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r>
              <w:rPr>
                <w:rFonts w:ascii="Tahoma" w:hAnsi="Tahoma" w:cs="Tahoma"/>
                <w:lang w:val="en-US"/>
              </w:rPr>
              <w:t>Hyper</w:t>
            </w:r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en-US"/>
              </w:rPr>
              <w:t>V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Live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Migration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миграции дисков виртуальных машин между хранилищами данных  без прерывания работы ВМ (аналог </w:t>
            </w:r>
            <w:r>
              <w:rPr>
                <w:rFonts w:ascii="Tahoma" w:hAnsi="Tahoma" w:cs="Tahoma"/>
                <w:lang w:val="en-US"/>
              </w:rPr>
              <w:t>VMware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Storage</w:t>
            </w:r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  <w:lang w:val="en-US"/>
              </w:rPr>
              <w:t>VMotion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/>
              <w:ind w:left="34" w:right="110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одновременного перемещения виртуальных машин с одного хост сервера на другой с перемещением дисков виртуальных машин между хранилищами без прерывания их работы и потерей не более 4-х сетевых пакетов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+ 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Настройка разделения инфраструктуры ЧО на Регионы (</w:t>
            </w:r>
            <w:r>
              <w:rPr>
                <w:rFonts w:ascii="Tahoma" w:hAnsi="Tahoma" w:cs="Tahoma"/>
                <w:lang w:val="en-US"/>
              </w:rPr>
              <w:t>SPB</w:t>
            </w:r>
            <w:r>
              <w:rPr>
                <w:rFonts w:ascii="Tahoma" w:hAnsi="Tahoma" w:cs="Tahoma"/>
              </w:rPr>
              <w:t>, MSK) и Зоны Доступности (</w:t>
            </w:r>
            <w:proofErr w:type="spellStart"/>
            <w:r>
              <w:rPr>
                <w:rFonts w:ascii="Tahoma" w:hAnsi="Tahoma" w:cs="Tahoma"/>
              </w:rPr>
              <w:t>Availability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Zones</w:t>
            </w:r>
            <w:proofErr w:type="spellEnd"/>
            <w:r>
              <w:rPr>
                <w:rFonts w:ascii="Tahoma" w:hAnsi="Tahoma" w:cs="Tahoma"/>
              </w:rPr>
              <w:t xml:space="preserve">) – </w:t>
            </w:r>
            <w:r>
              <w:rPr>
                <w:rFonts w:ascii="Tahoma" w:hAnsi="Tahoma" w:cs="Tahoma"/>
                <w:lang w:val="en-US"/>
              </w:rPr>
              <w:t>SPB</w:t>
            </w:r>
            <w:r>
              <w:rPr>
                <w:rFonts w:ascii="Tahoma" w:hAnsi="Tahoma" w:cs="Tahoma"/>
              </w:rPr>
              <w:t xml:space="preserve">1, </w:t>
            </w:r>
            <w:r>
              <w:rPr>
                <w:rFonts w:ascii="Tahoma" w:hAnsi="Tahoma" w:cs="Tahoma"/>
                <w:lang w:val="en-US"/>
              </w:rPr>
              <w:t>SPB</w:t>
            </w:r>
            <w:r>
              <w:rPr>
                <w:rFonts w:ascii="Tahoma" w:hAnsi="Tahoma" w:cs="Tahoma"/>
              </w:rPr>
              <w:t xml:space="preserve">2, </w:t>
            </w:r>
            <w:r>
              <w:rPr>
                <w:rFonts w:ascii="Tahoma" w:hAnsi="Tahoma" w:cs="Tahoma"/>
                <w:lang w:val="en-US"/>
              </w:rPr>
              <w:t>SPB</w:t>
            </w:r>
            <w:r>
              <w:rPr>
                <w:rFonts w:ascii="Tahoma" w:hAnsi="Tahoma" w:cs="Tahoma"/>
              </w:rPr>
              <w:t>3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46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1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Выбор размещения ВМ в заданной зоне доступности</w:t>
            </w:r>
          </w:p>
          <w:p w:rsidR="003C6246" w:rsidRDefault="003C6246">
            <w:pPr>
              <w:spacing w:after="0" w:line="240" w:lineRule="auto"/>
              <w:ind w:left="1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33" w:line="278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Возможность репликации ВМ между Зонами Доступности со следующим интервалам и частотой синхронизации - от 5 минут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DR в проработке</w:t>
            </w:r>
            <w:r w:rsidR="00ED77B7">
              <w:rPr>
                <w:rFonts w:ascii="Tahoma" w:hAnsi="Tahoma" w:cs="Tahoma"/>
              </w:rPr>
              <w:t xml:space="preserve">/ </w:t>
            </w:r>
            <w:r w:rsidR="00ED77B7" w:rsidRPr="00ED77B7">
              <w:rPr>
                <w:rFonts w:ascii="Tahoma" w:hAnsi="Tahoma" w:cs="Tahoma"/>
                <w:highlight w:val="red"/>
              </w:rPr>
              <w:t>Когда?</w:t>
            </w:r>
          </w:p>
        </w:tc>
      </w:tr>
      <w:tr w:rsidR="003C6246">
        <w:trPr>
          <w:trHeight w:val="67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Архитектура </w:t>
            </w:r>
            <w:proofErr w:type="spellStart"/>
            <w:r>
              <w:rPr>
                <w:rFonts w:ascii="Tahoma" w:hAnsi="Tahoma" w:cs="Tahoma"/>
              </w:rPr>
              <w:t>Multi</w:t>
            </w:r>
            <w:proofErr w:type="spellEnd"/>
            <w:r>
              <w:rPr>
                <w:rFonts w:ascii="Cambria Math" w:hAnsi="Cambria Math" w:cs="Cambria Math"/>
              </w:rPr>
              <w:noBreakHyphen/>
            </w:r>
            <w:r>
              <w:rPr>
                <w:rFonts w:ascii="Tahoma" w:hAnsi="Tahoma" w:cs="Tahoma"/>
              </w:rPr>
              <w:t>DC: Поддержка развёртывания ЧО в двух и более ЦОД (</w:t>
            </w:r>
            <w:proofErr w:type="spellStart"/>
            <w:r>
              <w:rPr>
                <w:rFonts w:ascii="Tahoma" w:hAnsi="Tahoma" w:cs="Tahoma"/>
              </w:rPr>
              <w:t>Active</w:t>
            </w:r>
            <w:r>
              <w:rPr>
                <w:rFonts w:ascii="Cambria Math" w:hAnsi="Cambria Math" w:cs="Cambria Math"/>
              </w:rPr>
              <w:noBreakHyphen/>
            </w:r>
            <w:r>
              <w:rPr>
                <w:rFonts w:ascii="Tahoma" w:hAnsi="Tahoma" w:cs="Tahoma"/>
              </w:rPr>
              <w:t>Active</w:t>
            </w:r>
            <w:proofErr w:type="spellEnd"/>
            <w:r>
              <w:rPr>
                <w:rFonts w:ascii="Tahoma" w:hAnsi="Tahoma" w:cs="Tahoma"/>
              </w:rPr>
              <w:t xml:space="preserve"> или </w:t>
            </w:r>
            <w:proofErr w:type="spellStart"/>
            <w:r>
              <w:rPr>
                <w:rFonts w:ascii="Tahoma" w:hAnsi="Tahoma" w:cs="Tahoma"/>
              </w:rPr>
              <w:t>Active</w:t>
            </w:r>
            <w:proofErr w:type="spellEnd"/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en-US"/>
              </w:rPr>
              <w:t>Active</w:t>
            </w:r>
            <w:r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  <w:lang w:val="en-US"/>
              </w:rPr>
              <w:t>Active</w:t>
            </w:r>
            <w:r>
              <w:rPr>
                <w:rFonts w:ascii="Tahoma" w:hAnsi="Tahoma" w:cs="Tahoma"/>
              </w:rPr>
              <w:t>).</w:t>
            </w:r>
          </w:p>
          <w:p w:rsidR="003C6246" w:rsidRDefault="003C6246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Возможность размещения реплик ВМ на отдельных кластерах гипервизоров в разных зонах доступности /ЦОД с поддержкой глобальной балансировки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проработке</w:t>
            </w:r>
            <w:r w:rsidR="00ED77B7">
              <w:rPr>
                <w:rFonts w:ascii="Tahoma" w:hAnsi="Tahoma" w:cs="Tahoma"/>
              </w:rPr>
              <w:t>/</w:t>
            </w:r>
            <w:r w:rsidR="00ED77B7" w:rsidRPr="00ED77B7">
              <w:rPr>
                <w:rFonts w:ascii="Tahoma" w:hAnsi="Tahoma" w:cs="Tahoma"/>
                <w:highlight w:val="red"/>
              </w:rPr>
              <w:t xml:space="preserve"> </w:t>
            </w:r>
            <w:r w:rsidR="00ED77B7" w:rsidRPr="00ED77B7">
              <w:rPr>
                <w:rFonts w:ascii="Tahoma" w:hAnsi="Tahoma" w:cs="Tahoma"/>
                <w:highlight w:val="red"/>
              </w:rPr>
              <w:t>Когда?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размещения реплик </w:t>
            </w:r>
            <w:proofErr w:type="spellStart"/>
            <w:r>
              <w:rPr>
                <w:rFonts w:ascii="Tahoma" w:hAnsi="Tahoma" w:cs="Tahoma"/>
              </w:rPr>
              <w:t>микросервисов</w:t>
            </w:r>
            <w:proofErr w:type="spellEnd"/>
            <w:r>
              <w:rPr>
                <w:rFonts w:ascii="Tahoma" w:hAnsi="Tahoma" w:cs="Tahoma"/>
              </w:rPr>
              <w:t xml:space="preserve"> на отдельных кластерах K8s в разных зонах доступности /ЦОД с поддержкой глобальной балансировки между ними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 w:line="240" w:lineRule="auto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left="34" w:hanging="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Возможность размещения реплик </w:t>
            </w:r>
            <w:proofErr w:type="spellStart"/>
            <w:r>
              <w:rPr>
                <w:rFonts w:ascii="Tahoma" w:hAnsi="Tahoma" w:cs="Tahoma"/>
              </w:rPr>
              <w:t>микросервисов</w:t>
            </w:r>
            <w:proofErr w:type="spellEnd"/>
            <w:r>
              <w:rPr>
                <w:rFonts w:ascii="Tahoma" w:hAnsi="Tahoma" w:cs="Tahoma"/>
              </w:rPr>
              <w:t xml:space="preserve"> на единых </w:t>
            </w:r>
            <w:proofErr w:type="spellStart"/>
            <w:r>
              <w:rPr>
                <w:rFonts w:ascii="Tahoma" w:hAnsi="Tahoma" w:cs="Tahoma"/>
              </w:rPr>
              <w:t>гео</w:t>
            </w:r>
            <w:proofErr w:type="spellEnd"/>
            <w:r>
              <w:rPr>
                <w:rFonts w:ascii="Tahoma" w:hAnsi="Tahoma" w:cs="Tahoma"/>
              </w:rPr>
              <w:t>-растянутых (</w:t>
            </w:r>
            <w:r>
              <w:rPr>
                <w:rFonts w:ascii="Tahoma" w:hAnsi="Tahoma" w:cs="Tahoma"/>
                <w:lang w:val="en-US"/>
              </w:rPr>
              <w:t>stretched</w:t>
            </w:r>
            <w:r>
              <w:rPr>
                <w:rFonts w:ascii="Tahoma" w:hAnsi="Tahoma" w:cs="Tahoma"/>
              </w:rPr>
              <w:t>) кластерах K8s в разных зонах доступности /ЦОД с использованием глобальной балансировки между ними</w:t>
            </w:r>
          </w:p>
          <w:p w:rsidR="003C6246" w:rsidRDefault="003C6246">
            <w:pPr>
              <w:spacing w:after="33" w:line="278" w:lineRule="auto"/>
              <w:ind w:left="34" w:hanging="2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C6246" w:rsidRDefault="00D96E0F">
            <w:pPr>
              <w:spacing w:after="0"/>
              <w:ind w:right="4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Подсистема облачного </w:t>
            </w:r>
            <w:proofErr w:type="spellStart"/>
            <w:r>
              <w:rPr>
                <w:rFonts w:ascii="Tahoma" w:hAnsi="Tahoma" w:cs="Tahoma"/>
              </w:rPr>
              <w:t>биллинга</w:t>
            </w:r>
            <w:proofErr w:type="spellEnd"/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Наличие функционала облачного </w:t>
            </w:r>
            <w:proofErr w:type="spellStart"/>
            <w:r>
              <w:rPr>
                <w:rFonts w:ascii="Tahoma" w:hAnsi="Tahoma" w:cs="Tahoma"/>
              </w:rPr>
              <w:t>биллинга</w:t>
            </w:r>
            <w:proofErr w:type="spellEnd"/>
            <w:r>
              <w:rPr>
                <w:rFonts w:ascii="Tahoma" w:hAnsi="Tahoma" w:cs="Tahoma"/>
              </w:rPr>
              <w:t>:</w:t>
            </w:r>
          </w:p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Управление счетами (балансами), списание средств, изменение модели оплаты.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 w:rsidRPr="00D770C8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Подсистема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</w:rPr>
              <w:t>облачного</w:t>
            </w:r>
            <w:r>
              <w:rPr>
                <w:rFonts w:ascii="Tahoma" w:hAnsi="Tahoma" w:cs="Tahoma"/>
                <w:lang w:val="en-US"/>
              </w:rPr>
              <w:t xml:space="preserve"> IAM-</w:t>
            </w:r>
            <w:r>
              <w:rPr>
                <w:rFonts w:ascii="Calibri" w:hAnsi="Calibri"/>
                <w:lang w:val="en-US"/>
              </w:rPr>
              <w:t xml:space="preserve"> </w:t>
            </w:r>
            <w:r>
              <w:rPr>
                <w:rFonts w:ascii="Tahoma" w:hAnsi="Tahoma" w:cs="Tahoma"/>
                <w:lang w:val="en-US"/>
              </w:rPr>
              <w:t>(Identity and Access Management)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Обеспечение аутентификации и авторизации пользователей, управление правами доступа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IAM в разработке</w:t>
            </w:r>
            <w:r w:rsidR="00ED77B7">
              <w:rPr>
                <w:rFonts w:ascii="Tahoma" w:hAnsi="Tahoma" w:cs="Tahoma"/>
              </w:rPr>
              <w:t>/</w:t>
            </w:r>
            <w:r w:rsidR="00ED77B7" w:rsidRPr="00ED77B7">
              <w:rPr>
                <w:rFonts w:ascii="Tahoma" w:hAnsi="Tahoma" w:cs="Tahoma"/>
                <w:highlight w:val="red"/>
              </w:rPr>
              <w:t xml:space="preserve"> </w:t>
            </w:r>
            <w:r w:rsidR="00ED77B7" w:rsidRPr="00ED77B7">
              <w:rPr>
                <w:rFonts w:ascii="Tahoma" w:hAnsi="Tahoma" w:cs="Tahoma"/>
                <w:highlight w:val="red"/>
              </w:rPr>
              <w:t>Когда?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Интеграция с корпоративными каталогами LDAP/AD/</w:t>
            </w:r>
            <w:proofErr w:type="spellStart"/>
            <w:r>
              <w:rPr>
                <w:rFonts w:ascii="Tahoma" w:hAnsi="Tahoma" w:cs="Tahoma"/>
              </w:rPr>
              <w:t>Keycloak</w:t>
            </w:r>
            <w:proofErr w:type="spellEnd"/>
            <w:r>
              <w:rPr>
                <w:rFonts w:ascii="Tahoma" w:hAnsi="Tahoma" w:cs="Tahoma"/>
              </w:rPr>
              <w:t xml:space="preserve"> через протоколы </w:t>
            </w:r>
            <w:r>
              <w:rPr>
                <w:rFonts w:ascii="Tahoma" w:hAnsi="Tahoma" w:cs="Tahoma"/>
                <w:lang w:val="en-US"/>
              </w:rPr>
              <w:t>Kerberos</w:t>
            </w:r>
            <w:r>
              <w:rPr>
                <w:rFonts w:ascii="Tahoma" w:hAnsi="Tahoma" w:cs="Tahoma"/>
              </w:rPr>
              <w:t>,  SAML 2.0 или OIDC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IAM в разработке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многофакторной аутентификации (</w:t>
            </w:r>
            <w:r>
              <w:rPr>
                <w:rFonts w:ascii="Tahoma" w:hAnsi="Tahoma" w:cs="Tahoma"/>
                <w:lang w:val="en-US"/>
              </w:rPr>
              <w:t>MFA</w:t>
            </w:r>
            <w:r>
              <w:rPr>
                <w:rFonts w:ascii="Tahoma" w:hAnsi="Tahoma" w:cs="Tahoma"/>
              </w:rPr>
              <w:t>) для доступа к порталу платформы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IAM в разработке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Обеспечение ролевой модели доступа (</w:t>
            </w:r>
            <w:r>
              <w:rPr>
                <w:rFonts w:ascii="Tahoma" w:hAnsi="Tahoma" w:cs="Tahoma"/>
                <w:lang w:val="en-US"/>
              </w:rPr>
              <w:t>RBAC</w:t>
            </w:r>
            <w:r>
              <w:rPr>
                <w:rFonts w:ascii="Tahoma" w:hAnsi="Tahoma" w:cs="Tahoma"/>
              </w:rPr>
              <w:t xml:space="preserve"> -администраторы облака, проектов, пользователи)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IAM в разработке</w:t>
            </w:r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резервного копирования и восстановления данных</w:t>
            </w:r>
          </w:p>
        </w:tc>
      </w:tr>
      <w:tr w:rsidR="003C6246">
        <w:trPr>
          <w:trHeight w:val="83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Реализует сервис управления планами резервного копирования. Обеспечивает выполнение полного и инкрементного резервного копирования ВМ и баз данных (</w:t>
            </w:r>
            <w:proofErr w:type="spellStart"/>
            <w:r>
              <w:rPr>
                <w:rFonts w:ascii="Tahoma" w:hAnsi="Tahoma" w:cs="Tahoma"/>
              </w:rPr>
              <w:t>DBaaS</w:t>
            </w:r>
            <w:proofErr w:type="spellEnd"/>
            <w:r>
              <w:rPr>
                <w:rFonts w:ascii="Tahoma" w:hAnsi="Tahoma" w:cs="Tahoma"/>
              </w:rPr>
              <w:t xml:space="preserve">)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Сохранение резервных копий в отдельном от оперативной СХД, хранилище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Периодическая автоматическая проверка восстанавливаемости резервных копий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proofErr w:type="spellStart"/>
            <w:r>
              <w:rPr>
                <w:rFonts w:ascii="Tahoma" w:hAnsi="Tahoma" w:cs="Tahoma"/>
                <w:lang w:val="en-US"/>
              </w:rPr>
              <w:t>Нет</w:t>
            </w:r>
            <w:proofErr w:type="spellEnd"/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мониторинга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Реализует сервис мониторинга состояния компонентов и подсистем Платформы  ЧО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Обеспечивает мониторинг ВМ, БД и кластеров </w:t>
            </w:r>
            <w:proofErr w:type="spellStart"/>
            <w:r>
              <w:rPr>
                <w:rFonts w:ascii="Tahoma" w:hAnsi="Tahoma" w:cs="Tahoma"/>
              </w:rPr>
              <w:t>Kubernetes</w:t>
            </w:r>
            <w:proofErr w:type="spellEnd"/>
            <w:r>
              <w:rPr>
                <w:rFonts w:ascii="Tahoma" w:hAnsi="Tahoma" w:cs="Tahoma"/>
              </w:rPr>
              <w:t>. Создание, редактирование и удаление панелей (</w:t>
            </w:r>
            <w:proofErr w:type="spellStart"/>
            <w:r>
              <w:rPr>
                <w:rFonts w:ascii="Tahoma" w:hAnsi="Tahoma" w:cs="Tahoma"/>
              </w:rPr>
              <w:t>дашбордов</w:t>
            </w:r>
            <w:proofErr w:type="spellEnd"/>
            <w:r>
              <w:rPr>
                <w:rFonts w:ascii="Tahoma" w:hAnsi="Tahoma" w:cs="Tahoma"/>
              </w:rPr>
              <w:t>) для работы с собранными метриками</w:t>
            </w:r>
          </w:p>
          <w:p w:rsidR="003C6246" w:rsidRDefault="003C6246">
            <w:pPr>
              <w:spacing w:after="0" w:line="240" w:lineRule="auto"/>
              <w:rPr>
                <w:rFonts w:ascii="Calibri" w:hAnsi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Сбор метрик производительности (CPU/</w:t>
            </w:r>
            <w:r>
              <w:rPr>
                <w:rFonts w:ascii="Tahoma" w:hAnsi="Tahoma" w:cs="Tahoma"/>
                <w:lang w:val="en-US"/>
              </w:rPr>
              <w:t>RAM</w:t>
            </w:r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Load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vDisk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Latency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Network</w:t>
            </w:r>
            <w:proofErr w:type="spellEnd"/>
            <w:r>
              <w:rPr>
                <w:rFonts w:ascii="Tahoma" w:hAnsi="Tahoma" w:cs="Tahoma"/>
              </w:rPr>
              <w:t xml:space="preserve"> – задержки, пропускная способность) с гранулярностью до 1 секунды.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Встроенные инструменты контроля здоровья инфраструктуры (</w:t>
            </w:r>
            <w:proofErr w:type="spellStart"/>
            <w:r>
              <w:rPr>
                <w:rFonts w:ascii="Tahoma" w:hAnsi="Tahoma" w:cs="Tahoma"/>
              </w:rPr>
              <w:t>Health-check</w:t>
            </w:r>
            <w:proofErr w:type="spellEnd"/>
            <w:r>
              <w:rPr>
                <w:rFonts w:ascii="Tahoma" w:hAnsi="Tahoma" w:cs="Tahoma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Интеграция с внешними системами (</w:t>
            </w:r>
            <w:proofErr w:type="spellStart"/>
            <w:r>
              <w:rPr>
                <w:rFonts w:ascii="Tahoma" w:hAnsi="Tahoma" w:cs="Tahoma"/>
              </w:rPr>
              <w:t>Prometheus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Zabbix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Подсистема </w:t>
            </w:r>
            <w:proofErr w:type="spellStart"/>
            <w:r>
              <w:rPr>
                <w:rFonts w:ascii="Tahoma" w:hAnsi="Tahoma" w:cs="Tahoma"/>
              </w:rPr>
              <w:t>журналирования</w:t>
            </w:r>
            <w:proofErr w:type="spellEnd"/>
            <w:r>
              <w:rPr>
                <w:rFonts w:ascii="Tahoma" w:hAnsi="Tahoma" w:cs="Tahoma"/>
              </w:rPr>
              <w:t xml:space="preserve"> и аудита событий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Реализует сервис хранения журналов компонентов Платформы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173132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 w:rsidRPr="00173132">
              <w:rPr>
                <w:rFonts w:ascii="Tahoma" w:hAnsi="Tahoma" w:cs="Tahoma"/>
              </w:rPr>
              <w:t>практически любые типы логов</w:t>
            </w:r>
            <w:r w:rsidR="00E30682">
              <w:rPr>
                <w:rFonts w:ascii="Tahoma" w:hAnsi="Tahoma" w:cs="Tahoma"/>
              </w:rPr>
              <w:t xml:space="preserve"> можем собирать и обрабатывать/ </w:t>
            </w:r>
            <w:r w:rsidR="00E30682" w:rsidRPr="00E30682">
              <w:rPr>
                <w:rFonts w:ascii="Tahoma" w:hAnsi="Tahoma" w:cs="Tahoma"/>
                <w:highlight w:val="red"/>
              </w:rPr>
              <w:t>Есть расшифровка какие можем?</w:t>
            </w:r>
            <w:bookmarkStart w:id="0" w:name="_GoBack"/>
            <w:bookmarkEnd w:id="0"/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Прием и хранение журналов ВМ, БД, кластеров </w:t>
            </w:r>
            <w:proofErr w:type="spellStart"/>
            <w:r>
              <w:rPr>
                <w:rFonts w:ascii="Tahoma" w:hAnsi="Tahoma" w:cs="Tahoma"/>
              </w:rPr>
              <w:t>Kubernetes</w:t>
            </w:r>
            <w:proofErr w:type="spellEnd"/>
            <w:r>
              <w:rPr>
                <w:rFonts w:ascii="Tahoma" w:hAnsi="Tahoma" w:cs="Tahoma"/>
              </w:rPr>
              <w:t xml:space="preserve">. </w:t>
            </w:r>
          </w:p>
          <w:p w:rsidR="003C6246" w:rsidRDefault="003C6246">
            <w:pPr>
              <w:spacing w:after="0" w:line="240" w:lineRule="auto"/>
              <w:rPr>
                <w:rFonts w:ascii="Calibri" w:hAnsi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Регистрация действий администраторов, создания/удаления ресурсов, изменений политик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173132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 w:rsidRPr="00173132">
              <w:rPr>
                <w:rFonts w:ascii="Tahoma" w:hAnsi="Tahoma" w:cs="Tahoma"/>
              </w:rPr>
              <w:t>да, на уровне системы аутентификации.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Предоставление списка событий аудита, поиск и фильтрация событий аудита, экспорт событий аудита в текстовый файл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173132" w:rsidRDefault="00173132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т</w:t>
            </w:r>
            <w:r w:rsidR="00D96E0F" w:rsidRPr="00173132">
              <w:rPr>
                <w:rFonts w:ascii="Tahoma" w:hAnsi="Tahoma" w:cs="Tahoma"/>
              </w:rPr>
              <w:t xml:space="preserve">ребуется  уточнение, экспорт к нам или экспорт из нас куда то дальше. если к нам, то да- это по сути и есть сбор. если выгружать собранные </w:t>
            </w:r>
            <w:proofErr w:type="spellStart"/>
            <w:r w:rsidR="00D96E0F" w:rsidRPr="00173132">
              <w:rPr>
                <w:rFonts w:ascii="Tahoma" w:hAnsi="Tahoma" w:cs="Tahoma"/>
              </w:rPr>
              <w:t>логи</w:t>
            </w:r>
            <w:proofErr w:type="spellEnd"/>
            <w:r w:rsidR="00D96E0F" w:rsidRPr="00173132">
              <w:rPr>
                <w:rFonts w:ascii="Tahoma" w:hAnsi="Tahoma" w:cs="Tahoma"/>
              </w:rPr>
              <w:t xml:space="preserve"> из нас, то нет.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Передача событий безопасности по протоколу </w:t>
            </w:r>
            <w:proofErr w:type="spellStart"/>
            <w:r>
              <w:rPr>
                <w:rFonts w:ascii="Tahoma" w:hAnsi="Tahoma" w:cs="Tahoma"/>
              </w:rPr>
              <w:t>Syslog</w:t>
            </w:r>
            <w:proofErr w:type="spellEnd"/>
            <w:r>
              <w:rPr>
                <w:rFonts w:ascii="Tahoma" w:hAnsi="Tahoma" w:cs="Tahoma"/>
              </w:rPr>
              <w:t>/CEF во внешнюю SIEM-систему.</w:t>
            </w:r>
          </w:p>
          <w:p w:rsidR="003C6246" w:rsidRDefault="003C624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Pr="00173132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 w:rsidRPr="00173132">
              <w:rPr>
                <w:rFonts w:ascii="Tahoma" w:hAnsi="Tahoma" w:cs="Tahoma"/>
              </w:rPr>
              <w:t xml:space="preserve">в целом да. Можно реализовать посредством формирования правила на основе собранного лога, и далее при срабатывании правила отправлять оповещение в </w:t>
            </w:r>
            <w:r>
              <w:rPr>
                <w:rFonts w:ascii="Tahoma" w:hAnsi="Tahoma" w:cs="Tahoma"/>
                <w:lang w:val="en-US"/>
              </w:rPr>
              <w:t>SIEM</w:t>
            </w:r>
            <w:r w:rsidRPr="00173132">
              <w:rPr>
                <w:rFonts w:ascii="Tahoma" w:hAnsi="Tahoma" w:cs="Tahoma"/>
              </w:rPr>
              <w:t xml:space="preserve"> </w:t>
            </w:r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развертывания и обновления компонентов платформы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Используется для развертывания и настройки компонентов Платформы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Репозиторий</w:t>
            </w:r>
            <w:proofErr w:type="spellEnd"/>
            <w:r>
              <w:rPr>
                <w:rFonts w:ascii="Tahoma" w:hAnsi="Tahoma" w:cs="Tahoma"/>
              </w:rPr>
              <w:t xml:space="preserve"> для хранения установочных пакетов и образов компонентов Платформы.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93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3C6246" w:rsidRDefault="00D96E0F">
            <w:pPr>
              <w:pStyle w:val="af0"/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Требования ИБ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Программные и аппаратные компоненты облачной платформы должны быть реализованы на решениях, включенных в реестр российского программного обеспечения и баз данных (ППРФ от 16 ноября 2015 г. N 1236) и (или) реестр российской промышленной продукции (ППРФ от 17 июля 2015 г. N 719)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Средства защиты информации (в том числе встроенные в общесистемное ПО), используемые в информационно-телекоммуникационной инфраструктуре облачной платформы, должны иметь действующие сертификаты в соответствии с пунктом 3 Положения о системе сертификации средств защиты информации, утвержденного приказом ФСТЭК от 3 апреля 2018 г. N 554, и (или) в соответствии с пунктом 3 Требований о защите информации с использованием шифровальных (криптографических) средств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Наложенные средства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Средства защиты информации (в том числе встроенные в общесистемное ПО), используемые в информационно-телекоммуникационной инфраструктуре облачной платформы, должны соответствовать требованиям к защите персональных данных при их обработке в </w:t>
            </w:r>
            <w:proofErr w:type="spellStart"/>
            <w:r>
              <w:rPr>
                <w:rFonts w:ascii="Tahoma" w:hAnsi="Tahoma" w:cs="Tahoma"/>
              </w:rPr>
              <w:t>ИСПДн</w:t>
            </w:r>
            <w:proofErr w:type="spellEnd"/>
            <w:r>
              <w:rPr>
                <w:rFonts w:ascii="Tahoma" w:hAnsi="Tahoma" w:cs="Tahoma"/>
              </w:rPr>
              <w:t xml:space="preserve"> в соответствии с пунктом 9 Состава и содержания организационных и технических мер (приказ ФСТЭК от 18 февраля 2013 г. № 21), в том числе в части контроля отсутствия НДВ (постановление Правительства РФ от 1 ноября 2012 г. N 1119)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Использование программных и аппаратных компонентов информационно-телекоммуникационной структуры субъектами КИИ РФ на принадлежащих им значимых объектах КИИ РФ должно быть реализовано в соответствии с постановлением Правительства РФ от 14 ноября 2023 г. N 1912 «О порядке перехода субъектов КИИ РФ на преимущественное применение доверенных ПАК»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Поставка в виде ПАК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Технические средства, которые обрабатывают информацию, средства защиты информации, а также средства, которые обеспечивают функционирование центров обработки данных, должны размещаться на территории Российской Федерации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физической защиты должна обеспечивать контроль и управление доступом, исключающие несанкционированный физический доступ к техническим средствам, средствам обработки информации, средствам защиты информации, машинным носителям информации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межсетевого экранирования и предотвращения вторжений должна осуществлять сетевое сегментирование, контроль трафика и защиту от атак уровня сети при информационном обмене различных ИС и сервисов ИТ-инфраструктуры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НСЗИ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криптографической защиты информации должна обеспечивать защиту сетевого информационного обмена между системой управления ИТ-инфраструктурой и внешними подключениями. Средства подсистемы должны обеспечивать криптографическую защиту на основе российских криптографических алгоритмов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НСЗИ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антивирусной защиты должна обеспечивать защиту информационно-телекоммуникационной инфраструктуры от вредоносного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НСЗИ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управления инцидентами информационной безопасности должна осуществлять сбор и анализ событий безопасности, оперативное обнаружение инцидентов ИБ и оповещение уполномоченных лиц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НСЗИ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защиты среды виртуализации и контейнеризации должна обеспечивать идентификацию и аутентификацию субъектов и объектов доступа, управление доступом, регистрацию событий безопасности, доверенную загрузку серверов виртуализации, контроль управления перемещением ВМ, контроль целостности виртуальной инфраструктуры и её конфигураций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Доверенная загрузка аппаратного обеспечения достигается наложенными СЗИ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контроля администраторов облачной платформы («привилегированных пользователей») должна обеспечивать контроль, мониторинг и запись сессий доступа в режиме реального времени с возможностью принудительного прерывания сессии, контроль буфера обмена, возможность автоматического блокирования доступа при выполнении запрещённых действий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Подсистема защиты от несанкционированного доступа должна обеспечивать защиту от НСД и управление доступом, в том числе посредством многофакторной аутентификации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НСЗИ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Используемые СКЗИ должны соответствовать требованиям ПКЗ-2005 и 378 Приказа ФСБ от 10.07.2014 г.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 зависимости от используемых СКЗИ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Наличие действующего сертификата ФСТЭК для средства контейнеризации или использование средств контейнеризации из сертифицированного </w:t>
            </w:r>
            <w:proofErr w:type="spellStart"/>
            <w:r>
              <w:rPr>
                <w:rFonts w:ascii="Tahoma" w:hAnsi="Tahoma" w:cs="Tahoma"/>
              </w:rPr>
              <w:t>репозитория</w:t>
            </w:r>
            <w:proofErr w:type="spellEnd"/>
            <w:r>
              <w:rPr>
                <w:rFonts w:ascii="Tahoma" w:hAnsi="Tahoma" w:cs="Tahoma"/>
              </w:rPr>
              <w:t xml:space="preserve"> сертифицированной ОС (</w:t>
            </w:r>
            <w:proofErr w:type="spellStart"/>
            <w:r>
              <w:rPr>
                <w:rFonts w:ascii="Tahoma" w:hAnsi="Tahoma" w:cs="Tahoma"/>
              </w:rPr>
              <w:t>Astra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Linux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Special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Edition</w:t>
            </w:r>
            <w:proofErr w:type="spellEnd"/>
            <w:r>
              <w:rPr>
                <w:rFonts w:ascii="Tahoma" w:hAnsi="Tahoma" w:cs="Tahoma"/>
              </w:rPr>
              <w:t xml:space="preserve"> или </w:t>
            </w:r>
            <w:proofErr w:type="spellStart"/>
            <w:r>
              <w:rPr>
                <w:rFonts w:ascii="Tahoma" w:hAnsi="Tahoma" w:cs="Tahoma"/>
              </w:rPr>
              <w:t>RedOS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Сертификация средств контейнеризации по «требованиям по безопасности информации к средствам контейнеризации (выписка)», утв. приказом ФСТЭК России от 04.07.2022 N 118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да, сертификат ФСТЭК №5009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Сертификация средств контейнеризации по «Требованиям приказа ФСТЭК России от 2 июня 2020 г. N 76»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Хостовая</w:t>
            </w:r>
            <w:proofErr w:type="spellEnd"/>
            <w:r>
              <w:rPr>
                <w:rFonts w:ascii="Tahoma" w:hAnsi="Tahoma" w:cs="Tahoma"/>
              </w:rPr>
              <w:t xml:space="preserve"> операционная система, в среде которой функционирует средство контейнеризации, должна быть сертифицирована (на соответствие Требованиям приказа ФСТЭК России от 19 августа 2016 г. N 119 и Требованиям приказа ФСТЭК России от 2 июня 2020 г. N 76: соответствовать 6 классу защиты и 6 уровню доверия) и соответствовать выбранным Банком решениям для </w:t>
            </w:r>
            <w:r>
              <w:rPr>
                <w:rFonts w:ascii="Tahoma" w:hAnsi="Tahoma" w:cs="Tahoma"/>
              </w:rPr>
              <w:lastRenderedPageBreak/>
              <w:t>использования в ЗОКИИ (</w:t>
            </w:r>
            <w:proofErr w:type="spellStart"/>
            <w:r>
              <w:rPr>
                <w:rFonts w:ascii="Tahoma" w:hAnsi="Tahoma" w:cs="Tahoma"/>
              </w:rPr>
              <w:t>Astra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Linux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Special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Edition</w:t>
            </w:r>
            <w:proofErr w:type="spellEnd"/>
            <w:r>
              <w:rPr>
                <w:rFonts w:ascii="Tahoma" w:hAnsi="Tahoma" w:cs="Tahoma"/>
              </w:rPr>
              <w:t xml:space="preserve"> или </w:t>
            </w:r>
            <w:proofErr w:type="spellStart"/>
            <w:r>
              <w:rPr>
                <w:rFonts w:ascii="Tahoma" w:hAnsi="Tahoma" w:cs="Tahoma"/>
              </w:rPr>
              <w:t>RedOS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ЧО должно быть совместимо с глобальным каталогом (выбранным Банком решением «глобального каталога», имеющим отдельный сертификат ФСТЭК и функционирующим в сертифицированной ФСТЭК ОС или установленным из сертифицированного </w:t>
            </w:r>
            <w:proofErr w:type="spellStart"/>
            <w:r>
              <w:rPr>
                <w:rFonts w:ascii="Tahoma" w:hAnsi="Tahoma" w:cs="Tahoma"/>
              </w:rPr>
              <w:t>репозитория</w:t>
            </w:r>
            <w:proofErr w:type="spellEnd"/>
            <w:r>
              <w:rPr>
                <w:rFonts w:ascii="Tahoma" w:hAnsi="Tahoma" w:cs="Tahoma"/>
              </w:rPr>
              <w:t xml:space="preserve"> сертифицированной ФСТЭК ОС)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Средство контейнеризации самостоятельно или с применением дополнительных совместимых средств управления секретами (сертифицированных по 76 приказу ФСТЭК по требованию доверия не менее 6) должно обеспечивать: управление и ротацию сертификатов в пространствах имён, поддержку </w:t>
            </w:r>
            <w:proofErr w:type="spellStart"/>
            <w:r>
              <w:rPr>
                <w:rFonts w:ascii="Tahoma" w:hAnsi="Tahoma" w:cs="Tahoma"/>
              </w:rPr>
              <w:t>secret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engines</w:t>
            </w:r>
            <w:proofErr w:type="spellEnd"/>
            <w:r>
              <w:rPr>
                <w:rFonts w:ascii="Tahoma" w:hAnsi="Tahoma" w:cs="Tahoma"/>
              </w:rPr>
              <w:t xml:space="preserve"> (kv, </w:t>
            </w:r>
            <w:proofErr w:type="spellStart"/>
            <w:r>
              <w:rPr>
                <w:rFonts w:ascii="Tahoma" w:hAnsi="Tahoma" w:cs="Tahoma"/>
              </w:rPr>
              <w:t>kubernetes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database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ssh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pki</w:t>
            </w:r>
            <w:proofErr w:type="spellEnd"/>
            <w:r>
              <w:rPr>
                <w:rFonts w:ascii="Tahoma" w:hAnsi="Tahoma" w:cs="Tahoma"/>
              </w:rPr>
              <w:t xml:space="preserve">), методов аутентификации (JWT, LDAP, </w:t>
            </w:r>
            <w:proofErr w:type="spellStart"/>
            <w:r>
              <w:rPr>
                <w:rFonts w:ascii="Tahoma" w:hAnsi="Tahoma" w:cs="Tahoma"/>
              </w:rPr>
              <w:t>Token</w:t>
            </w:r>
            <w:proofErr w:type="spellEnd"/>
            <w:r>
              <w:rPr>
                <w:rFonts w:ascii="Tahoma" w:hAnsi="Tahoma" w:cs="Tahoma"/>
              </w:rPr>
              <w:t>), управление ролями и политиками доступа через веб-интерфейс, репликацию KV1/KV2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Платформа контейнеризации должна обеспечивать затирание данных во встроенном локальном хранилище (LVM) и внешних хранилищах (</w:t>
            </w:r>
            <w:proofErr w:type="spellStart"/>
            <w:r>
              <w:rPr>
                <w:rFonts w:ascii="Tahoma" w:hAnsi="Tahoma" w:cs="Tahoma"/>
              </w:rPr>
              <w:t>iSCSI</w:t>
            </w:r>
            <w:proofErr w:type="spellEnd"/>
            <w:r>
              <w:rPr>
                <w:rFonts w:ascii="Tahoma" w:hAnsi="Tahoma" w:cs="Tahoma"/>
              </w:rPr>
              <w:t>/FC) для реализации меры ЗНИ.8 239 пр. ФСТЭК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 (можно настроить)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Поддержка шифрования передаваемых данных (TLS не ниже версии 1.2)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Прикладное программное обеспечение, планируемое к эксплуатации (платформа) в рамках создания значимого объекта и обеспечивающее выполнение его функций по назначению, должно соответствовать требованиям по безопасности 76 приказу ФСТЭК по требованию доверия не менее 6 уровня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Применяемые в значимом объекте программные и программно-аппаратные средства, в том числе средства защиты информации, должны быть обеспечены гарантийной и (или) технической поддержкой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При обработке платежной информации (карточных данных) в облачной платформе данное решение должно соответствовать требованиям международного стандарта PCI DSS 4.0.1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При соответствующей организации и использованию НСЗИ - да</w:t>
            </w:r>
          </w:p>
        </w:tc>
      </w:tr>
      <w:tr w:rsidR="003C6246">
        <w:trPr>
          <w:trHeight w:val="622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3C6246">
            <w:pPr>
              <w:pStyle w:val="af0"/>
              <w:numPr>
                <w:ilvl w:val="0"/>
                <w:numId w:val="4"/>
              </w:num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Банк должен иметь полный административный доступ ко всем объектам и элементам ЧО. Администрирование и сопровождение ЧО должно полностью обеспечиваться специалистами Банка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C6246" w:rsidRDefault="00D96E0F">
            <w:pPr>
              <w:spacing w:after="0" w:line="240" w:lineRule="auto"/>
              <w:ind w:right="7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</w:t>
            </w:r>
          </w:p>
        </w:tc>
      </w:tr>
    </w:tbl>
    <w:p w:rsidR="003C6246" w:rsidRDefault="003C6246">
      <w:pPr>
        <w:rPr>
          <w:rFonts w:ascii="Tahoma" w:hAnsi="Tahoma" w:cs="Tahoma"/>
        </w:rPr>
      </w:pPr>
    </w:p>
    <w:sectPr w:rsidR="003C624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FreeSans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178F8"/>
    <w:multiLevelType w:val="multilevel"/>
    <w:tmpl w:val="2C8C64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15676A"/>
    <w:multiLevelType w:val="multilevel"/>
    <w:tmpl w:val="3F0067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FEB013C"/>
    <w:multiLevelType w:val="multilevel"/>
    <w:tmpl w:val="3566EF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3F36628"/>
    <w:multiLevelType w:val="multilevel"/>
    <w:tmpl w:val="9E68A0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246"/>
    <w:rsid w:val="00112EAF"/>
    <w:rsid w:val="00173132"/>
    <w:rsid w:val="003C6246"/>
    <w:rsid w:val="007A150C"/>
    <w:rsid w:val="00D770C8"/>
    <w:rsid w:val="00D96E0F"/>
    <w:rsid w:val="00E30682"/>
    <w:rsid w:val="00EA1760"/>
    <w:rsid w:val="00E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780F5"/>
  <w15:docId w15:val="{500D1112-E32B-41C1-BCDF-C7B1AFE4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C6C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6C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241B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AB24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B241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CC6C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CC6C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574444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qFormat/>
    <w:rsid w:val="00D326BA"/>
    <w:rPr>
      <w:sz w:val="16"/>
      <w:szCs w:val="16"/>
    </w:rPr>
  </w:style>
  <w:style w:type="character" w:customStyle="1" w:styleId="a7">
    <w:name w:val="Текст примечания Знак"/>
    <w:basedOn w:val="a0"/>
    <w:link w:val="a8"/>
    <w:uiPriority w:val="99"/>
    <w:semiHidden/>
    <w:qFormat/>
    <w:rsid w:val="00D326BA"/>
    <w:rPr>
      <w:sz w:val="20"/>
      <w:szCs w:val="20"/>
    </w:rPr>
  </w:style>
  <w:style w:type="character" w:customStyle="1" w:styleId="a9">
    <w:name w:val="Тема примечания Знак"/>
    <w:basedOn w:val="a7"/>
    <w:link w:val="aa"/>
    <w:uiPriority w:val="99"/>
    <w:semiHidden/>
    <w:qFormat/>
    <w:rsid w:val="00D326BA"/>
    <w:rPr>
      <w:b/>
      <w:bCs/>
      <w:sz w:val="20"/>
      <w:szCs w:val="20"/>
    </w:rPr>
  </w:style>
  <w:style w:type="paragraph" w:styleId="ab">
    <w:name w:val="Title"/>
    <w:basedOn w:val="a"/>
    <w:next w:val="ac"/>
    <w:qFormat/>
    <w:pPr>
      <w:jc w:val="center"/>
    </w:pPr>
    <w:rPr>
      <w:b/>
      <w:bCs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Free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f0">
    <w:name w:val="List Paragraph"/>
    <w:basedOn w:val="a"/>
    <w:uiPriority w:val="34"/>
    <w:qFormat/>
    <w:rsid w:val="00917E20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57444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annotation text"/>
    <w:basedOn w:val="a"/>
    <w:link w:val="a7"/>
    <w:uiPriority w:val="99"/>
    <w:semiHidden/>
    <w:unhideWhenUsed/>
    <w:rsid w:val="00D326BA"/>
    <w:pPr>
      <w:spacing w:line="240" w:lineRule="auto"/>
    </w:pPr>
    <w:rPr>
      <w:sz w:val="20"/>
      <w:szCs w:val="20"/>
    </w:rPr>
  </w:style>
  <w:style w:type="paragraph" w:styleId="aa">
    <w:name w:val="annotation subject"/>
    <w:basedOn w:val="a8"/>
    <w:next w:val="a8"/>
    <w:link w:val="a9"/>
    <w:uiPriority w:val="99"/>
    <w:semiHidden/>
    <w:unhideWhenUsed/>
    <w:qFormat/>
    <w:rsid w:val="00D326BA"/>
    <w:rPr>
      <w:b/>
      <w:bCs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9A22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96DEC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5444ea2-90b0-4ece-a612-f39e0dd9a22f">VVDU5HPDTQC2-52-1181408</_dlc_DocId>
    <_dlc_DocIdUrl xmlns="a5444ea2-90b0-4ece-a612-f39e0dd9a22f">
      <Url>https://docs.bankspb.ru/dms/instructions/_layouts/15/DocIdRedir.aspx?ID=VVDU5HPDTQC2-52-1181408</Url>
      <Description>VVDU5HPDTQC2-52-1181408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7BEDA9E9F06B6468E02430FA0B5B9F8" ma:contentTypeVersion="0" ma:contentTypeDescription="Создание документа." ma:contentTypeScope="" ma:versionID="e1dd104767db0ce9e1a40e5149e375f1">
  <xsd:schema xmlns:xsd="http://www.w3.org/2001/XMLSchema" xmlns:xs="http://www.w3.org/2001/XMLSchema" xmlns:p="http://schemas.microsoft.com/office/2006/metadata/properties" xmlns:ns2="a5444ea2-90b0-4ece-a612-f39e0dd9a22f" targetNamespace="http://schemas.microsoft.com/office/2006/metadata/properties" ma:root="true" ma:fieldsID="af7464e8fd28f52b5c6ba8fd271f09ae" ns2:_="">
    <xsd:import namespace="a5444ea2-90b0-4ece-a612-f39e0dd9a22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44ea2-90b0-4ece-a612-f39e0dd9a22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AB31C-CA35-4580-94EE-694BE8E44BAA}">
  <ds:schemaRefs>
    <ds:schemaRef ds:uri="http://schemas.microsoft.com/office/2006/metadata/properties"/>
    <ds:schemaRef ds:uri="http://schemas.microsoft.com/office/infopath/2007/PartnerControls"/>
    <ds:schemaRef ds:uri="a5444ea2-90b0-4ece-a612-f39e0dd9a22f"/>
  </ds:schemaRefs>
</ds:datastoreItem>
</file>

<file path=customXml/itemProps2.xml><?xml version="1.0" encoding="utf-8"?>
<ds:datastoreItem xmlns:ds="http://schemas.openxmlformats.org/officeDocument/2006/customXml" ds:itemID="{AE5B4E9D-398F-4793-A2C1-4F8333B6542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93CFC3E-04ED-45CF-8764-DFA19DC43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44ea2-90b0-4ece-a612-f39e0dd9a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0B34E6-C28B-49C0-B3F9-C735653A817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FF697D-0DAB-4846-B5FC-66716B3A1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4192</Words>
  <Characters>23900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"Банк "Санкт-Петербург"</Company>
  <LinksUpToDate>false</LinksUpToDate>
  <CharactersWithSpaces>28036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Баклагин Александр Вячеславович</dc:creator>
  <dc:description/>
  <cp:lastModifiedBy>Sergey</cp:lastModifiedBy>
  <cp:revision>8</cp:revision>
  <dcterms:created xsi:type="dcterms:W3CDTF">2026-04-10T12:16:00Z</dcterms:created>
  <dcterms:modified xsi:type="dcterms:W3CDTF">2026-04-13T10:32:00Z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0x01010017BEDA9E9F06B6468E02430FA0B5B9F8</vt:lpwstr>
  </property>
  <property fmtid="{D5CDD505-2E9C-101B-9397-08002B2CF9AE}" pid="3" name="_dlc_DocIdItemGuid">
    <vt:lpwstr>090869b6-f3fe-4290-a055-a67e12782f26</vt:lpwstr>
  </property>
</Properties>
</file>