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BFA4D" w14:textId="77777777" w:rsidR="009E575C" w:rsidRDefault="009E575C" w:rsidP="007E1AC5">
      <w:pPr>
        <w:jc w:val="both"/>
        <w:outlineLvl w:val="1"/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СЕССИЯ </w:t>
      </w:r>
      <w:r w:rsidR="007E1AC5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>5</w:t>
      </w:r>
    </w:p>
    <w:p w14:paraId="65F65E17" w14:textId="77777777" w:rsidR="00004DD6" w:rsidRDefault="00004DD6" w:rsidP="00004DD6">
      <w:pPr>
        <w:ind w:firstLine="567"/>
        <w:jc w:val="both"/>
        <w:rPr>
          <w:rFonts w:eastAsia="Times New Roman"/>
        </w:rPr>
      </w:pPr>
    </w:p>
    <w:p w14:paraId="026653C3" w14:textId="2E3BE61F" w:rsidR="00147041" w:rsidRPr="00147041" w:rsidRDefault="00147041" w:rsidP="00147041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М</w:t>
      </w:r>
      <w:r w:rsidRPr="00147041">
        <w:rPr>
          <w:rFonts w:eastAsia="Times New Roman"/>
        </w:rPr>
        <w:t>обильное приложение</w:t>
      </w:r>
    </w:p>
    <w:p w14:paraId="0DB4B3B2" w14:textId="7E27211A" w:rsidR="00147041" w:rsidRPr="00147041" w:rsidRDefault="00147041" w:rsidP="00147041">
      <w:pPr>
        <w:jc w:val="both"/>
        <w:rPr>
          <w:rFonts w:eastAsia="Times New Roman"/>
          <w:b w:val="0"/>
          <w:bCs/>
        </w:rPr>
      </w:pPr>
      <w:r>
        <w:tab/>
      </w:r>
      <w:r w:rsidRPr="00147041">
        <w:rPr>
          <w:rFonts w:eastAsia="Times New Roman"/>
          <w:b w:val="0"/>
          <w:bCs/>
        </w:rPr>
        <w:t xml:space="preserve">Необходимо создать мобильное приложение, которое будет отображать публичную информацию об основных событиях и новостях. При запуске приложения </w:t>
      </w:r>
      <w:bookmarkStart w:id="0" w:name="_GoBack"/>
      <w:bookmarkEnd w:id="0"/>
      <w:r w:rsidR="00D7538A" w:rsidRPr="00147041">
        <w:rPr>
          <w:rFonts w:eastAsia="Times New Roman"/>
          <w:b w:val="0"/>
          <w:bCs/>
        </w:rPr>
        <w:t>первое, что</w:t>
      </w:r>
      <w:r w:rsidRPr="00147041">
        <w:rPr>
          <w:rFonts w:eastAsia="Times New Roman"/>
          <w:b w:val="0"/>
          <w:bCs/>
        </w:rPr>
        <w:t xml:space="preserve"> видит пользователь – новости.</w:t>
      </w:r>
    </w:p>
    <w:p w14:paraId="0D67CF41" w14:textId="77777777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При отображении новостей необходимо использовать слайдер.</w:t>
      </w:r>
    </w:p>
    <w:p w14:paraId="44B06E5E" w14:textId="77777777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Используйте изображение-заглушку пока загружается новостное изображение.</w:t>
      </w:r>
    </w:p>
    <w:p w14:paraId="1BD0E977" w14:textId="77777777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При удержании элемента с новостью необходимо отображать окно с реакциями: положительной и отрицательной.</w:t>
      </w:r>
    </w:p>
    <w:p w14:paraId="04FC2BA6" w14:textId="77777777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При выборе реакции на сервер отправляется запрос и происходит пересчет реакций.</w:t>
      </w:r>
    </w:p>
    <w:p w14:paraId="3BB95C0F" w14:textId="77777777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При отображении событий необходимо выводить отсортировав даты добавления событий от новых к ранним.</w:t>
      </w:r>
    </w:p>
    <w:p w14:paraId="3ACCE654" w14:textId="35F2B93E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При нажатии на звездочку должно происходить открытие окна добавления события в системный календарь телефона с заполненными полями.</w:t>
      </w:r>
    </w:p>
    <w:p w14:paraId="61AD0AA4" w14:textId="4AF7EDB5" w:rsidR="00147041" w:rsidRPr="00147041" w:rsidRDefault="00147041" w:rsidP="00147041">
      <w:pPr>
        <w:ind w:left="720"/>
        <w:jc w:val="both"/>
        <w:rPr>
          <w:rFonts w:eastAsia="Times New Roman"/>
          <w:b w:val="0"/>
          <w:bCs/>
        </w:rPr>
      </w:pPr>
      <w:r w:rsidRPr="00147041">
        <w:rPr>
          <w:rFonts w:eastAsia="Times New Roman"/>
          <w:b w:val="0"/>
          <w:bCs/>
        </w:rPr>
        <w:t>Интерфейс мобильного приложения представлен ниже</w:t>
      </w:r>
      <w:r>
        <w:rPr>
          <w:rFonts w:eastAsia="Times New Roman"/>
          <w:b w:val="0"/>
          <w:bCs/>
        </w:rPr>
        <w:t>:</w:t>
      </w:r>
    </w:p>
    <w:p w14:paraId="467E2585" w14:textId="77777777" w:rsidR="00147041" w:rsidRDefault="00147041" w:rsidP="00147041">
      <w:pPr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70724764" wp14:editId="6B29ACA1">
            <wp:extent cx="2880000" cy="353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583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880000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Times New Roman"/>
          <w:noProof/>
          <w:lang w:eastAsia="ru-RU"/>
        </w:rPr>
        <w:drawing>
          <wp:inline distT="0" distB="0" distL="0" distR="0" wp14:anchorId="38D08C82" wp14:editId="33AB1FFC">
            <wp:extent cx="2880000" cy="353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9459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2880000" cy="35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971E" w14:textId="77777777" w:rsidR="00147041" w:rsidRDefault="00147041" w:rsidP="00004DD6">
      <w:pPr>
        <w:ind w:firstLine="567"/>
        <w:jc w:val="both"/>
        <w:rPr>
          <w:rFonts w:eastAsia="Times New Roman"/>
          <w:b w:val="0"/>
          <w:bCs/>
        </w:rPr>
      </w:pPr>
    </w:p>
    <w:p w14:paraId="4B70F218" w14:textId="77777777" w:rsidR="00147041" w:rsidRDefault="00147041" w:rsidP="00004DD6">
      <w:pPr>
        <w:ind w:firstLine="567"/>
        <w:jc w:val="both"/>
        <w:rPr>
          <w:rFonts w:eastAsia="Times New Roman"/>
        </w:rPr>
      </w:pPr>
    </w:p>
    <w:p w14:paraId="52C99E44" w14:textId="11783409" w:rsidR="00147041" w:rsidRPr="00147041" w:rsidRDefault="00147041" w:rsidP="00004DD6">
      <w:pPr>
        <w:ind w:firstLine="567"/>
        <w:jc w:val="both"/>
        <w:rPr>
          <w:rFonts w:eastAsia="Times New Roman"/>
        </w:rPr>
      </w:pPr>
      <w:r w:rsidRPr="00147041">
        <w:rPr>
          <w:rFonts w:eastAsia="Times New Roman"/>
        </w:rPr>
        <w:t>Разработка веб-приложения</w:t>
      </w:r>
    </w:p>
    <w:p w14:paraId="1B792474" w14:textId="77777777" w:rsidR="00147041" w:rsidRDefault="00147041" w:rsidP="00004DD6">
      <w:pPr>
        <w:ind w:firstLine="567"/>
        <w:jc w:val="both"/>
        <w:rPr>
          <w:rFonts w:eastAsia="Times New Roman"/>
          <w:b w:val="0"/>
          <w:bCs/>
        </w:rPr>
      </w:pPr>
    </w:p>
    <w:p w14:paraId="4AC2A39E" w14:textId="1BC97ACF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Необходимо создать веб-приложение, доступное по </w:t>
      </w:r>
      <w:proofErr w:type="spellStart"/>
      <w:r w:rsidRPr="00004DD6">
        <w:rPr>
          <w:rFonts w:eastAsia="Times New Roman"/>
          <w:b w:val="0"/>
          <w:bCs/>
        </w:rPr>
        <w:t>http</w:t>
      </w:r>
      <w:proofErr w:type="spellEnd"/>
      <w:r w:rsidRPr="00004DD6">
        <w:rPr>
          <w:rFonts w:eastAsia="Times New Roman"/>
          <w:b w:val="0"/>
          <w:bCs/>
        </w:rPr>
        <w:t>, которое будет отображать публичную информацию об организации, основных событиях, новостях и сотрудниках. Данное приложение будет использоваться в качестве публичного портала для сотрудников компании.</w:t>
      </w:r>
    </w:p>
    <w:p w14:paraId="280BBB3E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Реализация данного модуля в формате веб-приложения, даёт возможность получить максимальный балл.</w:t>
      </w:r>
    </w:p>
    <w:p w14:paraId="651B0101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Так как данный портал будет использоваться сотрудниками не только с рабочих мест, необходимо предусмотреть правильное (адаптивное) отображение на экранах с шириной 1920, 1100 и 400 пикселей.</w:t>
      </w:r>
    </w:p>
    <w:p w14:paraId="58026824" w14:textId="77777777" w:rsidR="00004DD6" w:rsidRDefault="00004DD6" w:rsidP="00004DD6">
      <w:pPr>
        <w:ind w:firstLine="567"/>
        <w:jc w:val="both"/>
        <w:rPr>
          <w:rFonts w:eastAsia="Times New Roman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E38FB64" wp14:editId="7B1105FD">
            <wp:extent cx="5734050" cy="4838700"/>
            <wp:effectExtent l="0" t="0" r="0" b="0"/>
            <wp:docPr id="4430925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FB936" w14:textId="77777777" w:rsidR="00004DD6" w:rsidRDefault="00004DD6" w:rsidP="00004DD6">
      <w:pPr>
        <w:ind w:firstLine="567"/>
        <w:jc w:val="both"/>
        <w:rPr>
          <w:rFonts w:eastAsia="Times New Roman"/>
          <w:b w:val="0"/>
        </w:rPr>
      </w:pPr>
      <w:r>
        <w:rPr>
          <w:rFonts w:eastAsia="Times New Roman"/>
        </w:rPr>
        <w:t>Календарь</w:t>
      </w:r>
    </w:p>
    <w:p w14:paraId="12812676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Необходимо реализовать календарь на главной странице, на котором должны быть отображены выходные и рабочие дни, учитывая производственный календарь. Дата выходного дня должна быть выделена красным цветом. </w:t>
      </w:r>
    </w:p>
    <w:p w14:paraId="7FAD282C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Текущий день должен быть выделен кружочком.</w:t>
      </w:r>
      <w:r w:rsidRPr="00004DD6">
        <w:rPr>
          <w:rFonts w:eastAsia="Times New Roman"/>
          <w:b w:val="0"/>
          <w:bCs/>
        </w:rPr>
        <w:br/>
        <w:t xml:space="preserve">В случае если в конкретный день работник отмечает свой день рождения, то следует в ячейку календаря добавлять иконку тортика. При наведении на иконку тортика, необходимо отображать фамилии работников, у которых в день рождения в этот день. </w:t>
      </w:r>
    </w:p>
    <w:p w14:paraId="30EB1FBD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В случае если в определенные дни присутствуют события, то ячейка этого дня должна быть окрашена по следующим правилам:</w:t>
      </w:r>
    </w:p>
    <w:p w14:paraId="472D63F6" w14:textId="77777777" w:rsidR="00004DD6" w:rsidRPr="00004DD6" w:rsidRDefault="00004DD6" w:rsidP="00004DD6">
      <w:pPr>
        <w:numPr>
          <w:ilvl w:val="0"/>
          <w:numId w:val="22"/>
        </w:numPr>
        <w:spacing w:line="259" w:lineRule="auto"/>
        <w:ind w:firstLine="566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#FC4343 (красным) - в случае если в этот </w:t>
      </w:r>
      <w:proofErr w:type="gramStart"/>
      <w:r w:rsidRPr="00004DD6">
        <w:rPr>
          <w:rFonts w:eastAsia="Times New Roman"/>
          <w:b w:val="0"/>
          <w:bCs/>
        </w:rPr>
        <w:t>день &gt;</w:t>
      </w:r>
      <w:proofErr w:type="gramEnd"/>
      <w:r w:rsidRPr="00004DD6">
        <w:rPr>
          <w:rFonts w:eastAsia="Times New Roman"/>
          <w:b w:val="0"/>
          <w:bCs/>
        </w:rPr>
        <w:t>=5 событий</w:t>
      </w:r>
    </w:p>
    <w:p w14:paraId="3360A717" w14:textId="77777777" w:rsidR="00004DD6" w:rsidRPr="00004DD6" w:rsidRDefault="00004DD6" w:rsidP="00004DD6">
      <w:pPr>
        <w:numPr>
          <w:ilvl w:val="0"/>
          <w:numId w:val="22"/>
        </w:numPr>
        <w:spacing w:line="259" w:lineRule="auto"/>
        <w:ind w:firstLine="566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#89FC43 (зеленым) - в случае если в этот день &lt;2 событий</w:t>
      </w:r>
    </w:p>
    <w:p w14:paraId="1DF6E537" w14:textId="77777777" w:rsidR="00004DD6" w:rsidRPr="00004DD6" w:rsidRDefault="00004DD6" w:rsidP="00004DD6">
      <w:pPr>
        <w:numPr>
          <w:ilvl w:val="0"/>
          <w:numId w:val="22"/>
        </w:numPr>
        <w:spacing w:line="259" w:lineRule="auto"/>
        <w:ind w:firstLine="566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#F8FC43 (желтым) - в случае если в остальных случаях</w:t>
      </w:r>
    </w:p>
    <w:p w14:paraId="23C429E0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br/>
        <w:t xml:space="preserve">Виджет календаря должен давать возможность пользователю пролистывать месяцы. </w:t>
      </w:r>
      <w:r w:rsidRPr="00004DD6">
        <w:rPr>
          <w:rFonts w:eastAsia="Times New Roman"/>
          <w:b w:val="0"/>
          <w:bCs/>
        </w:rPr>
        <w:br/>
        <w:t>Календарь должен отображаться, учитывая дни недели, с которых начинается месяц. Понедельник всегда должен быть в первом столбце, а воскресенье в последнем.</w:t>
      </w:r>
    </w:p>
    <w:p w14:paraId="37874760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Поиск</w:t>
      </w:r>
    </w:p>
    <w:p w14:paraId="5BC9EEE9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 xml:space="preserve">Необходимо реализовать расширенный поиск на главной странице, который ищет информацию по всем полям в нескольких наборах данных: работники, новости, события.  </w:t>
      </w:r>
      <w:r w:rsidRPr="00004DD6">
        <w:rPr>
          <w:rFonts w:eastAsia="Times New Roman"/>
          <w:b w:val="0"/>
          <w:bCs/>
        </w:rPr>
        <w:br/>
        <w:t>Поиск должен происходить при вводе данных и отображать результаты в соответствующих блоках на странице. Поиск должен работать без учёта регистра. </w:t>
      </w:r>
    </w:p>
    <w:p w14:paraId="6CDF53F5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t>При отсутствии результатов поиска необходимо отображать соответствующее сообщение в блоке с каждым из типов объектов.</w:t>
      </w:r>
    </w:p>
    <w:p w14:paraId="4EA4CCBF" w14:textId="77777777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  <w:r w:rsidRPr="00004DD6">
        <w:rPr>
          <w:rFonts w:eastAsia="Times New Roman"/>
          <w:b w:val="0"/>
          <w:bCs/>
        </w:rPr>
        <w:lastRenderedPageBreak/>
        <w:t>При удалении поискового запроса необходимо отображать данные в первоначальном виде. </w:t>
      </w:r>
    </w:p>
    <w:p w14:paraId="41C8C4F6" w14:textId="76EDC2A1" w:rsidR="00004DD6" w:rsidRPr="00004DD6" w:rsidRDefault="00004DD6" w:rsidP="00004DD6">
      <w:pPr>
        <w:ind w:firstLine="567"/>
        <w:jc w:val="both"/>
        <w:rPr>
          <w:rFonts w:eastAsia="Times New Roman"/>
          <w:b w:val="0"/>
          <w:bCs/>
        </w:rPr>
      </w:pPr>
    </w:p>
    <w:p w14:paraId="61B86657" w14:textId="77777777" w:rsidR="00757D9A" w:rsidRPr="00812B27" w:rsidRDefault="00757D9A" w:rsidP="009E575C">
      <w:pPr>
        <w:jc w:val="both"/>
        <w:rPr>
          <w:b w:val="0"/>
          <w:bCs/>
        </w:rPr>
      </w:pPr>
    </w:p>
    <w:sectPr w:rsidR="00757D9A" w:rsidRPr="00812B27" w:rsidSect="003A524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5C07"/>
    <w:multiLevelType w:val="multilevel"/>
    <w:tmpl w:val="686C9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2E7B8A"/>
    <w:multiLevelType w:val="multilevel"/>
    <w:tmpl w:val="64187E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1EA666C"/>
    <w:multiLevelType w:val="multilevel"/>
    <w:tmpl w:val="F5A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E5BB8"/>
    <w:multiLevelType w:val="multilevel"/>
    <w:tmpl w:val="BE52F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9377C84"/>
    <w:multiLevelType w:val="multilevel"/>
    <w:tmpl w:val="46268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A6941"/>
    <w:multiLevelType w:val="multilevel"/>
    <w:tmpl w:val="70BA2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E124731"/>
    <w:multiLevelType w:val="multilevel"/>
    <w:tmpl w:val="EB3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31759"/>
    <w:multiLevelType w:val="multilevel"/>
    <w:tmpl w:val="E9DC5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72BD5"/>
    <w:multiLevelType w:val="multilevel"/>
    <w:tmpl w:val="680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51171"/>
    <w:multiLevelType w:val="multilevel"/>
    <w:tmpl w:val="A0E6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757F7"/>
    <w:multiLevelType w:val="multilevel"/>
    <w:tmpl w:val="B600A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442BE"/>
    <w:multiLevelType w:val="multilevel"/>
    <w:tmpl w:val="6DD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97722"/>
    <w:multiLevelType w:val="multilevel"/>
    <w:tmpl w:val="390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8F00E9"/>
    <w:multiLevelType w:val="multilevel"/>
    <w:tmpl w:val="41E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460AA"/>
    <w:multiLevelType w:val="multilevel"/>
    <w:tmpl w:val="4746B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B773DB1"/>
    <w:multiLevelType w:val="multilevel"/>
    <w:tmpl w:val="F1B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F2C92"/>
    <w:multiLevelType w:val="multilevel"/>
    <w:tmpl w:val="1D0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9296C"/>
    <w:multiLevelType w:val="multilevel"/>
    <w:tmpl w:val="A89A9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F215EE"/>
    <w:multiLevelType w:val="multilevel"/>
    <w:tmpl w:val="DB549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FA3564"/>
    <w:multiLevelType w:val="multilevel"/>
    <w:tmpl w:val="F72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C555E"/>
    <w:multiLevelType w:val="multilevel"/>
    <w:tmpl w:val="8B2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20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5"/>
  </w:num>
  <w:num w:numId="8">
    <w:abstractNumId w:val="16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13"/>
  </w:num>
  <w:num w:numId="18">
    <w:abstractNumId w:val="11"/>
  </w:num>
  <w:num w:numId="19">
    <w:abstractNumId w:val="17"/>
  </w:num>
  <w:num w:numId="20">
    <w:abstractNumId w:val="18"/>
  </w:num>
  <w:num w:numId="21">
    <w:abstractNumId w:val="14"/>
  </w:num>
  <w:num w:numId="22">
    <w:abstractNumId w:val="0"/>
  </w:num>
  <w:num w:numId="23">
    <w:abstractNumId w:val="3"/>
  </w:num>
  <w:num w:numId="24">
    <w:abstractNumId w:val="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5C"/>
    <w:rsid w:val="00004DD6"/>
    <w:rsid w:val="00147041"/>
    <w:rsid w:val="001C01BA"/>
    <w:rsid w:val="00234004"/>
    <w:rsid w:val="00273490"/>
    <w:rsid w:val="003A524D"/>
    <w:rsid w:val="0045218B"/>
    <w:rsid w:val="0051168C"/>
    <w:rsid w:val="00564CDC"/>
    <w:rsid w:val="00757D9A"/>
    <w:rsid w:val="007B6179"/>
    <w:rsid w:val="007E1AC5"/>
    <w:rsid w:val="00812B27"/>
    <w:rsid w:val="009E575C"/>
    <w:rsid w:val="00B321BC"/>
    <w:rsid w:val="00B35C37"/>
    <w:rsid w:val="00B6618F"/>
    <w:rsid w:val="00CD2289"/>
    <w:rsid w:val="00D7538A"/>
    <w:rsid w:val="00DA7742"/>
    <w:rsid w:val="00DB4415"/>
    <w:rsid w:val="00E458AE"/>
    <w:rsid w:val="00FA500A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E210"/>
  <w15:chartTrackingRefBased/>
  <w15:docId w15:val="{0D0AB297-7142-D241-8CFA-0E38E7BB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575C"/>
    <w:pPr>
      <w:spacing w:before="100" w:beforeAutospacing="1" w:after="100" w:afterAutospacing="1"/>
      <w:outlineLvl w:val="0"/>
    </w:pPr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E575C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E575C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75C"/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E575C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E575C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E575C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23400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400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400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34004"/>
    <w:rPr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34004"/>
    <w:rPr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Учетная запись Майкрософт</cp:lastModifiedBy>
  <cp:revision>7</cp:revision>
  <dcterms:created xsi:type="dcterms:W3CDTF">2024-11-07T22:25:00Z</dcterms:created>
  <dcterms:modified xsi:type="dcterms:W3CDTF">2024-12-07T07:37:00Z</dcterms:modified>
</cp:coreProperties>
</file>