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40B" w:rsidRPr="00666E0D" w:rsidRDefault="00666E0D">
      <w:pPr>
        <w:pStyle w:val="Heading1"/>
        <w:rPr>
          <w:lang w:val="ru-RU"/>
        </w:rPr>
      </w:pPr>
      <w:bookmarkStart w:id="0" w:name="принцип-разделения-интерфейсов"/>
      <w:bookmarkEnd w:id="0"/>
      <w:r w:rsidRPr="00666E0D">
        <w:rPr>
          <w:lang w:val="ru-RU"/>
        </w:rPr>
        <w:t>Принцип разделения интерфейсов</w:t>
      </w:r>
    </w:p>
    <w:p w:rsidR="0017440B" w:rsidRPr="00666E0D" w:rsidRDefault="00666E0D">
      <w:pPr>
        <w:rPr>
          <w:lang w:val="ru-RU"/>
        </w:rPr>
      </w:pPr>
      <w:r w:rsidRPr="00666E0D">
        <w:rPr>
          <w:b/>
          <w:lang w:val="ru-RU"/>
        </w:rPr>
        <w:t>Цитата</w:t>
      </w:r>
      <w:r w:rsidRPr="00666E0D">
        <w:rPr>
          <w:lang w:val="ru-RU"/>
        </w:rPr>
        <w:t xml:space="preserve">: </w:t>
      </w:r>
      <w:r w:rsidRPr="00666E0D">
        <w:rPr>
          <w:i/>
          <w:lang w:val="ru-RU"/>
        </w:rPr>
        <w:t>Многие вещи нам непонятны не потому, что наши понятия слабы; но потому, что сии вещи не входят в круг наших понятий.</w:t>
      </w:r>
      <w:r w:rsidRPr="00666E0D">
        <w:rPr>
          <w:lang w:val="ru-RU"/>
        </w:rPr>
        <w:br/>
      </w:r>
      <w:proofErr w:type="spellStart"/>
      <w:r w:rsidRPr="00666E0D">
        <w:rPr>
          <w:lang w:val="ru-RU"/>
        </w:rPr>
        <w:t>Козьма</w:t>
      </w:r>
      <w:proofErr w:type="spellEnd"/>
      <w:r w:rsidRPr="00666E0D">
        <w:rPr>
          <w:lang w:val="ru-RU"/>
        </w:rPr>
        <w:t xml:space="preserve"> Прутков</w:t>
      </w:r>
    </w:p>
    <w:p w:rsidR="0017440B" w:rsidRPr="00666E0D" w:rsidRDefault="00666E0D">
      <w:pPr>
        <w:rPr>
          <w:lang w:val="ru-RU"/>
        </w:rPr>
      </w:pPr>
      <w:r w:rsidRPr="00666E0D">
        <w:rPr>
          <w:b/>
          <w:lang w:val="ru-RU"/>
        </w:rPr>
        <w:t>Принцип разделения интерфейсов</w:t>
      </w:r>
      <w:r w:rsidRPr="00666E0D">
        <w:rPr>
          <w:lang w:val="ru-RU"/>
        </w:rPr>
        <w:t xml:space="preserve"> (</w:t>
      </w:r>
      <w:r>
        <w:t>Interface</w:t>
      </w:r>
      <w:r w:rsidRPr="00666E0D">
        <w:rPr>
          <w:lang w:val="ru-RU"/>
        </w:rPr>
        <w:t xml:space="preserve"> </w:t>
      </w:r>
      <w:r>
        <w:t>Segregation</w:t>
      </w:r>
      <w:r w:rsidRPr="00666E0D">
        <w:rPr>
          <w:lang w:val="ru-RU"/>
        </w:rPr>
        <w:t xml:space="preserve"> </w:t>
      </w:r>
      <w:r>
        <w:t>Principle</w:t>
      </w:r>
      <w:r w:rsidRPr="00666E0D">
        <w:rPr>
          <w:lang w:val="ru-RU"/>
        </w:rPr>
        <w:t xml:space="preserve">, </w:t>
      </w:r>
      <w:r>
        <w:t>ISP</w:t>
      </w:r>
      <w:r w:rsidRPr="00666E0D">
        <w:rPr>
          <w:lang w:val="ru-RU"/>
        </w:rPr>
        <w:t xml:space="preserve">): </w:t>
      </w:r>
      <w:r w:rsidRPr="00666E0D">
        <w:rPr>
          <w:i/>
          <w:lang w:val="ru-RU"/>
        </w:rPr>
        <w:t>клиенты не должны вынужденно зависеть от методов, которыми не пользуются.</w:t>
      </w:r>
      <w:r w:rsidRPr="00666E0D">
        <w:rPr>
          <w:lang w:val="ru-RU"/>
        </w:rPr>
        <w:t xml:space="preserve"> Роберт Мартин. "Принципы, паттерны и практики гибкой разработки" [</w:t>
      </w:r>
      <w:r>
        <w:t>Martin</w:t>
      </w:r>
      <w:r w:rsidRPr="00666E0D">
        <w:rPr>
          <w:lang w:val="ru-RU"/>
        </w:rPr>
        <w:t>2006]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Необходимым условием повторного использования кода является простота его использования. Разработчик нико</w:t>
      </w:r>
      <w:r w:rsidRPr="00666E0D">
        <w:rPr>
          <w:lang w:val="ru-RU"/>
        </w:rPr>
        <w:t>гда не будет использовать чужой код, если ему проще реализовать эту возможность самостоятельно, а не искать и разбираться в чьём-то решении. С одной стороны, программисты достаточно ленивы и не склонны делать больше, чем того требует задача, но, с другой с</w:t>
      </w:r>
      <w:r w:rsidRPr="00666E0D">
        <w:rPr>
          <w:lang w:val="ru-RU"/>
        </w:rPr>
        <w:t>тороны, они достаточно горды и упрямы, чтобы считать любое чужое решение по определению менее удачным, чем свое собственное.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Синдром "я бы сделал это не так" является самым главным камнем преткновения во время рецензирования кода. Этот же синдром останавли</w:t>
      </w:r>
      <w:r w:rsidRPr="00666E0D">
        <w:rPr>
          <w:lang w:val="ru-RU"/>
        </w:rPr>
        <w:t>вает многих разработчиков от использования чужого кода. На своем горьком опыте разработчики уяснили, что разработка повторно используемого кода - дело сложное. Поэтому они нечасто используют чужой код, но активно продвигают повторное использование своего с</w:t>
      </w:r>
      <w:r w:rsidRPr="00666E0D">
        <w:rPr>
          <w:lang w:val="ru-RU"/>
        </w:rPr>
        <w:t>обственного кода.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Одной из причин скептического отношения к повторно используемому коду является сложность проектирования библиотек, простых и удобных в использовании. С одной стороны, библиотека должна решать базовые вещи простым и интуитивно понятным спо</w:t>
      </w:r>
      <w:r w:rsidRPr="00666E0D">
        <w:rPr>
          <w:lang w:val="ru-RU"/>
        </w:rPr>
        <w:t>собом. С другой стороны, она должна делать возможными и более сложные сценарии. Добиться простоты использования кода можно за счет проектирования "чистых" интерфейсов: интерфейсов, которые предоставляют цельный набор операций, который будет необходим и дос</w:t>
      </w:r>
      <w:r w:rsidRPr="00666E0D">
        <w:rPr>
          <w:lang w:val="ru-RU"/>
        </w:rPr>
        <w:t>таточен большинству клиентов.</w:t>
      </w:r>
    </w:p>
    <w:p w:rsidR="0017440B" w:rsidRPr="00666E0D" w:rsidRDefault="00666E0D">
      <w:pPr>
        <w:pStyle w:val="Heading2"/>
        <w:rPr>
          <w:lang w:val="ru-RU"/>
        </w:rPr>
      </w:pPr>
      <w:bookmarkStart w:id="1" w:name="для-чего-нужен-принцип-разделения-интерф"/>
      <w:bookmarkEnd w:id="1"/>
      <w:r w:rsidRPr="00666E0D">
        <w:rPr>
          <w:lang w:val="ru-RU"/>
        </w:rPr>
        <w:t>Для чего нужен принцип разделения интерфейса?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Принцип разделения интерфейса предназначен для получения простого и </w:t>
      </w:r>
      <w:proofErr w:type="spellStart"/>
      <w:r w:rsidRPr="00666E0D">
        <w:rPr>
          <w:lang w:val="ru-RU"/>
        </w:rPr>
        <w:t>слабосвязного</w:t>
      </w:r>
      <w:proofErr w:type="spellEnd"/>
      <w:r w:rsidRPr="00666E0D">
        <w:rPr>
          <w:lang w:val="ru-RU"/>
        </w:rPr>
        <w:t xml:space="preserve"> кода. Он гласит, что клиенты должны зависеть лишь от тех методов, которые они используют, и не дол</w:t>
      </w:r>
      <w:r w:rsidRPr="00666E0D">
        <w:rPr>
          <w:lang w:val="ru-RU"/>
        </w:rPr>
        <w:t>жны знать о существовании не интересующих их частей в интерфейсе используемых ими сервисов. Как мы увидим позднее, разработчик сервиса не всегда знает о том, кто и как его будет использовать. Поэтому может потребоваться несколько итераций, чтобы перегруппи</w:t>
      </w:r>
      <w:r w:rsidRPr="00666E0D">
        <w:rPr>
          <w:lang w:val="ru-RU"/>
        </w:rPr>
        <w:t>ровать методы таким образом, чтобы их использование было удобным максимальному числу клиентов.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lastRenderedPageBreak/>
        <w:t>Данный принцип является частным случаем принципа наименьшего знания, который много лет используется в нашей индустрии. Для получения простого в сопровождении код</w:t>
      </w:r>
      <w:r w:rsidRPr="00666E0D">
        <w:rPr>
          <w:lang w:val="ru-RU"/>
        </w:rPr>
        <w:t>а, каждый класс должен знать минимум информации об окружающем коде, необходимой для решении своей задачи. На практике это проявляется в минимизации числа зависимостей и в стремлении к использованию наиболее простых типов зависимостей.</w:t>
      </w:r>
    </w:p>
    <w:p w:rsidR="0017440B" w:rsidRPr="00666E0D" w:rsidRDefault="00666E0D">
      <w:pPr>
        <w:rPr>
          <w:lang w:val="ru-RU"/>
        </w:rPr>
      </w:pPr>
      <w:proofErr w:type="spellStart"/>
      <w:r w:rsidRPr="00666E0D">
        <w:rPr>
          <w:lang w:val="ru-RU"/>
        </w:rPr>
        <w:t>Сопровождаемость</w:t>
      </w:r>
      <w:proofErr w:type="spellEnd"/>
      <w:r w:rsidRPr="00666E0D">
        <w:rPr>
          <w:lang w:val="ru-RU"/>
        </w:rPr>
        <w:t xml:space="preserve"> клас</w:t>
      </w:r>
      <w:r w:rsidRPr="00666E0D">
        <w:rPr>
          <w:lang w:val="ru-RU"/>
        </w:rPr>
        <w:t xml:space="preserve">са определяется его внутренней сложностью и связанностью с другими классами. Чем больше у класса зависимостей, тем сложнее понять его роль, сложнее тестировать и использовать повторно. К тому же, большое число связей увеличивает вероятность поломки класса </w:t>
      </w:r>
      <w:r w:rsidRPr="00666E0D">
        <w:rPr>
          <w:lang w:val="ru-RU"/>
        </w:rPr>
        <w:t>при изменении зависимостей. Стабильность зависимостей играет важную роль. Чем ниже вероятность изменения интерфейса зависимости или его поведения, тем меньше вероятность поломки вашего кода. Ниже представлены виды зависимостей, стабильность которых уменьша</w:t>
      </w:r>
      <w:r w:rsidRPr="00666E0D">
        <w:rPr>
          <w:lang w:val="ru-RU"/>
        </w:rPr>
        <w:t>ется от "очень стабильной" до "нестабильной":</w:t>
      </w:r>
    </w:p>
    <w:p w:rsidR="0017440B" w:rsidRDefault="00666E0D">
      <w:pPr>
        <w:pStyle w:val="Compact"/>
        <w:numPr>
          <w:ilvl w:val="0"/>
          <w:numId w:val="3"/>
        </w:numPr>
      </w:pPr>
      <w:proofErr w:type="spellStart"/>
      <w:r>
        <w:t>Примитивные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>.</w:t>
      </w:r>
    </w:p>
    <w:p w:rsidR="0017440B" w:rsidRPr="00666E0D" w:rsidRDefault="00666E0D">
      <w:pPr>
        <w:pStyle w:val="Compact"/>
        <w:numPr>
          <w:ilvl w:val="0"/>
          <w:numId w:val="3"/>
        </w:numPr>
        <w:rPr>
          <w:lang w:val="ru-RU"/>
        </w:rPr>
      </w:pPr>
      <w:r w:rsidRPr="00666E0D">
        <w:rPr>
          <w:lang w:val="ru-RU"/>
        </w:rPr>
        <w:t>Объекты-значения (неизменяемые пользовательские типы).</w:t>
      </w:r>
    </w:p>
    <w:p w:rsidR="0017440B" w:rsidRPr="00666E0D" w:rsidRDefault="00666E0D">
      <w:pPr>
        <w:pStyle w:val="Compact"/>
        <w:numPr>
          <w:ilvl w:val="0"/>
          <w:numId w:val="3"/>
        </w:numPr>
        <w:rPr>
          <w:lang w:val="ru-RU"/>
        </w:rPr>
      </w:pPr>
      <w:r w:rsidRPr="00666E0D">
        <w:rPr>
          <w:lang w:val="ru-RU"/>
        </w:rPr>
        <w:t>Объекты со стабильным интерфейсом и поведением (пользовательские типы, интерфейс которых стабилен, а поведение не зависит от внешнего окр</w:t>
      </w:r>
      <w:r w:rsidRPr="00666E0D">
        <w:rPr>
          <w:lang w:val="ru-RU"/>
        </w:rPr>
        <w:t>ужения).</w:t>
      </w:r>
    </w:p>
    <w:p w:rsidR="0017440B" w:rsidRDefault="00666E0D">
      <w:pPr>
        <w:pStyle w:val="Compact"/>
        <w:numPr>
          <w:ilvl w:val="0"/>
          <w:numId w:val="3"/>
        </w:numPr>
      </w:pPr>
      <w:r w:rsidRPr="00666E0D">
        <w:rPr>
          <w:lang w:val="ru-RU"/>
        </w:rPr>
        <w:t xml:space="preserve">Объекты с изменчивым интерфейсом и поведением (типы расположены на стыке модулей, которые постоянно подвергаются изменениям или типы, которые работают с внешним окружением: файлами, базами данных, сокетами и т.п.). </w:t>
      </w:r>
      <w:r>
        <w:t>(*)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(*) СНОСКА или ПРИМЕЧАНИЕ: м</w:t>
      </w:r>
      <w:r w:rsidRPr="00666E0D">
        <w:rPr>
          <w:lang w:val="ru-RU"/>
        </w:rPr>
        <w:t xml:space="preserve">ы тут затронули очень сложную тему проектирования, связанную с управлением зависимостями. Это весьма сложная тема, которая требует нескольких глав или даже целой книги. В качестве дополнительных источников по этой теме может служить книга Марка </w:t>
      </w:r>
      <w:proofErr w:type="spellStart"/>
      <w:r w:rsidRPr="00666E0D">
        <w:rPr>
          <w:lang w:val="ru-RU"/>
        </w:rPr>
        <w:t>Симана</w:t>
      </w:r>
      <w:proofErr w:type="spellEnd"/>
      <w:r w:rsidRPr="00666E0D">
        <w:rPr>
          <w:lang w:val="ru-RU"/>
        </w:rPr>
        <w:t xml:space="preserve"> "</w:t>
      </w:r>
      <w:r>
        <w:t>Dep</w:t>
      </w:r>
      <w:r>
        <w:t>endency</w:t>
      </w:r>
      <w:r w:rsidRPr="00666E0D">
        <w:rPr>
          <w:lang w:val="ru-RU"/>
        </w:rPr>
        <w:t xml:space="preserve"> </w:t>
      </w:r>
      <w:r>
        <w:t>Injection</w:t>
      </w:r>
      <w:r w:rsidRPr="00666E0D">
        <w:rPr>
          <w:lang w:val="ru-RU"/>
        </w:rPr>
        <w:t xml:space="preserve"> </w:t>
      </w:r>
      <w:r>
        <w:t>in</w:t>
      </w:r>
      <w:r w:rsidRPr="00666E0D">
        <w:rPr>
          <w:lang w:val="ru-RU"/>
        </w:rPr>
        <w:t xml:space="preserve"> .</w:t>
      </w:r>
      <w:r>
        <w:t>NET</w:t>
      </w:r>
      <w:r w:rsidRPr="00666E0D">
        <w:rPr>
          <w:lang w:val="ru-RU"/>
        </w:rPr>
        <w:t xml:space="preserve">", и цикл моих статей по управлению зависимостями - </w:t>
      </w:r>
      <w:r>
        <w:t>http</w:t>
      </w:r>
      <w:r w:rsidRPr="00666E0D">
        <w:rPr>
          <w:lang w:val="ru-RU"/>
        </w:rPr>
        <w:t>://</w:t>
      </w:r>
      <w:r>
        <w:t>bit</w:t>
      </w:r>
      <w:r w:rsidRPr="00666E0D">
        <w:rPr>
          <w:lang w:val="ru-RU"/>
        </w:rPr>
        <w:t>.</w:t>
      </w:r>
      <w:proofErr w:type="spellStart"/>
      <w:r>
        <w:t>ly</w:t>
      </w:r>
      <w:proofErr w:type="spellEnd"/>
      <w:r w:rsidRPr="00666E0D">
        <w:rPr>
          <w:lang w:val="ru-RU"/>
        </w:rPr>
        <w:t>/</w:t>
      </w:r>
      <w:proofErr w:type="spellStart"/>
      <w:r>
        <w:t>DependencyManagement</w:t>
      </w:r>
      <w:proofErr w:type="spellEnd"/>
      <w:r w:rsidRPr="00666E0D">
        <w:rPr>
          <w:lang w:val="ru-RU"/>
        </w:rPr>
        <w:t>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Принцип разделения интерфейсов также соответствует одному из принципов контрактного программирования: </w:t>
      </w:r>
      <w:r w:rsidRPr="00666E0D">
        <w:rPr>
          <w:b/>
          <w:lang w:val="ru-RU"/>
        </w:rPr>
        <w:t>требуй меньше, но гарантируй больше</w:t>
      </w:r>
      <w:r w:rsidRPr="00666E0D">
        <w:rPr>
          <w:lang w:val="ru-RU"/>
        </w:rPr>
        <w:t>. В те</w:t>
      </w:r>
      <w:r w:rsidRPr="00666E0D">
        <w:rPr>
          <w:lang w:val="ru-RU"/>
        </w:rPr>
        <w:t>рминах контрактов это проявляется в виде использования более слабого предусловия и более строгого постусловия. Чем проще аргументы метода, тем проще удовлетворить предусловиям метода. На практике это правило выражается в виде использования наиболее простых</w:t>
      </w:r>
      <w:r w:rsidRPr="00666E0D">
        <w:rPr>
          <w:lang w:val="ru-RU"/>
        </w:rPr>
        <w:t xml:space="preserve"> типов (согласно приведенной выше шкалы), а также в использовании наиболее базовых типов в качестве входных аргументов:</w:t>
      </w:r>
    </w:p>
    <w:p w:rsidR="0017440B" w:rsidRPr="00666E0D" w:rsidRDefault="00666E0D">
      <w:pPr>
        <w:pStyle w:val="SourceCode"/>
        <w:rPr>
          <w:lang w:val="ru-RU"/>
        </w:rPr>
      </w:pPr>
      <w:r>
        <w:rPr>
          <w:rStyle w:val="VerbatimChar"/>
        </w:rPr>
        <w:t>public Result Process1(List&lt;</w:t>
      </w:r>
      <w:proofErr w:type="spellStart"/>
      <w:r>
        <w:rPr>
          <w:rStyle w:val="VerbatimChar"/>
        </w:rPr>
        <w:t>RequestArgs</w:t>
      </w:r>
      <w:proofErr w:type="spellEnd"/>
      <w:r>
        <w:rPr>
          <w:rStyle w:val="VerbatimChar"/>
        </w:rPr>
        <w:t>&gt; input)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foreach(var ra in input)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// ...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public Result Process2(IEnumerable&lt;Re</w:t>
      </w:r>
      <w:r>
        <w:rPr>
          <w:rStyle w:val="VerbatimChar"/>
        </w:rPr>
        <w:t>questArgs&gt; input)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foreach(var ra in input)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// ...</w:t>
      </w:r>
      <w:r>
        <w:br/>
      </w:r>
      <w:r>
        <w:rPr>
          <w:rStyle w:val="VerbatimChar"/>
        </w:rPr>
        <w:t xml:space="preserve">  }</w:t>
      </w:r>
      <w:r>
        <w:br/>
      </w:r>
      <w:r w:rsidRPr="00666E0D">
        <w:rPr>
          <w:rStyle w:val="VerbatimChar"/>
          <w:lang w:val="ru-RU"/>
        </w:rPr>
        <w:t>}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Листинг 4.1 - Использование базовых и производных типов в качестве аргументов метода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Если метод использует лишь члены интерфейса </w:t>
      </w:r>
      <w:r>
        <w:rPr>
          <w:rStyle w:val="VerbatimChar"/>
        </w:rPr>
        <w:t>IEnumerable</w:t>
      </w:r>
      <w:r w:rsidRPr="00666E0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666E0D">
        <w:rPr>
          <w:rStyle w:val="VerbatimChar"/>
          <w:lang w:val="ru-RU"/>
        </w:rPr>
        <w:t>&gt;</w:t>
      </w:r>
      <w:r w:rsidRPr="00666E0D">
        <w:rPr>
          <w:lang w:val="ru-RU"/>
        </w:rPr>
        <w:t xml:space="preserve">, то нет смысла заявлять, что он требует </w:t>
      </w:r>
      <w:r>
        <w:rPr>
          <w:rStyle w:val="VerbatimChar"/>
        </w:rPr>
        <w:t>List</w:t>
      </w:r>
      <w:r w:rsidRPr="00666E0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666E0D">
        <w:rPr>
          <w:rStyle w:val="VerbatimChar"/>
          <w:lang w:val="ru-RU"/>
        </w:rPr>
        <w:t>&gt;</w:t>
      </w:r>
      <w:r w:rsidRPr="00666E0D">
        <w:rPr>
          <w:lang w:val="ru-RU"/>
        </w:rPr>
        <w:t xml:space="preserve">. Если метод может работать с любым потоком ввода-вывода, то лучше ему принимать </w:t>
      </w:r>
      <w:r>
        <w:rPr>
          <w:rStyle w:val="VerbatimChar"/>
        </w:rPr>
        <w:t>Stream</w:t>
      </w:r>
      <w:r w:rsidRPr="00666E0D">
        <w:rPr>
          <w:lang w:val="ru-RU"/>
        </w:rPr>
        <w:t xml:space="preserve">, а не </w:t>
      </w:r>
      <w:proofErr w:type="spellStart"/>
      <w:r>
        <w:rPr>
          <w:rStyle w:val="VerbatimChar"/>
        </w:rPr>
        <w:t>MemoryStream</w:t>
      </w:r>
      <w:proofErr w:type="spellEnd"/>
      <w:r w:rsidRPr="00666E0D">
        <w:rPr>
          <w:lang w:val="ru-RU"/>
        </w:rPr>
        <w:t xml:space="preserve">. Если классу требуется конфигурация, то лучше передавать в аргументах конструктора экземпляр класса </w:t>
      </w:r>
      <w:r>
        <w:rPr>
          <w:rStyle w:val="VerbatimChar"/>
        </w:rPr>
        <w:t>Configuration</w:t>
      </w:r>
      <w:r w:rsidRPr="00666E0D">
        <w:rPr>
          <w:lang w:val="ru-RU"/>
        </w:rPr>
        <w:t xml:space="preserve"> (объект-значение), а не провайде</w:t>
      </w:r>
      <w:r w:rsidRPr="00666E0D">
        <w:rPr>
          <w:lang w:val="ru-RU"/>
        </w:rPr>
        <w:t xml:space="preserve">р </w:t>
      </w:r>
      <w:proofErr w:type="spellStart"/>
      <w:r>
        <w:rPr>
          <w:rStyle w:val="VerbatimChar"/>
        </w:rPr>
        <w:t>IConfigurationProvider</w:t>
      </w:r>
      <w:proofErr w:type="spellEnd"/>
      <w:r w:rsidRPr="00666E0D">
        <w:rPr>
          <w:lang w:val="ru-RU"/>
        </w:rPr>
        <w:t xml:space="preserve">, который будет читать конфигурацию в методе </w:t>
      </w:r>
      <w:proofErr w:type="spellStart"/>
      <w:r>
        <w:rPr>
          <w:rStyle w:val="VerbatimChar"/>
        </w:rPr>
        <w:t>ReadConfiguration</w:t>
      </w:r>
      <w:proofErr w:type="spellEnd"/>
      <w:r w:rsidRPr="00666E0D">
        <w:rPr>
          <w:lang w:val="ru-RU"/>
        </w:rPr>
        <w:t>.</w:t>
      </w:r>
    </w:p>
    <w:p w:rsidR="0017440B" w:rsidRPr="00666E0D" w:rsidRDefault="00666E0D">
      <w:pPr>
        <w:rPr>
          <w:lang w:val="ru-RU"/>
        </w:rPr>
      </w:pPr>
      <w:r w:rsidRPr="00666E0D">
        <w:rPr>
          <w:b/>
          <w:lang w:val="ru-RU"/>
        </w:rPr>
        <w:t>ПРИМЕЧАНИЕ</w:t>
      </w:r>
      <w:r w:rsidRPr="00666E0D">
        <w:rPr>
          <w:lang w:val="ru-RU"/>
        </w:rPr>
        <w:t xml:space="preserve"> В случае с коллекциями и последовательностями нужно очень обдуманно подходить к выбору типа аргументов. Часто бывает, что в качестве аргумента используется </w:t>
      </w:r>
      <w:r>
        <w:rPr>
          <w:rStyle w:val="VerbatimChar"/>
        </w:rPr>
        <w:t>I</w:t>
      </w:r>
      <w:r>
        <w:rPr>
          <w:rStyle w:val="VerbatimChar"/>
        </w:rPr>
        <w:t>Enumerable</w:t>
      </w:r>
      <w:r w:rsidRPr="00666E0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666E0D">
        <w:rPr>
          <w:rStyle w:val="VerbatimChar"/>
          <w:lang w:val="ru-RU"/>
        </w:rPr>
        <w:t>&gt;</w:t>
      </w:r>
      <w:r w:rsidRPr="00666E0D">
        <w:rPr>
          <w:lang w:val="ru-RU"/>
        </w:rPr>
        <w:t xml:space="preserve">, но при этом рассчитывается на то, что будет передаваться коллекция в памяти. Например, метод может несколько раз вызывать метод расширения </w:t>
      </w:r>
      <w:proofErr w:type="gramStart"/>
      <w:r>
        <w:rPr>
          <w:rStyle w:val="VerbatimChar"/>
        </w:rPr>
        <w:t>Count</w:t>
      </w:r>
      <w:r w:rsidRPr="00666E0D">
        <w:rPr>
          <w:rStyle w:val="VerbatimChar"/>
          <w:lang w:val="ru-RU"/>
        </w:rPr>
        <w:t>(</w:t>
      </w:r>
      <w:proofErr w:type="gramEnd"/>
      <w:r w:rsidRPr="00666E0D">
        <w:rPr>
          <w:rStyle w:val="VerbatimChar"/>
          <w:lang w:val="ru-RU"/>
        </w:rPr>
        <w:t>)</w:t>
      </w:r>
      <w:r w:rsidRPr="00666E0D">
        <w:rPr>
          <w:lang w:val="ru-RU"/>
        </w:rPr>
        <w:t>, в расчете на то, что он будет выполняться быстро, поскольку передается в метод лишь список ил</w:t>
      </w:r>
      <w:r w:rsidRPr="00666E0D">
        <w:rPr>
          <w:lang w:val="ru-RU"/>
        </w:rPr>
        <w:t>и массив. Это является примером "неявной связи" (</w:t>
      </w:r>
      <w:r>
        <w:t>implicit</w:t>
      </w:r>
      <w:r w:rsidRPr="00666E0D">
        <w:rPr>
          <w:lang w:val="ru-RU"/>
        </w:rPr>
        <w:t xml:space="preserve"> </w:t>
      </w:r>
      <w:r>
        <w:t>coupling</w:t>
      </w:r>
      <w:r w:rsidRPr="00666E0D">
        <w:rPr>
          <w:lang w:val="ru-RU"/>
        </w:rPr>
        <w:t>) и может привести к серьезным проблемам при сопровождении, когда в качестве аргумента метода начнет передаваться последовательность, генерируемая на лету с помощью блока итераторов.</w:t>
      </w:r>
    </w:p>
    <w:p w:rsidR="0017440B" w:rsidRPr="00666E0D" w:rsidRDefault="00666E0D">
      <w:pPr>
        <w:pStyle w:val="Heading2"/>
        <w:rPr>
          <w:lang w:val="ru-RU"/>
        </w:rPr>
      </w:pPr>
      <w:bookmarkStart w:id="2" w:name="srp-vs.-isp"/>
      <w:bookmarkEnd w:id="2"/>
      <w:r>
        <w:t>SRP</w:t>
      </w:r>
      <w:r w:rsidRPr="00666E0D">
        <w:rPr>
          <w:lang w:val="ru-RU"/>
        </w:rPr>
        <w:t xml:space="preserve"> </w:t>
      </w:r>
      <w:r>
        <w:t>vs</w:t>
      </w:r>
      <w:r w:rsidRPr="00666E0D">
        <w:rPr>
          <w:lang w:val="ru-RU"/>
        </w:rPr>
        <w:t>.</w:t>
      </w:r>
      <w:r w:rsidRPr="00666E0D">
        <w:rPr>
          <w:lang w:val="ru-RU"/>
        </w:rPr>
        <w:t xml:space="preserve"> </w:t>
      </w:r>
      <w:r>
        <w:t>ISP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Принцип разделения интерфейсов является довольно простым и очень полезным принципом проектирования. Но его иногда путают с принципом единственной обязанности. Причина такого недопонимания лежит в классическом описании </w:t>
      </w:r>
      <w:r>
        <w:t>ISP</w:t>
      </w:r>
      <w:r w:rsidRPr="00666E0D">
        <w:rPr>
          <w:lang w:val="ru-RU"/>
        </w:rPr>
        <w:t xml:space="preserve"> [</w:t>
      </w:r>
      <w:r>
        <w:t>Martin</w:t>
      </w:r>
      <w:r w:rsidRPr="00666E0D">
        <w:rPr>
          <w:lang w:val="ru-RU"/>
        </w:rPr>
        <w:t>2006]:</w:t>
      </w:r>
    </w:p>
    <w:p w:rsidR="0017440B" w:rsidRPr="00666E0D" w:rsidRDefault="00666E0D">
      <w:pPr>
        <w:pStyle w:val="BlockQuote"/>
        <w:rPr>
          <w:lang w:val="ru-RU"/>
        </w:rPr>
      </w:pPr>
      <w:r w:rsidRPr="00666E0D">
        <w:rPr>
          <w:lang w:val="ru-RU"/>
        </w:rPr>
        <w:t>Этот принцип относится к недостаткам "жирных" интерфейсов. Говорят, что класс имеет жирный интерфейс, если функции этого интерфейса недостаточно сцепленные (</w:t>
      </w:r>
      <w:r>
        <w:t>not</w:t>
      </w:r>
      <w:r w:rsidRPr="00666E0D">
        <w:rPr>
          <w:lang w:val="ru-RU"/>
        </w:rPr>
        <w:t xml:space="preserve"> </w:t>
      </w:r>
      <w:r>
        <w:t>cohesive</w:t>
      </w:r>
      <w:r w:rsidRPr="00666E0D">
        <w:rPr>
          <w:lang w:val="ru-RU"/>
        </w:rPr>
        <w:t>). Иными словами, интерфейс класса можно разбить на группу методов. Каждая группа предн</w:t>
      </w:r>
      <w:r w:rsidRPr="00666E0D">
        <w:rPr>
          <w:lang w:val="ru-RU"/>
        </w:rPr>
        <w:t>азначена для обслуживания разных клиентов. Одним клиентам нужна одна группа методов, другим – другая.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Проблема этого определения в том, что в нем делается акцент на "жирности". "Жирный" интерфейс, который содержит несколько групп методов, недостаточно сцеп</w:t>
      </w:r>
      <w:r w:rsidRPr="00666E0D">
        <w:rPr>
          <w:lang w:val="ru-RU"/>
        </w:rPr>
        <w:t>ленных между собой нарушают принцип единственной обязанности. Такие методы используются разными клиентами и будут развиваться независимым образом. Однако все не так просто.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lastRenderedPageBreak/>
        <w:t>Давайте вспомним, как мы определяем, что класс или модуль нарушает принцип единстве</w:t>
      </w:r>
      <w:r w:rsidRPr="00666E0D">
        <w:rPr>
          <w:lang w:val="ru-RU"/>
        </w:rPr>
        <w:t xml:space="preserve">нной обязанности. Мы открываем исходный код этого класса или модуля, и смотрим, не делает ли он слишком многого. Если класс или модуль отвечает за выполнение разнородных задач, значит он однозначно нарушает принцип единственной обязанности. Но можем ли мы </w:t>
      </w:r>
      <w:r w:rsidRPr="00666E0D">
        <w:rPr>
          <w:lang w:val="ru-RU"/>
        </w:rPr>
        <w:t>глядя на класс или его интерфейс сказать, нарушает он принцип разделения интерфейсов или нет?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Вот, например, у нас есть класс </w:t>
      </w:r>
      <w:proofErr w:type="spellStart"/>
      <w:r w:rsidRPr="00666E0D">
        <w:rPr>
          <w:lang w:val="ru-RU"/>
        </w:rPr>
        <w:t>репозитория</w:t>
      </w:r>
      <w:proofErr w:type="spellEnd"/>
      <w:r w:rsidRPr="00666E0D">
        <w:rPr>
          <w:lang w:val="ru-RU"/>
        </w:rPr>
        <w:t xml:space="preserve">, который содержит </w:t>
      </w:r>
      <w:r>
        <w:t>CRUD</w:t>
      </w:r>
      <w:r w:rsidRPr="00666E0D">
        <w:rPr>
          <w:lang w:val="ru-RU"/>
        </w:rPr>
        <w:t xml:space="preserve"> операции (*). Нарушает ли он </w:t>
      </w:r>
      <w:r>
        <w:t>ISP</w:t>
      </w:r>
      <w:r w:rsidRPr="00666E0D">
        <w:rPr>
          <w:lang w:val="ru-RU"/>
        </w:rPr>
        <w:t>? Мы не знаем! Нарушение этого принципа зависит не столько от с</w:t>
      </w:r>
      <w:r w:rsidRPr="00666E0D">
        <w:rPr>
          <w:lang w:val="ru-RU"/>
        </w:rPr>
        <w:t>амого класса, сколько от сценариев его использования. Если в нашей бизнес-модели четко разделяются операции чтения и обновления данных, то наличие одного класса со всеми операциями по работе с данными однозначно делает интерфейс слишком "толстым". С другой</w:t>
      </w:r>
      <w:r w:rsidRPr="00666E0D">
        <w:rPr>
          <w:lang w:val="ru-RU"/>
        </w:rPr>
        <w:t xml:space="preserve"> стороны, если наше приложение содержит множество простых форм пользовательского интерфейса, которые соотносятся 1 к 1 с нашими поставщиками данных, то тогда принцип </w:t>
      </w:r>
      <w:r>
        <w:t>ISP</w:t>
      </w:r>
      <w:r w:rsidRPr="00666E0D">
        <w:rPr>
          <w:lang w:val="ru-RU"/>
        </w:rPr>
        <w:t xml:space="preserve"> не нарушается.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(*) СНОСКА: </w:t>
      </w:r>
      <w:r>
        <w:t>CRUD</w:t>
      </w:r>
      <w:r w:rsidRPr="00666E0D">
        <w:rPr>
          <w:lang w:val="ru-RU"/>
        </w:rPr>
        <w:t xml:space="preserve"> - </w:t>
      </w:r>
      <w:r>
        <w:t>Create</w:t>
      </w:r>
      <w:r w:rsidRPr="00666E0D">
        <w:rPr>
          <w:lang w:val="ru-RU"/>
        </w:rPr>
        <w:t xml:space="preserve">, </w:t>
      </w:r>
      <w:r>
        <w:t>Read</w:t>
      </w:r>
      <w:r w:rsidRPr="00666E0D">
        <w:rPr>
          <w:lang w:val="ru-RU"/>
        </w:rPr>
        <w:t xml:space="preserve">, </w:t>
      </w:r>
      <w:r>
        <w:t>Update</w:t>
      </w:r>
      <w:r w:rsidRPr="00666E0D">
        <w:rPr>
          <w:lang w:val="ru-RU"/>
        </w:rPr>
        <w:t xml:space="preserve">, </w:t>
      </w:r>
      <w:r>
        <w:t>Delete</w:t>
      </w:r>
      <w:r w:rsidRPr="00666E0D">
        <w:rPr>
          <w:lang w:val="ru-RU"/>
        </w:rPr>
        <w:t>, набор ключевых операци</w:t>
      </w:r>
      <w:r w:rsidRPr="00666E0D">
        <w:rPr>
          <w:lang w:val="ru-RU"/>
        </w:rPr>
        <w:t>й при работе с постоянными хранилищами данных, такими как база данных.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Из предыдущего обсуждения следует важное отличие принципов </w:t>
      </w:r>
      <w:r>
        <w:t>SRP</w:t>
      </w:r>
      <w:r w:rsidRPr="00666E0D">
        <w:rPr>
          <w:lang w:val="ru-RU"/>
        </w:rPr>
        <w:t xml:space="preserve"> и </w:t>
      </w:r>
      <w:r>
        <w:t>ISP</w:t>
      </w:r>
      <w:r w:rsidRPr="00666E0D">
        <w:rPr>
          <w:lang w:val="ru-RU"/>
        </w:rPr>
        <w:t xml:space="preserve">. </w:t>
      </w:r>
      <w:r w:rsidRPr="00666E0D">
        <w:rPr>
          <w:b/>
          <w:lang w:val="ru-RU"/>
        </w:rPr>
        <w:t xml:space="preserve">Следование принципу </w:t>
      </w:r>
      <w:proofErr w:type="spellStart"/>
      <w:r w:rsidRPr="00666E0D">
        <w:rPr>
          <w:b/>
          <w:lang w:val="ru-RU"/>
        </w:rPr>
        <w:t>единоственной</w:t>
      </w:r>
      <w:proofErr w:type="spellEnd"/>
      <w:r w:rsidRPr="00666E0D">
        <w:rPr>
          <w:b/>
          <w:lang w:val="ru-RU"/>
        </w:rPr>
        <w:t xml:space="preserve"> обязанности приводит к связанным (</w:t>
      </w:r>
      <w:r>
        <w:rPr>
          <w:b/>
        </w:rPr>
        <w:t>cohesive</w:t>
      </w:r>
      <w:r w:rsidRPr="00666E0D">
        <w:rPr>
          <w:b/>
          <w:lang w:val="ru-RU"/>
        </w:rPr>
        <w:t>) классам, что позволяет с меньшими уси</w:t>
      </w:r>
      <w:r w:rsidRPr="00666E0D">
        <w:rPr>
          <w:b/>
          <w:lang w:val="ru-RU"/>
        </w:rPr>
        <w:t>лиями их понимать и развивать. Следование принципу разделения интерфейсов уменьшает связанность (</w:t>
      </w:r>
      <w:r>
        <w:rPr>
          <w:b/>
        </w:rPr>
        <w:t>coupling</w:t>
      </w:r>
      <w:r w:rsidRPr="00666E0D">
        <w:rPr>
          <w:b/>
          <w:lang w:val="ru-RU"/>
        </w:rPr>
        <w:t>) между классами и их клиентами, ведь теперь клиенты используют более простые зависимости, чем раньше.</w:t>
      </w:r>
    </w:p>
    <w:p w:rsidR="0017440B" w:rsidRPr="00666E0D" w:rsidRDefault="00666E0D">
      <w:pPr>
        <w:pStyle w:val="Heading2"/>
        <w:rPr>
          <w:lang w:val="ru-RU"/>
        </w:rPr>
      </w:pPr>
      <w:bookmarkStart w:id="3" w:name="принцип-разделения-интерфейсов-на-практи"/>
      <w:bookmarkEnd w:id="3"/>
      <w:r w:rsidRPr="00666E0D">
        <w:rPr>
          <w:lang w:val="ru-RU"/>
        </w:rPr>
        <w:t>Принцип разделения интерфейсов на практике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На практике периодически возникает необходимость выделения у класса вспомогательных интерфейсов. Класс может наследоваться от базового класса для повторного использования кода, но реализовывать дополнительный интерфейс, который нужен лишь части его клиенто</w:t>
      </w:r>
      <w:r w:rsidRPr="00666E0D">
        <w:rPr>
          <w:lang w:val="ru-RU"/>
        </w:rPr>
        <w:t>в.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Одна из реализаций паттерна Адаптер (*) заключается в реализации адаптируемым классом дополнительного интерфейса. Итак, у нас есть два класса сохранения данных с несовместимыми интерфейсами - </w:t>
      </w:r>
      <w:proofErr w:type="spellStart"/>
      <w:r>
        <w:rPr>
          <w:rStyle w:val="VerbatimChar"/>
        </w:rPr>
        <w:t>SqlServerLogSaver</w:t>
      </w:r>
      <w:proofErr w:type="spellEnd"/>
      <w:r w:rsidRPr="00666E0D">
        <w:rPr>
          <w:lang w:val="ru-RU"/>
        </w:rPr>
        <w:t xml:space="preserve"> и </w:t>
      </w:r>
      <w:proofErr w:type="spellStart"/>
      <w:r>
        <w:rPr>
          <w:rStyle w:val="VerbatimChar"/>
        </w:rPr>
        <w:t>ElasticsearchLogSaver</w:t>
      </w:r>
      <w:proofErr w:type="spellEnd"/>
      <w:r w:rsidRPr="00666E0D">
        <w:rPr>
          <w:lang w:val="ru-RU"/>
        </w:rPr>
        <w:t>. При наличии доступ</w:t>
      </w:r>
      <w:r w:rsidRPr="00666E0D">
        <w:rPr>
          <w:lang w:val="ru-RU"/>
        </w:rPr>
        <w:t xml:space="preserve">а к их исходному коду, мы можем не создавать новые классы-адаптеры, а просто заставить текущие классы реализовать новый интерфейс - </w:t>
      </w:r>
      <w:proofErr w:type="spellStart"/>
      <w:r>
        <w:rPr>
          <w:rStyle w:val="VerbatimChar"/>
        </w:rPr>
        <w:t>ILogSaver</w:t>
      </w:r>
      <w:proofErr w:type="spellEnd"/>
      <w:r w:rsidRPr="00666E0D">
        <w:rPr>
          <w:lang w:val="ru-RU"/>
        </w:rPr>
        <w:t xml:space="preserve"> (рис. 4.1):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(*) Сноска: подробнее паттерн Адаптер был рассмотрен в главе 12.</w:t>
      </w:r>
    </w:p>
    <w:p w:rsidR="00666E0D" w:rsidRDefault="00666E0D">
      <w:pPr>
        <w:rPr>
          <w:lang w:val="ru-RU"/>
        </w:rPr>
      </w:pPr>
      <w:r w:rsidRPr="00666E0D">
        <w:rPr>
          <w:noProof/>
        </w:rPr>
        <w:lastRenderedPageBreak/>
        <w:drawing>
          <wp:inline distT="0" distB="0" distL="0" distR="0">
            <wp:extent cx="5306695" cy="3385185"/>
            <wp:effectExtent l="0" t="0" r="0" b="0"/>
            <wp:docPr id="1" name="Picture 1" descr="D:\My Documents\Books\DesignPatternsBook\Part 4 - Design Principle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4 - Design Principle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40B" w:rsidRPr="00666E0D" w:rsidRDefault="00666E0D">
      <w:pPr>
        <w:rPr>
          <w:lang w:val="ru-RU"/>
        </w:rPr>
      </w:pPr>
      <w:bookmarkStart w:id="4" w:name="_GoBack"/>
      <w:r w:rsidRPr="00666E0D">
        <w:rPr>
          <w:lang w:val="ru-RU"/>
        </w:rPr>
        <w:t>Рисунок</w:t>
      </w:r>
      <w:bookmarkEnd w:id="4"/>
      <w:r w:rsidRPr="00666E0D">
        <w:rPr>
          <w:lang w:val="ru-RU"/>
        </w:rPr>
        <w:t xml:space="preserve"> 4.1 - Испол</w:t>
      </w:r>
      <w:r w:rsidRPr="00666E0D">
        <w:rPr>
          <w:lang w:val="ru-RU"/>
        </w:rPr>
        <w:t>ьзование паттерна Адаптер для разделения интерфейсов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Теперь у классов </w:t>
      </w:r>
      <w:proofErr w:type="spellStart"/>
      <w:r>
        <w:rPr>
          <w:rStyle w:val="VerbatimChar"/>
        </w:rPr>
        <w:t>SqlServerLogSaver</w:t>
      </w:r>
      <w:proofErr w:type="spellEnd"/>
      <w:r w:rsidRPr="00666E0D">
        <w:rPr>
          <w:lang w:val="ru-RU"/>
        </w:rPr>
        <w:t xml:space="preserve"> и </w:t>
      </w:r>
      <w:proofErr w:type="spellStart"/>
      <w:r>
        <w:rPr>
          <w:rStyle w:val="VerbatimChar"/>
        </w:rPr>
        <w:t>ElasticsearchLogSaver</w:t>
      </w:r>
      <w:proofErr w:type="spellEnd"/>
      <w:r w:rsidRPr="00666E0D">
        <w:rPr>
          <w:lang w:val="ru-RU"/>
        </w:rPr>
        <w:t xml:space="preserve"> появляется два вида клиентов: старые и новые. При этом, реализовать интерфейс следует явным образом (</w:t>
      </w:r>
      <w:r>
        <w:t>explicit</w:t>
      </w:r>
      <w:r w:rsidRPr="00666E0D">
        <w:rPr>
          <w:lang w:val="ru-RU"/>
        </w:rPr>
        <w:t xml:space="preserve"> </w:t>
      </w:r>
      <w:r>
        <w:t>interface</w:t>
      </w:r>
      <w:r w:rsidRPr="00666E0D">
        <w:rPr>
          <w:lang w:val="ru-RU"/>
        </w:rPr>
        <w:t xml:space="preserve"> </w:t>
      </w:r>
      <w:r>
        <w:t>implementation</w:t>
      </w:r>
      <w:r w:rsidRPr="00666E0D">
        <w:rPr>
          <w:lang w:val="ru-RU"/>
        </w:rPr>
        <w:t>), что поз</w:t>
      </w:r>
      <w:r w:rsidRPr="00666E0D">
        <w:rPr>
          <w:lang w:val="ru-RU"/>
        </w:rPr>
        <w:t>волит изолировать данных клиентов друг от друга.</w:t>
      </w:r>
    </w:p>
    <w:p w:rsidR="0017440B" w:rsidRDefault="00666E0D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: ILogSaver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Save(DateTime dt, string severity, string message) {...}</w:t>
      </w:r>
      <w:r>
        <w:br/>
      </w:r>
      <w:r>
        <w:rPr>
          <w:rStyle w:val="VerbatimChar"/>
        </w:rPr>
        <w:t xml:space="preserve">    public void SaveException(DateTime dt, Exception e) {...}</w:t>
      </w:r>
      <w:r>
        <w:br/>
      </w:r>
      <w:r>
        <w:br/>
      </w:r>
      <w:r>
        <w:rPr>
          <w:rStyle w:val="VerbatimChar"/>
        </w:rPr>
        <w:t xml:space="preserve">    // Явная реализация ин</w:t>
      </w:r>
      <w:r>
        <w:rPr>
          <w:rStyle w:val="VerbatimChar"/>
        </w:rPr>
        <w:t>терфейса!</w:t>
      </w:r>
      <w:r>
        <w:br/>
      </w:r>
      <w:r>
        <w:rPr>
          <w:rStyle w:val="VerbatimChar"/>
        </w:rPr>
        <w:t xml:space="preserve">    ILogSaver.Save(LogEntry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exception = logEntry as ExceptionLogEntry;</w:t>
      </w:r>
      <w:r>
        <w:br/>
      </w:r>
      <w:r>
        <w:rPr>
          <w:rStyle w:val="VerbatimChar"/>
        </w:rPr>
        <w:t xml:space="preserve">        if (exceptiony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SaveException(exception.EntryDateTime, exception.Exception);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Save(logEntry.EntryDateTime, logEntry.Severity.ToString(), </w:t>
      </w:r>
      <w:r>
        <w:br/>
      </w:r>
      <w:r>
        <w:rPr>
          <w:rStyle w:val="VerbatimChar"/>
        </w:rPr>
        <w:t xml:space="preserve">                logEntry.Message);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Листинг 4.2 - Явная реализация интерфейса </w:t>
      </w:r>
      <w:proofErr w:type="spellStart"/>
      <w:r>
        <w:rPr>
          <w:rStyle w:val="VerbatimChar"/>
        </w:rPr>
        <w:t>ILogSaver</w:t>
      </w:r>
      <w:proofErr w:type="spellEnd"/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lastRenderedPageBreak/>
        <w:t>Явная реализация интерфейсов позволяет вызывать методы интерфейса лишь при явн</w:t>
      </w:r>
      <w:r w:rsidRPr="00666E0D">
        <w:rPr>
          <w:lang w:val="ru-RU"/>
        </w:rPr>
        <w:t xml:space="preserve">ом приведении объекта к типу интерфейса. Это значит, что обычные клиенты класса </w:t>
      </w:r>
      <w:proofErr w:type="spellStart"/>
      <w:r>
        <w:rPr>
          <w:rStyle w:val="VerbatimChar"/>
        </w:rPr>
        <w:t>SqlServerLogSaver</w:t>
      </w:r>
      <w:proofErr w:type="spellEnd"/>
      <w:r w:rsidRPr="00666E0D">
        <w:rPr>
          <w:lang w:val="ru-RU"/>
        </w:rPr>
        <w:t xml:space="preserve"> не будут "видеть" метод </w:t>
      </w:r>
      <w:r>
        <w:rPr>
          <w:rStyle w:val="VerbatimChar"/>
        </w:rPr>
        <w:t>Save</w:t>
      </w:r>
      <w:r w:rsidRPr="00666E0D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666E0D">
        <w:rPr>
          <w:rStyle w:val="VerbatimChar"/>
          <w:lang w:val="ru-RU"/>
        </w:rPr>
        <w:t>)</w:t>
      </w:r>
      <w:r w:rsidRPr="00666E0D">
        <w:rPr>
          <w:lang w:val="ru-RU"/>
        </w:rPr>
        <w:t>, а смогут им пользоваться лишь в случае явного приведения типов:</w:t>
      </w:r>
    </w:p>
    <w:p w:rsidR="0017440B" w:rsidRDefault="00666E0D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saver = new SqlServerLogSaver();</w:t>
      </w:r>
      <w:r>
        <w:br/>
      </w:r>
      <w:r>
        <w:rPr>
          <w:rStyle w:val="VerbatimChar"/>
        </w:rPr>
        <w:t>LogEntry logEntry</w:t>
      </w:r>
      <w:r>
        <w:rPr>
          <w:rStyle w:val="VerbatimChar"/>
        </w:rPr>
        <w:t xml:space="preserve"> = GetLogEntry();</w:t>
      </w:r>
      <w:r>
        <w:br/>
      </w:r>
      <w:r>
        <w:rPr>
          <w:rStyle w:val="VerbatimChar"/>
        </w:rPr>
        <w:t>saver.Save(logEntry); // Ошибка компиляции</w:t>
      </w:r>
      <w:r>
        <w:br/>
      </w:r>
      <w:r>
        <w:br/>
      </w:r>
      <w:r>
        <w:rPr>
          <w:rStyle w:val="VerbatimChar"/>
        </w:rPr>
        <w:t>ILogSaver logSaver = saver;</w:t>
      </w:r>
      <w:r>
        <w:br/>
      </w:r>
      <w:r>
        <w:rPr>
          <w:rStyle w:val="VerbatimChar"/>
        </w:rPr>
        <w:t>logSaver.Save(logEntry); // ОК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Листинг 4.3 - Явная реализация интерфейсов для четкого разделения интерфейсов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Еще один пример следования Принципу разделения интерфейсов заключается в использовании методов расширения.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Вместо создания "толстого" интерфейса, которым будет удобно пользоваться всем клиентам, можно выделить базовый интерфейс, а вспомогательные методы ре</w:t>
      </w:r>
      <w:r w:rsidRPr="00666E0D">
        <w:rPr>
          <w:lang w:val="ru-RU"/>
        </w:rPr>
        <w:t>ализовать в виде методов расширения. В этом случае базовый интерфейс будет максимально простым, и разные клиенты будут самостоятельно решать, какие методы расширения использовать.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Подобный пример был рассмотрен в главе, посвященной Принципу единственной об</w:t>
      </w:r>
      <w:r w:rsidRPr="00666E0D">
        <w:rPr>
          <w:lang w:val="ru-RU"/>
        </w:rPr>
        <w:t xml:space="preserve">язанности. Интерфейс класса </w:t>
      </w:r>
      <w:proofErr w:type="spellStart"/>
      <w:r>
        <w:rPr>
          <w:rStyle w:val="VerbatimChar"/>
        </w:rPr>
        <w:t>LogEntryParser</w:t>
      </w:r>
      <w:proofErr w:type="spellEnd"/>
      <w:r w:rsidRPr="00666E0D">
        <w:rPr>
          <w:lang w:val="ru-RU"/>
        </w:rPr>
        <w:t xml:space="preserve"> содержит универсальный метод </w:t>
      </w:r>
      <w:proofErr w:type="spellStart"/>
      <w:r>
        <w:rPr>
          <w:rStyle w:val="VerbatimChar"/>
        </w:rPr>
        <w:t>TryParse</w:t>
      </w:r>
      <w:proofErr w:type="spellEnd"/>
      <w:r w:rsidRPr="00666E0D">
        <w:rPr>
          <w:lang w:val="ru-RU"/>
        </w:rPr>
        <w:t xml:space="preserve">, пользоваться которым не всегда удобно. Поэтому для тестов был добавлен метод расширения </w:t>
      </w:r>
      <w:r>
        <w:rPr>
          <w:rStyle w:val="VerbatimChar"/>
        </w:rPr>
        <w:t>Parse</w:t>
      </w:r>
      <w:r w:rsidRPr="00666E0D">
        <w:rPr>
          <w:lang w:val="ru-RU"/>
        </w:rPr>
        <w:t>, который всегда возвращает результат и не предназначен для разбора многострочных</w:t>
      </w:r>
      <w:r w:rsidRPr="00666E0D">
        <w:rPr>
          <w:lang w:val="ru-RU"/>
        </w:rPr>
        <w:t xml:space="preserve"> записей:</w:t>
      </w:r>
    </w:p>
    <w:p w:rsidR="0017440B" w:rsidRPr="00666E0D" w:rsidRDefault="00666E0D">
      <w:pPr>
        <w:pStyle w:val="SourceCode"/>
        <w:rPr>
          <w:lang w:val="ru-RU"/>
        </w:rPr>
      </w:pPr>
      <w:r w:rsidRPr="00666E0D">
        <w:rPr>
          <w:rStyle w:val="VerbatimChar"/>
          <w:lang w:val="ru-RU"/>
        </w:rPr>
        <w:t>// В основном коде приложения</w:t>
      </w:r>
      <w:r w:rsidRPr="00666E0D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666E0D">
        <w:rPr>
          <w:rStyle w:val="VerbatimChar"/>
          <w:lang w:val="ru-RU"/>
        </w:rPr>
        <w:t xml:space="preserve"> </w:t>
      </w:r>
      <w:r>
        <w:rPr>
          <w:rStyle w:val="VerbatimChar"/>
        </w:rPr>
        <w:t>parser</w:t>
      </w:r>
      <w:r w:rsidRPr="00666E0D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666E0D">
        <w:rPr>
          <w:rStyle w:val="VerbatimChar"/>
          <w:lang w:val="ru-RU"/>
        </w:rPr>
        <w:t xml:space="preserve"> </w:t>
      </w:r>
      <w:proofErr w:type="spellStart"/>
      <w:proofErr w:type="gramStart"/>
      <w:r>
        <w:rPr>
          <w:rStyle w:val="VerbatimChar"/>
        </w:rPr>
        <w:t>LogEntryParser</w:t>
      </w:r>
      <w:proofErr w:type="spellEnd"/>
      <w:r w:rsidRPr="00666E0D">
        <w:rPr>
          <w:rStyle w:val="VerbatimChar"/>
          <w:lang w:val="ru-RU"/>
        </w:rPr>
        <w:t>(</w:t>
      </w:r>
      <w:proofErr w:type="gramEnd"/>
      <w:r w:rsidRPr="00666E0D">
        <w:rPr>
          <w:rStyle w:val="VerbatimChar"/>
          <w:lang w:val="ru-RU"/>
        </w:rPr>
        <w:t>);</w:t>
      </w:r>
      <w:r w:rsidRPr="00666E0D">
        <w:rPr>
          <w:lang w:val="ru-RU"/>
        </w:rPr>
        <w:br/>
      </w:r>
      <w:proofErr w:type="spellStart"/>
      <w:r>
        <w:rPr>
          <w:rStyle w:val="VerbatimChar"/>
        </w:rPr>
        <w:t>LogEntry</w:t>
      </w:r>
      <w:proofErr w:type="spellEnd"/>
      <w:r w:rsidRPr="00666E0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666E0D">
        <w:rPr>
          <w:rStyle w:val="VerbatimChar"/>
          <w:lang w:val="ru-RU"/>
        </w:rPr>
        <w:t>;</w:t>
      </w:r>
      <w:r w:rsidRPr="00666E0D">
        <w:rPr>
          <w:lang w:val="ru-RU"/>
        </w:rPr>
        <w:br/>
      </w:r>
      <w:r>
        <w:rPr>
          <w:rStyle w:val="VerbatimChar"/>
        </w:rPr>
        <w:t>if</w:t>
      </w:r>
      <w:r w:rsidRPr="00666E0D">
        <w:rPr>
          <w:rStyle w:val="VerbatimChar"/>
          <w:lang w:val="ru-RU"/>
        </w:rPr>
        <w:t xml:space="preserve"> (</w:t>
      </w:r>
      <w:r>
        <w:rPr>
          <w:rStyle w:val="VerbatimChar"/>
        </w:rPr>
        <w:t>parser</w:t>
      </w:r>
      <w:r w:rsidRPr="00666E0D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TryParse</w:t>
      </w:r>
      <w:proofErr w:type="spellEnd"/>
      <w:r w:rsidRPr="00666E0D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stringEntry</w:t>
      </w:r>
      <w:proofErr w:type="spellEnd"/>
      <w:r w:rsidRPr="00666E0D">
        <w:rPr>
          <w:rStyle w:val="VerbatimChar"/>
          <w:lang w:val="ru-RU"/>
        </w:rPr>
        <w:t xml:space="preserve">, </w:t>
      </w:r>
      <w:r>
        <w:rPr>
          <w:rStyle w:val="VerbatimChar"/>
        </w:rPr>
        <w:t>out</w:t>
      </w:r>
      <w:r w:rsidRPr="00666E0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666E0D">
        <w:rPr>
          <w:rStyle w:val="VerbatimChar"/>
          <w:lang w:val="ru-RU"/>
        </w:rPr>
        <w:t>))</w:t>
      </w:r>
      <w:r w:rsidRPr="00666E0D">
        <w:rPr>
          <w:lang w:val="ru-RU"/>
        </w:rPr>
        <w:br/>
      </w:r>
      <w:r w:rsidRPr="00666E0D">
        <w:rPr>
          <w:rStyle w:val="VerbatimChar"/>
          <w:lang w:val="ru-RU"/>
        </w:rPr>
        <w:t>{</w:t>
      </w:r>
      <w:r w:rsidRPr="00666E0D">
        <w:rPr>
          <w:lang w:val="ru-RU"/>
        </w:rPr>
        <w:br/>
      </w:r>
      <w:r w:rsidRPr="00666E0D">
        <w:rPr>
          <w:rStyle w:val="VerbatimChar"/>
          <w:lang w:val="ru-RU"/>
        </w:rPr>
        <w:t xml:space="preserve">    </w:t>
      </w:r>
      <w:proofErr w:type="spellStart"/>
      <w:r>
        <w:rPr>
          <w:rStyle w:val="VerbatimChar"/>
        </w:rPr>
        <w:t>SaveEntry</w:t>
      </w:r>
      <w:proofErr w:type="spellEnd"/>
      <w:r w:rsidRPr="00666E0D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666E0D">
        <w:rPr>
          <w:rStyle w:val="VerbatimChar"/>
          <w:lang w:val="ru-RU"/>
        </w:rPr>
        <w:t>);</w:t>
      </w:r>
      <w:r w:rsidRPr="00666E0D">
        <w:rPr>
          <w:lang w:val="ru-RU"/>
        </w:rPr>
        <w:br/>
      </w:r>
      <w:r w:rsidRPr="00666E0D">
        <w:rPr>
          <w:rStyle w:val="VerbatimChar"/>
          <w:lang w:val="ru-RU"/>
        </w:rPr>
        <w:t>}</w:t>
      </w:r>
      <w:r w:rsidRPr="00666E0D">
        <w:rPr>
          <w:lang w:val="ru-RU"/>
        </w:rPr>
        <w:br/>
      </w:r>
      <w:r w:rsidRPr="00666E0D">
        <w:rPr>
          <w:lang w:val="ru-RU"/>
        </w:rPr>
        <w:br/>
      </w:r>
      <w:r w:rsidRPr="00666E0D">
        <w:rPr>
          <w:rStyle w:val="VerbatimChar"/>
          <w:lang w:val="ru-RU"/>
        </w:rPr>
        <w:t>// В тестах</w:t>
      </w:r>
      <w:r w:rsidRPr="00666E0D">
        <w:rPr>
          <w:lang w:val="ru-RU"/>
        </w:rPr>
        <w:br/>
      </w:r>
      <w:r w:rsidRPr="00666E0D">
        <w:rPr>
          <w:rStyle w:val="VerbatimChar"/>
          <w:lang w:val="ru-RU"/>
        </w:rPr>
        <w:t>// Импортируем пространство имен с методом расширения</w:t>
      </w:r>
      <w:r w:rsidRPr="00666E0D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666E0D">
        <w:rPr>
          <w:rStyle w:val="VerbatimChar"/>
          <w:lang w:val="ru-RU"/>
        </w:rPr>
        <w:t xml:space="preserve"> </w:t>
      </w:r>
      <w:r>
        <w:rPr>
          <w:rStyle w:val="VerbatimChar"/>
        </w:rPr>
        <w:t>parser</w:t>
      </w:r>
      <w:r w:rsidRPr="00666E0D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666E0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</w:t>
      </w:r>
      <w:r>
        <w:rPr>
          <w:rStyle w:val="VerbatimChar"/>
        </w:rPr>
        <w:t>ogEntryParser</w:t>
      </w:r>
      <w:proofErr w:type="spellEnd"/>
      <w:r w:rsidRPr="00666E0D">
        <w:rPr>
          <w:rStyle w:val="VerbatimChar"/>
          <w:lang w:val="ru-RU"/>
        </w:rPr>
        <w:t>();</w:t>
      </w:r>
      <w:r w:rsidRPr="00666E0D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666E0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666E0D">
        <w:rPr>
          <w:rStyle w:val="VerbatimChar"/>
          <w:lang w:val="ru-RU"/>
        </w:rPr>
        <w:t xml:space="preserve"> = </w:t>
      </w:r>
      <w:r>
        <w:rPr>
          <w:rStyle w:val="VerbatimChar"/>
        </w:rPr>
        <w:t>parser</w:t>
      </w:r>
      <w:r w:rsidRPr="00666E0D">
        <w:rPr>
          <w:rStyle w:val="VerbatimChar"/>
          <w:lang w:val="ru-RU"/>
        </w:rPr>
        <w:t>.</w:t>
      </w:r>
      <w:r>
        <w:rPr>
          <w:rStyle w:val="VerbatimChar"/>
        </w:rPr>
        <w:t>Parse</w:t>
      </w:r>
      <w:r w:rsidRPr="00666E0D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sampleStringEntry</w:t>
      </w:r>
      <w:proofErr w:type="spellEnd"/>
      <w:r w:rsidRPr="00666E0D">
        <w:rPr>
          <w:rStyle w:val="VerbatimChar"/>
          <w:lang w:val="ru-RU"/>
        </w:rPr>
        <w:t>);</w:t>
      </w:r>
      <w:r w:rsidRPr="00666E0D">
        <w:rPr>
          <w:lang w:val="ru-RU"/>
        </w:rPr>
        <w:br/>
      </w:r>
      <w:r>
        <w:rPr>
          <w:rStyle w:val="VerbatimChar"/>
        </w:rPr>
        <w:t>Assert</w:t>
      </w:r>
      <w:r w:rsidRPr="00666E0D">
        <w:rPr>
          <w:rStyle w:val="VerbatimChar"/>
          <w:lang w:val="ru-RU"/>
        </w:rPr>
        <w:t>.</w:t>
      </w:r>
      <w:r>
        <w:rPr>
          <w:rStyle w:val="VerbatimChar"/>
        </w:rPr>
        <w:t>That</w:t>
      </w:r>
      <w:r w:rsidRPr="00666E0D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666E0D">
        <w:rPr>
          <w:rStyle w:val="VerbatimChar"/>
          <w:lang w:val="ru-RU"/>
        </w:rPr>
        <w:t>.</w:t>
      </w:r>
      <w:r>
        <w:rPr>
          <w:rStyle w:val="VerbatimChar"/>
        </w:rPr>
        <w:t>Severity</w:t>
      </w:r>
      <w:r w:rsidRPr="00666E0D">
        <w:rPr>
          <w:rStyle w:val="VerbatimChar"/>
          <w:lang w:val="ru-RU"/>
        </w:rPr>
        <w:t xml:space="preserve">, </w:t>
      </w:r>
      <w:r>
        <w:rPr>
          <w:rStyle w:val="VerbatimChar"/>
        </w:rPr>
        <w:t>Is</w:t>
      </w:r>
      <w:r w:rsidRPr="00666E0D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EqualTo</w:t>
      </w:r>
      <w:proofErr w:type="spellEnd"/>
      <w:r w:rsidRPr="00666E0D">
        <w:rPr>
          <w:rStyle w:val="VerbatimChar"/>
          <w:lang w:val="ru-RU"/>
        </w:rPr>
        <w:t>(</w:t>
      </w:r>
      <w:r>
        <w:rPr>
          <w:rStyle w:val="VerbatimChar"/>
        </w:rPr>
        <w:t>Severity</w:t>
      </w:r>
      <w:r w:rsidRPr="00666E0D">
        <w:rPr>
          <w:rStyle w:val="VerbatimChar"/>
          <w:lang w:val="ru-RU"/>
        </w:rPr>
        <w:t>.</w:t>
      </w:r>
      <w:r>
        <w:rPr>
          <w:rStyle w:val="VerbatimChar"/>
        </w:rPr>
        <w:t>Debug</w:t>
      </w:r>
      <w:r w:rsidRPr="00666E0D">
        <w:rPr>
          <w:rStyle w:val="VerbatimChar"/>
          <w:lang w:val="ru-RU"/>
        </w:rPr>
        <w:t>));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Листинг 4.4 - Использование Принципа разделения интерфейсов с методами расширения</w:t>
      </w:r>
    </w:p>
    <w:p w:rsidR="0017440B" w:rsidRPr="00666E0D" w:rsidRDefault="00666E0D">
      <w:pPr>
        <w:rPr>
          <w:lang w:val="ru-RU"/>
        </w:rPr>
      </w:pPr>
      <w:r w:rsidRPr="00666E0D">
        <w:rPr>
          <w:b/>
          <w:lang w:val="ru-RU"/>
        </w:rPr>
        <w:t xml:space="preserve">Явная реализация интерфейсов и методы расширения </w:t>
      </w:r>
      <w:r w:rsidRPr="00666E0D">
        <w:rPr>
          <w:b/>
          <w:lang w:val="ru-RU"/>
        </w:rPr>
        <w:t>позволяют четко следовать Принципу разделения интерфейсов. Каждый клиент знает лишь о подмножестве операций и не видит лишних деталей, которые ему не интересны.</w:t>
      </w:r>
    </w:p>
    <w:p w:rsidR="0017440B" w:rsidRDefault="00666E0D">
      <w:pPr>
        <w:pStyle w:val="Heading2"/>
      </w:pPr>
      <w:bookmarkStart w:id="5" w:name="типичные-примеры-нарушения-isp"/>
      <w:bookmarkEnd w:id="5"/>
      <w:proofErr w:type="spellStart"/>
      <w:r>
        <w:lastRenderedPageBreak/>
        <w:t>Типичные</w:t>
      </w:r>
      <w:proofErr w:type="spellEnd"/>
      <w:r>
        <w:t xml:space="preserve">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нарушения</w:t>
      </w:r>
      <w:proofErr w:type="spellEnd"/>
      <w:r>
        <w:t xml:space="preserve"> ISP</w:t>
      </w:r>
    </w:p>
    <w:p w:rsidR="0017440B" w:rsidRPr="00666E0D" w:rsidRDefault="00666E0D">
      <w:pPr>
        <w:pStyle w:val="Compact"/>
        <w:numPr>
          <w:ilvl w:val="0"/>
          <w:numId w:val="4"/>
        </w:numPr>
        <w:rPr>
          <w:lang w:val="ru-RU"/>
        </w:rPr>
      </w:pPr>
      <w:r w:rsidRPr="00666E0D">
        <w:rPr>
          <w:lang w:val="ru-RU"/>
        </w:rPr>
        <w:t>Метод принимает аргументы производного класса, хотя достаточно и</w:t>
      </w:r>
      <w:r w:rsidRPr="00666E0D">
        <w:rPr>
          <w:lang w:val="ru-RU"/>
        </w:rPr>
        <w:t>спользовать базовый класс.</w:t>
      </w:r>
    </w:p>
    <w:p w:rsidR="0017440B" w:rsidRPr="00666E0D" w:rsidRDefault="00666E0D">
      <w:pPr>
        <w:pStyle w:val="Compact"/>
        <w:numPr>
          <w:ilvl w:val="0"/>
          <w:numId w:val="4"/>
        </w:numPr>
        <w:rPr>
          <w:lang w:val="ru-RU"/>
        </w:rPr>
      </w:pPr>
      <w:r w:rsidRPr="00666E0D">
        <w:rPr>
          <w:lang w:val="ru-RU"/>
        </w:rPr>
        <w:t>У класса два или более ярко выраженных вида клиентов.</w:t>
      </w:r>
    </w:p>
    <w:p w:rsidR="0017440B" w:rsidRPr="00666E0D" w:rsidRDefault="00666E0D">
      <w:pPr>
        <w:pStyle w:val="Compact"/>
        <w:numPr>
          <w:ilvl w:val="0"/>
          <w:numId w:val="4"/>
        </w:numPr>
        <w:rPr>
          <w:lang w:val="ru-RU"/>
        </w:rPr>
      </w:pPr>
      <w:r w:rsidRPr="00666E0D">
        <w:rPr>
          <w:lang w:val="ru-RU"/>
        </w:rPr>
        <w:t>Класс зависит от более сложной зависимости, чем нужно: принимает интерфейс провайдера, вместо результатов его работы и т.п.</w:t>
      </w:r>
    </w:p>
    <w:p w:rsidR="0017440B" w:rsidRPr="00666E0D" w:rsidRDefault="00666E0D">
      <w:pPr>
        <w:pStyle w:val="Compact"/>
        <w:numPr>
          <w:ilvl w:val="0"/>
          <w:numId w:val="4"/>
        </w:numPr>
        <w:rPr>
          <w:lang w:val="ru-RU"/>
        </w:rPr>
      </w:pPr>
      <w:r w:rsidRPr="00666E0D">
        <w:rPr>
          <w:lang w:val="ru-RU"/>
        </w:rPr>
        <w:t>Класс зависит от сложного интерфейса, что делает ег</w:t>
      </w:r>
      <w:r w:rsidRPr="00666E0D">
        <w:rPr>
          <w:lang w:val="ru-RU"/>
        </w:rPr>
        <w:t>о зависимым от всех типов, используемых в этом интерфейсе.</w:t>
      </w:r>
    </w:p>
    <w:p w:rsidR="0017440B" w:rsidRPr="00666E0D" w:rsidRDefault="00666E0D">
      <w:pPr>
        <w:pStyle w:val="Heading2"/>
        <w:rPr>
          <w:lang w:val="ru-RU"/>
        </w:rPr>
      </w:pPr>
      <w:bookmarkStart w:id="6" w:name="выводы"/>
      <w:bookmarkEnd w:id="6"/>
      <w:r w:rsidRPr="00666E0D">
        <w:rPr>
          <w:lang w:val="ru-RU"/>
        </w:rPr>
        <w:t>Выводы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 xml:space="preserve">Принцип разделения интерфейсов является частным случаем управления зависимостями и борьбы со сложностью. Чем проще зависимости класса, тем легче понять, что класс делает, поскольку в голове </w:t>
      </w:r>
      <w:r w:rsidRPr="00666E0D">
        <w:rPr>
          <w:lang w:val="ru-RU"/>
        </w:rPr>
        <w:t>приходится держать лишь минимальное число ненужных деталей. Чем стабильнее зависимости класса, тем меньше вероятность, что его поведение будет нарушено при внесении изменений в других частях системы.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Принцип разделения интерфейсов лежит на стыке классов ил</w:t>
      </w:r>
      <w:r w:rsidRPr="00666E0D">
        <w:rPr>
          <w:lang w:val="ru-RU"/>
        </w:rPr>
        <w:t>и модулей. Глядя на исходный код некоторого класса мы можем сказать, соответствует ли реализация принципу единственной обязанности, принципу замещения Лисков или принципу открыт/закрыт. Но лишь по исходному коду класса или его интерфейса мы не можем судить</w:t>
      </w:r>
      <w:r w:rsidRPr="00666E0D">
        <w:rPr>
          <w:lang w:val="ru-RU"/>
        </w:rPr>
        <w:t xml:space="preserve"> о том, нарушает ли он принцип разделения интерфейсов или нет. Для этого нам нужно посмотреть контекст его использования: есть ли разные группы клиентов, которые используют его </w:t>
      </w:r>
      <w:proofErr w:type="gramStart"/>
      <w:r w:rsidRPr="00666E0D">
        <w:rPr>
          <w:lang w:val="ru-RU"/>
        </w:rPr>
        <w:t>по разному</w:t>
      </w:r>
      <w:proofErr w:type="gramEnd"/>
      <w:r w:rsidRPr="00666E0D">
        <w:rPr>
          <w:lang w:val="ru-RU"/>
        </w:rPr>
        <w:t>, или нет?</w:t>
      </w:r>
    </w:p>
    <w:p w:rsidR="0017440B" w:rsidRPr="00666E0D" w:rsidRDefault="00666E0D">
      <w:pPr>
        <w:rPr>
          <w:lang w:val="ru-RU"/>
        </w:rPr>
      </w:pPr>
      <w:r w:rsidRPr="00666E0D">
        <w:rPr>
          <w:lang w:val="ru-RU"/>
        </w:rPr>
        <w:t>Если класс используется разными клиентами, то это может го</w:t>
      </w:r>
      <w:r w:rsidRPr="00666E0D">
        <w:rPr>
          <w:lang w:val="ru-RU"/>
        </w:rPr>
        <w:t>ворить о слишком большом числе обязанностей, и его нужно упростить. В некоторых случаях, у класса может быть одна обязанность, которая рассматривается клиентами с разных точек зрения. Тогда этот факт нужно сделать явным, путем реализации двух или более инт</w:t>
      </w:r>
      <w:r w:rsidRPr="00666E0D">
        <w:rPr>
          <w:lang w:val="ru-RU"/>
        </w:rPr>
        <w:t>ерфейсов.</w:t>
      </w:r>
    </w:p>
    <w:sectPr w:rsidR="0017440B" w:rsidRPr="00666E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62EF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E2668F"/>
    <w:multiLevelType w:val="multilevel"/>
    <w:tmpl w:val="98CC4D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9BFF39"/>
    <w:multiLevelType w:val="multilevel"/>
    <w:tmpl w:val="08E80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7440B"/>
    <w:rsid w:val="004E29B3"/>
    <w:rsid w:val="00590D07"/>
    <w:rsid w:val="00666E0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88DB8-CD59-4828-A4CC-CD43E33A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2015-02-14T19:57:00Z</dcterms:created>
  <dcterms:modified xsi:type="dcterms:W3CDTF">2015-02-14T19:58:00Z</dcterms:modified>
</cp:coreProperties>
</file>