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_rels/document.xml.rels" ContentType="application/vnd.openxmlformats-package.relationships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Web"/>
        <w:spacing w:before="100" w:after="100"/>
        <w:rPr>
          <w:rFonts w:ascii="Cambria" w:hAnsi="Cambria" w:eastAsia="Cambria" w:cs="Cambria"/>
          <w:sz w:val="23"/>
          <w:szCs w:val="23"/>
        </w:rPr>
      </w:pPr>
      <w:r>
        <w:rPr>
          <w:rFonts w:ascii="Cambria" w:hAnsi="Cambria"/>
          <w:sz w:val="23"/>
          <w:szCs w:val="23"/>
          <w:lang w:val="en-US"/>
        </w:rPr>
        <w:t>г. Москва,</w:t>
      </w:r>
    </w:p>
    <w:p>
      <w:pPr>
        <w:pStyle w:val="NormalWeb"/>
        <w:rPr>
          <w:rFonts w:ascii="Cambria" w:hAnsi="Cambria" w:eastAsia="Cambria" w:cs="Cambria"/>
          <w:sz w:val="23"/>
          <w:szCs w:val="23"/>
        </w:rPr>
      </w:pPr>
      <w:r>
        <w:rPr>
          <w:rFonts w:ascii="Cambria" w:hAnsi="Cambria"/>
          <w:sz w:val="23"/>
          <w:szCs w:val="23"/>
          <w:lang w:val="en-US"/>
        </w:rPr>
        <w:t>пр-т Маршала Жукова д.2</w:t>
      </w:r>
    </w:p>
    <w:p>
      <w:pPr>
        <w:pStyle w:val="NormalWeb"/>
        <w:rPr>
          <w:rFonts w:ascii="Cambria" w:hAnsi="Cambria" w:eastAsia="Cambria" w:cs="Cambria"/>
          <w:sz w:val="23"/>
          <w:szCs w:val="23"/>
        </w:rPr>
      </w:pPr>
      <w:r>
        <w:rPr>
          <w:rFonts w:ascii="Cambria" w:hAnsi="Cambria"/>
          <w:sz w:val="23"/>
          <w:szCs w:val="23"/>
          <w:lang w:val="en-US"/>
        </w:rPr>
        <w:t>тел.: +7(495) 585-09-82</w:t>
      </w:r>
    </w:p>
    <w:p>
      <w:pPr>
        <w:pStyle w:val="NormalWeb"/>
        <w:rPr>
          <w:rFonts w:ascii="Cambria" w:hAnsi="Cambria" w:eastAsia="Cambria" w:cs="Cambria"/>
          <w:sz w:val="23"/>
          <w:szCs w:val="23"/>
        </w:rPr>
      </w:pPr>
      <w:hyperlink r:id="rId2">
        <w:r>
          <w:rPr>
            <w:rStyle w:val="Hyperlink0"/>
          </w:rPr>
          <w:t>argus@argus-eko.ru</w:t>
        </w:r>
      </w:hyperlink>
    </w:p>
    <w:p>
      <w:pPr>
        <w:pStyle w:val="NormalWeb"/>
        <w:rPr>
          <w:rStyle w:val="None"/>
          <w:rFonts w:ascii="Cambria" w:hAnsi="Cambria" w:eastAsia="Cambria" w:cs="Cambria"/>
          <w:sz w:val="23"/>
          <w:szCs w:val="23"/>
        </w:rPr>
      </w:pPr>
      <w:r>
        <w:rPr>
          <w:rFonts w:eastAsia="Cambria" w:cs="Cambria" w:ascii="Cambria" w:hAnsi="Cambria"/>
          <w:sz w:val="23"/>
          <w:szCs w:val="23"/>
        </w:rPr>
      </w:r>
    </w:p>
    <w:p>
      <w:pPr>
        <w:pStyle w:val="NormalWeb"/>
        <w:rPr>
          <w:rStyle w:val="None"/>
          <w:rFonts w:ascii="Cambria" w:hAnsi="Cambria" w:eastAsia="Cambria" w:cs="Cambria"/>
          <w:sz w:val="23"/>
          <w:szCs w:val="23"/>
        </w:rPr>
      </w:pPr>
      <w:r>
        <w:rPr>
          <w:rFonts w:eastAsia="Cambria" w:cs="Cambria" w:ascii="Cambria" w:hAnsi="Cambria"/>
          <w:sz w:val="23"/>
          <w:szCs w:val="23"/>
        </w:rPr>
      </w:r>
    </w:p>
    <w:p>
      <w:pPr>
        <w:pStyle w:val="NormalWeb"/>
        <w:jc w:val="center"/>
        <w:rPr>
          <w:rStyle w:val="None"/>
          <w:rFonts w:ascii="Cambria" w:hAnsi="Cambria" w:eastAsia="Cambria" w:cs="Cambria"/>
          <w:sz w:val="26"/>
          <w:szCs w:val="26"/>
        </w:rPr>
      </w:pPr>
      <w:r>
        <w:rPr>
          <w:rStyle w:val="None"/>
          <w:rFonts w:ascii="Cambria" w:hAnsi="Cambria"/>
          <w:sz w:val="26"/>
          <w:szCs w:val="26"/>
          <w:lang w:val="en-US"/>
        </w:rPr>
        <w:t>Уважаемый [client]!</w:t>
      </w:r>
    </w:p>
    <w:p>
      <w:pPr>
        <w:pStyle w:val="NormalWeb"/>
        <w:jc w:val="center"/>
        <w:rPr>
          <w:rFonts w:ascii="Cambria" w:hAnsi="Cambria" w:eastAsia="Cambria" w:cs="Cambria"/>
          <w:sz w:val="26"/>
          <w:szCs w:val="26"/>
        </w:rPr>
      </w:pPr>
      <w:r>
        <w:rPr>
          <w:rStyle w:val="None"/>
          <w:rFonts w:ascii="Cambria" w:hAnsi="Cambria"/>
          <w:sz w:val="26"/>
          <w:szCs w:val="26"/>
          <w:lang w:val="en-US"/>
        </w:rPr>
        <w:t>Направляем Вам коммерческое предложение по регистрации</w:t>
        <w:br/>
        <w:t>электроизмерительной лаборатории напряжением [lab_kb].</w:t>
      </w:r>
    </w:p>
    <w:tbl>
      <w:tblPr>
        <w:tblW w:w="8827" w:type="dxa"/>
        <w:jc w:val="left"/>
        <w:tblInd w:w="288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36"/>
        <w:gridCol w:w="6569"/>
        <w:gridCol w:w="1822"/>
      </w:tblGrid>
      <w:tr>
        <w:trPr/>
        <w:tc>
          <w:tcPr>
            <w:tcW w:w="436" w:type="dxa"/>
            <w:tcBorders>
              <w:top w:val="single" w:sz="2" w:space="0" w:color="B2B2B2"/>
              <w:left w:val="single" w:sz="2" w:space="0" w:color="B2B2B2"/>
              <w:bottom w:val="single" w:sz="2" w:space="0" w:color="B2B2B2"/>
            </w:tcBorders>
            <w:shd w:fill="D6E3BC" w:val="clear"/>
          </w:tcPr>
          <w:p>
            <w:pPr>
              <w:pStyle w:val="TableContents"/>
              <w:widowControl w:val="false"/>
              <w:jc w:val="center"/>
              <w:rPr>
                <w:rFonts w:ascii="Times New Roman" w:hAnsi="Times New Roman" w:eastAsia="Arial Unicode MS" w:cs="Arial Unicode MS"/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  <w:shd w:fill="auto" w:val="clear"/>
              </w:rPr>
            </w:pPr>
            <w:r>
              <w:rPr>
                <w:rFonts w:eastAsia="Arial Unicode MS" w:cs="Arial Unicode MS"/>
                <w:b w:val="false"/>
                <w:bCs w:val="false"/>
                <w:i w:val="false"/>
                <w:iCs w:val="false"/>
                <w:sz w:val="24"/>
                <w:szCs w:val="24"/>
                <w:shd w:fill="auto" w:val="clear"/>
              </w:rPr>
            </w:r>
          </w:p>
        </w:tc>
        <w:tc>
          <w:tcPr>
            <w:tcW w:w="6569" w:type="dxa"/>
            <w:tcBorders>
              <w:top w:val="single" w:sz="2" w:space="0" w:color="B2B2B2"/>
              <w:left w:val="single" w:sz="2" w:space="0" w:color="B2B2B2"/>
              <w:bottom w:val="single" w:sz="2" w:space="0" w:color="B2B2B2"/>
            </w:tcBorders>
            <w:shd w:fill="D6E3BC" w:val="clear"/>
          </w:tcPr>
          <w:p>
            <w:pPr>
              <w:pStyle w:val="TableContents"/>
              <w:widowControl w:val="false"/>
              <w:jc w:val="center"/>
              <w:rPr>
                <w:rFonts w:ascii="Times New Roman" w:hAnsi="Times New Roman" w:eastAsia="Arial Unicode MS" w:cs="Arial Unicode MS"/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  <w:shd w:fill="auto" w:val="clear"/>
              </w:rPr>
            </w:pPr>
            <w:r>
              <w:rPr>
                <w:rFonts w:eastAsia="Arial Unicode MS" w:cs="Arial Unicode MS"/>
                <w:bCs w:val="false"/>
                <w:iCs w:val="false"/>
                <w:szCs w:val="24"/>
                <w:shd w:fill="auto" w:val="clear"/>
              </w:rPr>
              <w:t>Услуги</w:t>
            </w:r>
          </w:p>
        </w:tc>
        <w:tc>
          <w:tcPr>
            <w:tcW w:w="1822" w:type="dxa"/>
            <w:tcBorders>
              <w:top w:val="single" w:sz="2" w:space="0" w:color="B2B2B2"/>
              <w:left w:val="single" w:sz="2" w:space="0" w:color="B2B2B2"/>
              <w:bottom w:val="single" w:sz="2" w:space="0" w:color="B2B2B2"/>
              <w:right w:val="single" w:sz="2" w:space="0" w:color="B2B2B2"/>
            </w:tcBorders>
            <w:shd w:fill="D6E3BC" w:val="clear"/>
          </w:tcPr>
          <w:p>
            <w:pPr>
              <w:pStyle w:val="TableContents"/>
              <w:widowControl w:val="false"/>
              <w:rPr>
                <w:rFonts w:ascii="Times New Roman" w:hAnsi="Times New Roman" w:eastAsia="Arial Unicode MS" w:cs="Arial Unicode MS"/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  <w:shd w:fill="auto" w:val="clear"/>
              </w:rPr>
            </w:pPr>
            <w:r>
              <w:rPr>
                <w:rFonts w:eastAsia="Arial Unicode MS" w:cs="Arial Unicode MS"/>
                <w:bCs w:val="false"/>
                <w:iCs w:val="false"/>
                <w:szCs w:val="24"/>
                <w:shd w:fill="auto" w:val="clear"/>
              </w:rPr>
              <w:t>Стоимость, руб.</w:t>
            </w:r>
          </w:p>
        </w:tc>
      </w:tr>
      <w:tr>
        <w:trPr/>
        <w:tc>
          <w:tcPr>
            <w:tcW w:w="436" w:type="dxa"/>
            <w:tcBorders>
              <w:left w:val="single" w:sz="2" w:space="0" w:color="B2B2B2"/>
              <w:bottom w:val="single" w:sz="2" w:space="0" w:color="B2B2B2"/>
            </w:tcBorders>
          </w:tcPr>
          <w:p>
            <w:pPr>
              <w:pStyle w:val="TableContents"/>
              <w:widowControl w:val="false"/>
              <w:jc w:val="center"/>
              <w:rPr>
                <w:rFonts w:ascii="Cambria" w:hAnsi="Cambria" w:eastAsia="Arial Unicode MS" w:cs="Arial Unicode MS"/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  <w:shd w:fill="auto" w:val="clear"/>
              </w:rPr>
            </w:pPr>
            <w:r>
              <w:rPr>
                <w:rFonts w:eastAsia="Arial Unicode MS" w:cs="Arial Unicode MS" w:ascii="Cambria" w:hAnsi="Cambria"/>
                <w:bCs w:val="false"/>
                <w:iCs w:val="false"/>
                <w:szCs w:val="24"/>
                <w:shd w:fill="auto" w:val="clear"/>
              </w:rPr>
              <w:t>1</w:t>
            </w:r>
          </w:p>
        </w:tc>
        <w:tc>
          <w:tcPr>
            <w:tcW w:w="6569" w:type="dxa"/>
            <w:tcBorders>
              <w:left w:val="single" w:sz="2" w:space="0" w:color="B2B2B2"/>
              <w:bottom w:val="single" w:sz="2" w:space="0" w:color="B2B2B2"/>
            </w:tcBorders>
          </w:tcPr>
          <w:p>
            <w:pPr>
              <w:pStyle w:val="NormalWeb"/>
              <w:widowControl w:val="false"/>
              <w:spacing w:before="100" w:after="10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Комплекс услуг по подготовке и сопровождению документов для регистрации электроизмерительной лаборатории</w:t>
            </w:r>
          </w:p>
        </w:tc>
        <w:tc>
          <w:tcPr>
            <w:tcW w:w="1822" w:type="dxa"/>
            <w:tcBorders>
              <w:left w:val="single" w:sz="2" w:space="0" w:color="B2B2B2"/>
              <w:bottom w:val="single" w:sz="2" w:space="0" w:color="B2B2B2"/>
              <w:right w:val="single" w:sz="2" w:space="0" w:color="B2B2B2"/>
            </w:tcBorders>
            <w:vAlign w:val="center"/>
          </w:tcPr>
          <w:p>
            <w:pPr>
              <w:pStyle w:val="NormalWeb"/>
              <w:widowControl w:val="false"/>
              <w:spacing w:before="100" w:after="10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[basic_price]</w:t>
            </w:r>
          </w:p>
        </w:tc>
      </w:tr>
      <w:tr>
        <w:trPr/>
        <w:tc>
          <w:tcPr>
            <w:tcW w:w="436" w:type="dxa"/>
            <w:tcBorders>
              <w:left w:val="single" w:sz="2" w:space="0" w:color="B2B2B2"/>
              <w:bottom w:val="single" w:sz="2" w:space="0" w:color="B2B2B2"/>
            </w:tcBorders>
          </w:tcPr>
          <w:p>
            <w:pPr>
              <w:pStyle w:val="NormalWeb"/>
              <w:widowControl w:val="false"/>
              <w:spacing w:before="100" w:after="10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2</w:t>
            </w:r>
          </w:p>
        </w:tc>
        <w:tc>
          <w:tcPr>
            <w:tcW w:w="6569" w:type="dxa"/>
            <w:tcBorders>
              <w:left w:val="single" w:sz="2" w:space="0" w:color="B2B2B2"/>
              <w:bottom w:val="single" w:sz="2" w:space="0" w:color="B2B2B2"/>
            </w:tcBorders>
          </w:tcPr>
          <w:p>
            <w:pPr>
              <w:pStyle w:val="NormalWeb"/>
              <w:widowControl w:val="false"/>
              <w:spacing w:before="100" w:after="10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Дополнительные виды испытаний</w:t>
            </w:r>
          </w:p>
        </w:tc>
        <w:tc>
          <w:tcPr>
            <w:tcW w:w="1822" w:type="dxa"/>
            <w:tcBorders>
              <w:left w:val="single" w:sz="2" w:space="0" w:color="B2B2B2"/>
              <w:bottom w:val="single" w:sz="2" w:space="0" w:color="B2B2B2"/>
              <w:right w:val="single" w:sz="2" w:space="0" w:color="B2B2B2"/>
            </w:tcBorders>
          </w:tcPr>
          <w:p>
            <w:pPr>
              <w:pStyle w:val="NormalWeb"/>
              <w:widowControl w:val="false"/>
              <w:spacing w:before="100" w:after="10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[dop_price]</w:t>
            </w:r>
          </w:p>
        </w:tc>
      </w:tr>
      <w:tr>
        <w:trPr>
          <w:trHeight w:val="452" w:hRule="atLeast"/>
        </w:trPr>
        <w:tc>
          <w:tcPr>
            <w:tcW w:w="7005" w:type="dxa"/>
            <w:gridSpan w:val="2"/>
            <w:tcBorders>
              <w:left w:val="single" w:sz="2" w:space="0" w:color="B2B2B2"/>
              <w:bottom w:val="single" w:sz="2" w:space="0" w:color="B2B2B2"/>
            </w:tcBorders>
          </w:tcPr>
          <w:p>
            <w:pPr>
              <w:pStyle w:val="NormalWeb"/>
              <w:keepNext w:val="false"/>
              <w:keepLines w:val="false"/>
              <w:widowControl w:val="false"/>
              <w:shd w:val="clear" w:color="auto" w:fill="auto"/>
              <w:suppressAutoHyphens w:val="false"/>
              <w:bidi w:val="0"/>
              <w:spacing w:lineRule="auto" w:line="240" w:beforeAutospacing="0" w:before="100" w:afterAutospacing="0" w:after="100"/>
              <w:ind w:left="0" w:right="0" w:hanging="0"/>
              <w:jc w:val="left"/>
              <w:rPr/>
            </w:pPr>
            <w:r>
              <w:rPr/>
              <w:t xml:space="preserve">      </w:t>
            </w:r>
            <w:r>
              <w:rPr>
                <w:rFonts w:ascii="Cambria" w:hAnsi="Cambria"/>
              </w:rPr>
              <w:t xml:space="preserve"> </w:t>
            </w:r>
            <w:r>
              <w:rPr>
                <w:rFonts w:ascii="Cambria" w:hAnsi="Cambria"/>
              </w:rPr>
              <w:t>Итого</w:t>
            </w:r>
          </w:p>
        </w:tc>
        <w:tc>
          <w:tcPr>
            <w:tcW w:w="1822" w:type="dxa"/>
            <w:tcBorders>
              <w:left w:val="single" w:sz="2" w:space="0" w:color="B2B2B2"/>
              <w:bottom w:val="single" w:sz="2" w:space="0" w:color="B2B2B2"/>
              <w:right w:val="single" w:sz="2" w:space="0" w:color="B2B2B2"/>
            </w:tcBorders>
          </w:tcPr>
          <w:p>
            <w:pPr>
              <w:pStyle w:val="NormalWeb"/>
              <w:widowControl w:val="false"/>
              <w:spacing w:before="100" w:after="100"/>
              <w:jc w:val="center"/>
              <w:rPr>
                <w:rFonts w:ascii="Cambria" w:hAnsi="Cambria"/>
                <w:color w:val="C9211E"/>
              </w:rPr>
            </w:pPr>
            <w:r>
              <w:rPr>
                <w:rFonts w:ascii="Cambria" w:hAnsi="Cambria"/>
                <w:color w:val="C9211E"/>
              </w:rPr>
              <w:t>[price_all]</w:t>
            </w:r>
          </w:p>
        </w:tc>
      </w:tr>
    </w:tbl>
    <w:p>
      <w:pPr>
        <w:pStyle w:val="NormalWeb"/>
        <w:jc w:val="center"/>
        <w:rPr>
          <w:rStyle w:val="None"/>
          <w:rFonts w:ascii="Cambria" w:hAnsi="Cambria" w:eastAsia="Cambria" w:cs="Cambria"/>
          <w:sz w:val="26"/>
          <w:szCs w:val="26"/>
        </w:rPr>
      </w:pPr>
      <w:r>
        <w:rPr>
          <w:rFonts w:eastAsia="Cambria" w:cs="Cambria" w:ascii="Cambria" w:hAnsi="Cambria"/>
          <w:sz w:val="26"/>
          <w:szCs w:val="26"/>
        </w:rPr>
      </w:r>
    </w:p>
    <w:p>
      <w:pPr>
        <w:pStyle w:val="NormalWeb"/>
        <w:widowControl w:val="false"/>
        <w:ind w:left="324" w:right="0" w:hanging="324"/>
        <w:jc w:val="center"/>
        <w:rPr>
          <w:rFonts w:ascii="Cambria" w:hAnsi="Cambria" w:eastAsia="Cambria" w:cs="Cambria"/>
          <w:sz w:val="26"/>
          <w:szCs w:val="26"/>
        </w:rPr>
      </w:pPr>
      <w:r>
        <w:rPr>
          <w:rFonts w:eastAsia="Cambria" w:cs="Cambria" w:ascii="Cambria" w:hAnsi="Cambria"/>
          <w:sz w:val="26"/>
          <w:szCs w:val="26"/>
        </w:rPr>
      </w:r>
    </w:p>
    <w:p>
      <w:pPr>
        <w:pStyle w:val="NormalWeb"/>
        <w:widowControl w:val="false"/>
        <w:jc w:val="center"/>
        <w:rPr>
          <w:rStyle w:val="None"/>
          <w:rFonts w:ascii="Cambria" w:hAnsi="Cambria" w:eastAsia="Cambria" w:cs="Cambria"/>
          <w:sz w:val="30"/>
          <w:szCs w:val="30"/>
        </w:rPr>
      </w:pPr>
      <w:r>
        <w:rPr>
          <w:rFonts w:eastAsia="Cambria" w:cs="Cambria" w:ascii="Cambria" w:hAnsi="Cambria"/>
          <w:sz w:val="30"/>
          <w:szCs w:val="30"/>
        </w:rPr>
      </w:r>
    </w:p>
    <w:p>
      <w:pPr>
        <w:pStyle w:val="BodyA"/>
        <w:shd w:val="clear" w:color="auto" w:fill="D6E3BC"/>
        <w:jc w:val="center"/>
        <w:rPr>
          <w:rStyle w:val="None"/>
          <w:rFonts w:ascii="Cambria" w:hAnsi="Cambria" w:eastAsia="Cambria" w:cs="Cambria"/>
        </w:rPr>
      </w:pPr>
      <w:r>
        <w:rPr>
          <w:rStyle w:val="None"/>
          <w:rFonts w:ascii="Cambria" w:hAnsi="Cambria"/>
          <w:lang w:val="en-US"/>
        </w:rPr>
        <w:t>Базовые виды испытаний</w:t>
      </w:r>
      <w:r>
        <w:rPr>
          <w:rStyle w:val="None"/>
          <w:rFonts w:ascii="Cambria" w:hAnsi="Cambria"/>
        </w:rPr>
        <w:t xml:space="preserve">, </w:t>
      </w:r>
      <w:r>
        <w:rPr>
          <w:rStyle w:val="None"/>
          <w:rFonts w:ascii="Cambria" w:hAnsi="Cambria"/>
          <w:lang w:val="en-US"/>
        </w:rPr>
        <w:t>включенные в стоимость</w:t>
      </w:r>
      <w:r>
        <w:rPr>
          <w:rStyle w:val="None"/>
          <w:rFonts w:ascii="Cambria" w:hAnsi="Cambria"/>
        </w:rPr>
        <w:t>:</w:t>
      </w:r>
    </w:p>
    <w:p>
      <w:pPr>
        <w:pStyle w:val="BodyA"/>
        <w:rPr>
          <w:rStyle w:val="None"/>
          <w:rFonts w:ascii="Cambria" w:hAnsi="Cambria" w:eastAsia="Cambria" w:cs="Cambria"/>
        </w:rPr>
      </w:pPr>
      <w:r>
        <w:rPr>
          <w:rFonts w:eastAsia="Cambria" w:cs="Cambria" w:ascii="Cambria" w:hAnsi="Cambria"/>
        </w:rPr>
      </w:r>
    </w:p>
    <w:p>
      <w:pPr>
        <w:pStyle w:val="BodyA"/>
        <w:rPr>
          <w:rStyle w:val="None"/>
          <w:rFonts w:ascii="Cambria" w:hAnsi="Cambria" w:eastAsia="Cambria" w:cs="Cambria"/>
        </w:rPr>
      </w:pPr>
      <w:r>
        <w:rPr>
          <w:rStyle w:val="None"/>
          <w:rFonts w:ascii="Cambria" w:hAnsi="Cambria"/>
          <w:lang w:val="en-US"/>
        </w:rPr>
        <w:t>[basic_name]</w:t>
      </w:r>
    </w:p>
    <w:p>
      <w:pPr>
        <w:pStyle w:val="BodyA"/>
        <w:rPr>
          <w:rStyle w:val="None"/>
          <w:rFonts w:ascii="Cambria" w:hAnsi="Cambria" w:eastAsia="Cambria" w:cs="Cambria"/>
        </w:rPr>
      </w:pPr>
      <w:r>
        <w:rPr>
          <w:rFonts w:eastAsia="Cambria" w:cs="Cambria" w:ascii="Cambria" w:hAnsi="Cambria"/>
        </w:rPr>
      </w:r>
    </w:p>
    <w:p>
      <w:pPr>
        <w:pStyle w:val="BodyA"/>
        <w:rPr>
          <w:rStyle w:val="None"/>
          <w:rFonts w:ascii="Cambria" w:hAnsi="Cambria" w:eastAsia="Cambria" w:cs="Cambria"/>
        </w:rPr>
      </w:pPr>
      <w:r>
        <w:rPr>
          <w:rFonts w:eastAsia="Cambria" w:cs="Cambria" w:ascii="Cambria" w:hAnsi="Cambria"/>
        </w:rPr>
      </w:r>
    </w:p>
    <w:p>
      <w:pPr>
        <w:pStyle w:val="BodyA"/>
        <w:shd w:val="clear" w:color="auto" w:fill="D6E3BC"/>
        <w:jc w:val="center"/>
        <w:rPr>
          <w:rStyle w:val="None"/>
          <w:rFonts w:ascii="Cambria" w:hAnsi="Cambria" w:eastAsia="Cambria" w:cs="Cambria"/>
        </w:rPr>
      </w:pPr>
      <w:r>
        <w:rPr>
          <w:rStyle w:val="None"/>
          <w:rFonts w:ascii="Cambria" w:hAnsi="Cambria"/>
          <w:lang w:val="en-US"/>
        </w:rPr>
        <w:t>[dop_head]</w:t>
      </w:r>
    </w:p>
    <w:p>
      <w:pPr>
        <w:pStyle w:val="BodyA"/>
        <w:rPr>
          <w:rStyle w:val="None"/>
          <w:rFonts w:ascii="Cambria" w:hAnsi="Cambria" w:eastAsia="Cambria" w:cs="Cambria"/>
        </w:rPr>
      </w:pPr>
      <w:r>
        <w:rPr>
          <w:rFonts w:eastAsia="Cambria" w:cs="Cambria" w:ascii="Cambria" w:hAnsi="Cambria"/>
        </w:rPr>
      </w:r>
    </w:p>
    <w:p>
      <w:pPr>
        <w:pStyle w:val="NormalWeb"/>
        <w:widowControl w:val="false"/>
        <w:spacing w:before="100" w:after="100"/>
        <w:jc w:val="left"/>
        <w:rPr>
          <w:rFonts w:ascii="Cambria" w:hAnsi="Cambria"/>
        </w:rPr>
      </w:pPr>
      <w:r>
        <w:rPr>
          <w:rStyle w:val="None"/>
          <w:rFonts w:eastAsia="Cambria" w:cs="Cambria" w:ascii="Cambria" w:hAnsi="Cambria"/>
        </w:rPr>
        <w:t>[dop_</w:t>
      </w:r>
      <w:r>
        <w:rPr>
          <w:rStyle w:val="None"/>
          <w:rFonts w:eastAsia="Cambria" w:cs="Cambria" w:ascii="Cambria" w:hAnsi="Cambria"/>
        </w:rPr>
        <w:t>no</w:t>
      </w:r>
      <w:r>
        <w:rPr>
          <w:rStyle w:val="None"/>
          <w:rFonts w:eastAsia="Cambria" w:cs="Cambria" w:ascii="Cambria" w:hAnsi="Cambria"/>
        </w:rPr>
        <w:t>]</w:t>
      </w:r>
    </w:p>
    <w:p>
      <w:pPr>
        <w:pStyle w:val="BodyA"/>
        <w:rPr>
          <w:rStyle w:val="None"/>
          <w:rFonts w:ascii="Cambria" w:hAnsi="Cambria" w:eastAsia="Cambria" w:cs="Cambria"/>
        </w:rPr>
      </w:pPr>
      <w:r>
        <w:rPr>
          <w:rStyle w:val="None"/>
          <w:rFonts w:ascii="Cambria" w:hAnsi="Cambria"/>
          <w:lang w:val="de-DE"/>
        </w:rPr>
        <w:t>[dop_name]</w:t>
      </w:r>
    </w:p>
    <w:p>
      <w:pPr>
        <w:pStyle w:val="BodyA"/>
        <w:rPr>
          <w:rStyle w:val="None"/>
          <w:rFonts w:ascii="Cambria" w:hAnsi="Cambria" w:eastAsia="Cambria" w:cs="Cambria"/>
        </w:rPr>
      </w:pPr>
      <w:r>
        <w:rPr>
          <w:rFonts w:eastAsia="Cambria" w:cs="Cambria" w:ascii="Cambria" w:hAnsi="Cambria"/>
        </w:rPr>
      </w:r>
    </w:p>
    <w:p>
      <w:pPr>
        <w:pStyle w:val="BodyA"/>
        <w:rPr>
          <w:rStyle w:val="None"/>
          <w:rFonts w:ascii="Cambria" w:hAnsi="Cambria" w:eastAsia="Cambria" w:cs="Cambria"/>
        </w:rPr>
      </w:pPr>
      <w:r>
        <w:rPr>
          <w:rFonts w:eastAsia="Cambria" w:cs="Cambria" w:ascii="Cambria" w:hAnsi="Cambria"/>
        </w:rPr>
      </w:r>
    </w:p>
    <w:p>
      <w:pPr>
        <w:pStyle w:val="Servlistname"/>
        <w:shd w:val="clear" w:fill="D6E3BC"/>
        <w:spacing w:before="0" w:after="0"/>
        <w:rPr>
          <w:rStyle w:val="None"/>
          <w:rFonts w:ascii="Cambria" w:hAnsi="Cambria" w:eastAsia="Cambria" w:cs="Cambria"/>
          <w:sz w:val="23"/>
          <w:szCs w:val="23"/>
        </w:rPr>
      </w:pPr>
      <w:r>
        <w:rPr>
          <w:rStyle w:val="None"/>
          <w:rFonts w:ascii="Cambria" w:hAnsi="Cambria"/>
          <w:sz w:val="23"/>
          <w:szCs w:val="23"/>
          <w:lang w:val="en-US"/>
        </w:rPr>
        <w:t>Список необходимых документов:</w:t>
      </w:r>
    </w:p>
    <w:p>
      <w:pPr>
        <w:pStyle w:val="BodyA"/>
        <w:rPr>
          <w:rStyle w:val="None"/>
          <w:rFonts w:ascii="Cambria" w:hAnsi="Cambria" w:eastAsia="Cambria" w:cs="Cambria"/>
          <w:sz w:val="23"/>
          <w:szCs w:val="23"/>
        </w:rPr>
      </w:pPr>
      <w:r>
        <w:rPr>
          <w:rFonts w:eastAsia="Cambria" w:cs="Cambria" w:ascii="Cambria" w:hAnsi="Cambria"/>
          <w:sz w:val="23"/>
          <w:szCs w:val="23"/>
        </w:rPr>
      </w:r>
    </w:p>
    <w:p>
      <w:pPr>
        <w:pStyle w:val="BodyA"/>
        <w:rPr>
          <w:rFonts w:ascii="Cambria" w:hAnsi="Cambria" w:eastAsia="Cambria" w:cs="Cambria"/>
          <w:sz w:val="23"/>
          <w:szCs w:val="23"/>
        </w:rPr>
      </w:pPr>
      <w:r>
        <w:rPr>
          <w:rStyle w:val="None"/>
          <w:rFonts w:eastAsia="Arial" w:cs="Arial" w:ascii="Arial" w:hAnsi="Arial"/>
          <w:sz w:val="23"/>
          <w:szCs w:val="23"/>
        </w:rPr>
        <w:t xml:space="preserve">● </w:t>
      </w:r>
      <w:r>
        <w:rPr>
          <w:rStyle w:val="None"/>
          <w:rFonts w:ascii="Cambria" w:hAnsi="Cambria"/>
          <w:sz w:val="23"/>
          <w:szCs w:val="23"/>
          <w:lang w:val="en-US"/>
        </w:rPr>
        <w:t xml:space="preserve">Устав предприятия </w:t>
      </w:r>
      <w:r>
        <w:rPr>
          <w:rStyle w:val="None"/>
          <w:rFonts w:ascii="Cambria" w:hAnsi="Cambria"/>
          <w:sz w:val="23"/>
          <w:szCs w:val="23"/>
        </w:rPr>
        <w:t>(</w:t>
      </w:r>
      <w:r>
        <w:rPr>
          <w:rStyle w:val="None"/>
          <w:rFonts w:ascii="Cambria" w:hAnsi="Cambria"/>
          <w:sz w:val="23"/>
          <w:szCs w:val="23"/>
          <w:lang w:val="en-US"/>
        </w:rPr>
        <w:t>копия</w:t>
      </w:r>
      <w:r>
        <w:rPr>
          <w:rStyle w:val="None"/>
          <w:rFonts w:ascii="Cambria" w:hAnsi="Cambria"/>
          <w:sz w:val="23"/>
          <w:szCs w:val="23"/>
        </w:rPr>
        <w:t>).</w:t>
      </w:r>
      <w:r>
        <w:rPr>
          <w:rStyle w:val="None"/>
          <w:rFonts w:eastAsia="Cambria" w:cs="Cambria" w:ascii="Cambria" w:hAnsi="Cambria"/>
          <w:sz w:val="23"/>
          <w:szCs w:val="23"/>
        </w:rPr>
        <w:br/>
      </w:r>
      <w:r>
        <w:rPr>
          <w:rStyle w:val="None"/>
          <w:rFonts w:eastAsia="Arial" w:cs="Arial" w:ascii="Arial" w:hAnsi="Arial"/>
          <w:sz w:val="23"/>
          <w:szCs w:val="23"/>
        </w:rPr>
        <w:t>●</w:t>
      </w:r>
      <w:r>
        <w:rPr>
          <w:rStyle w:val="None"/>
          <w:rFonts w:ascii="Arial Unicode MS" w:hAnsi="Arial Unicode MS"/>
          <w:sz w:val="23"/>
          <w:szCs w:val="23"/>
        </w:rPr>
        <w:t xml:space="preserve"> </w:t>
      </w:r>
      <w:r>
        <w:rPr>
          <w:rStyle w:val="None"/>
          <w:rFonts w:ascii="Cambria" w:hAnsi="Cambria"/>
          <w:sz w:val="23"/>
          <w:szCs w:val="23"/>
          <w:lang w:val="en-US"/>
        </w:rPr>
        <w:t xml:space="preserve">Решение о создании организации </w:t>
      </w:r>
      <w:r>
        <w:rPr>
          <w:rStyle w:val="None"/>
          <w:rFonts w:ascii="Cambria" w:hAnsi="Cambria"/>
          <w:sz w:val="23"/>
          <w:szCs w:val="23"/>
        </w:rPr>
        <w:t>(</w:t>
      </w:r>
      <w:r>
        <w:rPr>
          <w:rStyle w:val="None"/>
          <w:rFonts w:ascii="Cambria" w:hAnsi="Cambria"/>
          <w:sz w:val="23"/>
          <w:szCs w:val="23"/>
          <w:lang w:val="en-US"/>
        </w:rPr>
        <w:t>копия</w:t>
      </w:r>
      <w:r>
        <w:rPr>
          <w:rStyle w:val="None"/>
          <w:rFonts w:ascii="Cambria" w:hAnsi="Cambria"/>
          <w:sz w:val="23"/>
          <w:szCs w:val="23"/>
        </w:rPr>
        <w:t>).</w:t>
      </w:r>
      <w:r>
        <w:rPr>
          <w:rStyle w:val="None"/>
          <w:rFonts w:eastAsia="Cambria" w:cs="Cambria" w:ascii="Cambria" w:hAnsi="Cambria"/>
          <w:sz w:val="23"/>
          <w:szCs w:val="23"/>
        </w:rPr>
        <w:br/>
      </w:r>
      <w:r>
        <w:rPr>
          <w:rStyle w:val="None"/>
          <w:rFonts w:eastAsia="Arial" w:cs="Arial" w:ascii="Arial" w:hAnsi="Arial"/>
          <w:sz w:val="23"/>
          <w:szCs w:val="23"/>
        </w:rPr>
        <w:t>●</w:t>
      </w:r>
      <w:r>
        <w:rPr>
          <w:rStyle w:val="None"/>
          <w:rFonts w:ascii="Arial Unicode MS" w:hAnsi="Arial Unicode MS"/>
          <w:sz w:val="23"/>
          <w:szCs w:val="23"/>
        </w:rPr>
        <w:t xml:space="preserve"> </w:t>
      </w:r>
      <w:r>
        <w:rPr>
          <w:rStyle w:val="None"/>
          <w:rFonts w:ascii="Cambria" w:hAnsi="Cambria"/>
          <w:sz w:val="23"/>
          <w:szCs w:val="23"/>
          <w:lang w:val="en-US"/>
        </w:rPr>
        <w:t>Протокол учредителей о назначении директора</w:t>
      </w:r>
      <w:r>
        <w:rPr>
          <w:rStyle w:val="None"/>
          <w:rFonts w:ascii="Cambria" w:hAnsi="Cambria"/>
          <w:sz w:val="23"/>
          <w:szCs w:val="23"/>
        </w:rPr>
        <w:t>.</w:t>
      </w:r>
      <w:r>
        <w:rPr>
          <w:rStyle w:val="None"/>
          <w:rFonts w:eastAsia="Cambria" w:cs="Cambria" w:ascii="Cambria" w:hAnsi="Cambria"/>
          <w:sz w:val="23"/>
          <w:szCs w:val="23"/>
        </w:rPr>
        <w:br/>
      </w:r>
      <w:r>
        <w:rPr>
          <w:rStyle w:val="None"/>
          <w:rFonts w:eastAsia="Arial" w:cs="Arial" w:ascii="Arial" w:hAnsi="Arial"/>
          <w:sz w:val="23"/>
          <w:szCs w:val="23"/>
        </w:rPr>
        <w:t>●</w:t>
      </w:r>
      <w:r>
        <w:rPr>
          <w:rStyle w:val="None"/>
          <w:rFonts w:ascii="Arial Unicode MS" w:hAnsi="Arial Unicode MS"/>
          <w:sz w:val="23"/>
          <w:szCs w:val="23"/>
        </w:rPr>
        <w:t xml:space="preserve"> </w:t>
      </w:r>
      <w:r>
        <w:rPr>
          <w:rStyle w:val="None"/>
          <w:rFonts w:ascii="Cambria" w:hAnsi="Cambria"/>
          <w:sz w:val="23"/>
          <w:szCs w:val="23"/>
          <w:lang w:val="en-US"/>
        </w:rPr>
        <w:t xml:space="preserve">Свидетельство о постановке на учет в налоговой инспекции </w:t>
      </w:r>
      <w:r>
        <w:rPr>
          <w:rStyle w:val="None"/>
          <w:rFonts w:ascii="Cambria" w:hAnsi="Cambria"/>
          <w:sz w:val="23"/>
          <w:szCs w:val="23"/>
        </w:rPr>
        <w:t>(</w:t>
      </w:r>
      <w:r>
        <w:rPr>
          <w:rStyle w:val="None"/>
          <w:rFonts w:ascii="Cambria" w:hAnsi="Cambria"/>
          <w:sz w:val="23"/>
          <w:szCs w:val="23"/>
          <w:lang w:val="en-US"/>
        </w:rPr>
        <w:t>ИНН</w:t>
      </w:r>
      <w:r>
        <w:rPr>
          <w:rStyle w:val="None"/>
          <w:rFonts w:ascii="Cambria" w:hAnsi="Cambria"/>
          <w:sz w:val="23"/>
          <w:szCs w:val="23"/>
        </w:rPr>
        <w:t>) (</w:t>
      </w:r>
      <w:r>
        <w:rPr>
          <w:rStyle w:val="None"/>
          <w:rFonts w:ascii="Cambria" w:hAnsi="Cambria"/>
          <w:sz w:val="23"/>
          <w:szCs w:val="23"/>
          <w:lang w:val="en-US"/>
        </w:rPr>
        <w:t>копия</w:t>
      </w:r>
      <w:r>
        <w:rPr>
          <w:rStyle w:val="None"/>
          <w:rFonts w:ascii="Cambria" w:hAnsi="Cambria"/>
          <w:sz w:val="23"/>
          <w:szCs w:val="23"/>
        </w:rPr>
        <w:t>).</w:t>
      </w:r>
      <w:r>
        <w:rPr>
          <w:rStyle w:val="None"/>
          <w:rFonts w:eastAsia="Cambria" w:cs="Cambria" w:ascii="Cambria" w:hAnsi="Cambria"/>
          <w:sz w:val="23"/>
          <w:szCs w:val="23"/>
        </w:rPr>
        <w:br/>
      </w:r>
      <w:r>
        <w:rPr>
          <w:rStyle w:val="None"/>
          <w:rFonts w:eastAsia="Arial" w:cs="Arial" w:ascii="Arial" w:hAnsi="Arial"/>
          <w:sz w:val="23"/>
          <w:szCs w:val="23"/>
        </w:rPr>
        <w:t>●</w:t>
      </w:r>
      <w:r>
        <w:rPr>
          <w:rStyle w:val="None"/>
          <w:rFonts w:ascii="Arial Unicode MS" w:hAnsi="Arial Unicode MS"/>
          <w:sz w:val="23"/>
          <w:szCs w:val="23"/>
        </w:rPr>
        <w:t xml:space="preserve"> </w:t>
      </w:r>
      <w:r>
        <w:rPr>
          <w:rStyle w:val="None"/>
          <w:rFonts w:ascii="Cambria" w:hAnsi="Cambria"/>
          <w:sz w:val="23"/>
          <w:szCs w:val="23"/>
          <w:lang w:val="en-US"/>
        </w:rPr>
        <w:t xml:space="preserve">Свидетельство о внесении в единый государственный реестр </w:t>
      </w:r>
      <w:r>
        <w:rPr>
          <w:rStyle w:val="None"/>
          <w:rFonts w:ascii="Cambria" w:hAnsi="Cambria"/>
          <w:sz w:val="23"/>
          <w:szCs w:val="23"/>
        </w:rPr>
        <w:t>(</w:t>
      </w:r>
      <w:r>
        <w:rPr>
          <w:rStyle w:val="None"/>
          <w:rFonts w:ascii="Cambria" w:hAnsi="Cambria"/>
          <w:sz w:val="23"/>
          <w:szCs w:val="23"/>
          <w:lang w:val="en-US"/>
        </w:rPr>
        <w:t>копия</w:t>
      </w:r>
      <w:r>
        <w:rPr>
          <w:rStyle w:val="None"/>
          <w:rFonts w:ascii="Cambria" w:hAnsi="Cambria"/>
          <w:sz w:val="23"/>
          <w:szCs w:val="23"/>
        </w:rPr>
        <w:t>).</w:t>
      </w:r>
      <w:r>
        <w:rPr>
          <w:rStyle w:val="None"/>
          <w:rFonts w:eastAsia="Cambria" w:cs="Cambria" w:ascii="Cambria" w:hAnsi="Cambria"/>
          <w:sz w:val="23"/>
          <w:szCs w:val="23"/>
        </w:rPr>
        <w:br/>
      </w:r>
      <w:r>
        <w:rPr>
          <w:rStyle w:val="None"/>
          <w:rFonts w:eastAsia="Arial" w:cs="Arial" w:ascii="Arial" w:hAnsi="Arial"/>
          <w:sz w:val="23"/>
          <w:szCs w:val="23"/>
        </w:rPr>
        <w:t>●</w:t>
      </w:r>
      <w:r>
        <w:rPr>
          <w:rStyle w:val="None"/>
          <w:rFonts w:ascii="Arial Unicode MS" w:hAnsi="Arial Unicode MS"/>
          <w:sz w:val="23"/>
          <w:szCs w:val="23"/>
        </w:rPr>
        <w:t xml:space="preserve"> </w:t>
      </w:r>
      <w:r>
        <w:rPr>
          <w:rStyle w:val="None"/>
          <w:rFonts w:ascii="Cambria" w:hAnsi="Cambria"/>
          <w:sz w:val="23"/>
          <w:szCs w:val="23"/>
          <w:lang w:val="en-US"/>
        </w:rPr>
        <w:t xml:space="preserve">Коды статистики </w:t>
      </w:r>
      <w:r>
        <w:rPr>
          <w:rStyle w:val="None"/>
          <w:rFonts w:ascii="Cambria" w:hAnsi="Cambria"/>
          <w:sz w:val="23"/>
          <w:szCs w:val="23"/>
        </w:rPr>
        <w:t>(</w:t>
      </w:r>
      <w:r>
        <w:rPr>
          <w:rStyle w:val="None"/>
          <w:rFonts w:ascii="Cambria" w:hAnsi="Cambria"/>
          <w:sz w:val="23"/>
          <w:szCs w:val="23"/>
          <w:lang w:val="en-US"/>
        </w:rPr>
        <w:t>копия</w:t>
      </w:r>
      <w:r>
        <w:rPr>
          <w:rStyle w:val="None"/>
          <w:rFonts w:ascii="Cambria" w:hAnsi="Cambria"/>
          <w:sz w:val="23"/>
          <w:szCs w:val="23"/>
        </w:rPr>
        <w:t>).</w:t>
      </w:r>
      <w:r>
        <w:rPr>
          <w:rStyle w:val="None"/>
          <w:rFonts w:eastAsia="Cambria" w:cs="Cambria" w:ascii="Cambria" w:hAnsi="Cambria"/>
          <w:sz w:val="23"/>
          <w:szCs w:val="23"/>
        </w:rPr>
        <w:br/>
      </w:r>
      <w:r>
        <w:rPr>
          <w:rStyle w:val="None"/>
          <w:rFonts w:eastAsia="Arial" w:cs="Arial" w:ascii="Arial" w:hAnsi="Arial"/>
          <w:sz w:val="23"/>
          <w:szCs w:val="23"/>
        </w:rPr>
        <w:t>●</w:t>
      </w:r>
      <w:r>
        <w:rPr>
          <w:rStyle w:val="None"/>
          <w:rFonts w:ascii="Arial Unicode MS" w:hAnsi="Arial Unicode MS"/>
          <w:sz w:val="23"/>
          <w:szCs w:val="23"/>
        </w:rPr>
        <w:t xml:space="preserve"> </w:t>
      </w:r>
      <w:r>
        <w:rPr>
          <w:rStyle w:val="None"/>
          <w:rFonts w:ascii="Cambria" w:hAnsi="Cambria"/>
          <w:sz w:val="23"/>
          <w:szCs w:val="23"/>
          <w:lang w:val="en-US"/>
        </w:rPr>
        <w:t>Банковские реквизиты предприятия</w:t>
      </w:r>
      <w:r>
        <w:rPr>
          <w:rStyle w:val="None"/>
          <w:rFonts w:ascii="Cambria" w:hAnsi="Cambria"/>
          <w:sz w:val="23"/>
          <w:szCs w:val="23"/>
        </w:rPr>
        <w:t>.</w:t>
      </w:r>
      <w:r>
        <w:rPr>
          <w:rStyle w:val="None"/>
          <w:rFonts w:eastAsia="Cambria" w:cs="Cambria" w:ascii="Cambria" w:hAnsi="Cambria"/>
          <w:sz w:val="23"/>
          <w:szCs w:val="23"/>
        </w:rPr>
        <w:br/>
      </w:r>
      <w:r>
        <w:rPr>
          <w:rStyle w:val="None"/>
          <w:rFonts w:eastAsia="Arial" w:cs="Arial" w:ascii="Arial" w:hAnsi="Arial"/>
          <w:sz w:val="23"/>
          <w:szCs w:val="23"/>
        </w:rPr>
        <w:t>●</w:t>
      </w:r>
      <w:r>
        <w:rPr>
          <w:rStyle w:val="None"/>
          <w:rFonts w:ascii="Arial Unicode MS" w:hAnsi="Arial Unicode MS"/>
          <w:sz w:val="23"/>
          <w:szCs w:val="23"/>
        </w:rPr>
        <w:t xml:space="preserve"> </w:t>
      </w:r>
      <w:r>
        <w:rPr>
          <w:rStyle w:val="None"/>
          <w:rFonts w:ascii="Cambria" w:hAnsi="Cambria"/>
          <w:sz w:val="23"/>
          <w:szCs w:val="23"/>
          <w:lang w:val="en-US"/>
        </w:rPr>
        <w:t>Фактический адрес и телефон предприятия</w:t>
      </w:r>
      <w:r>
        <w:rPr>
          <w:rStyle w:val="None"/>
          <w:rFonts w:ascii="Cambria" w:hAnsi="Cambria"/>
          <w:sz w:val="23"/>
          <w:szCs w:val="23"/>
        </w:rPr>
        <w:t>.</w:t>
      </w:r>
      <w:r>
        <w:rPr>
          <w:rStyle w:val="None"/>
          <w:rFonts w:eastAsia="Cambria" w:cs="Cambria" w:ascii="Cambria" w:hAnsi="Cambria"/>
          <w:sz w:val="23"/>
          <w:szCs w:val="23"/>
        </w:rPr>
        <w:br/>
      </w:r>
      <w:r>
        <w:rPr>
          <w:rStyle w:val="None"/>
          <w:rFonts w:eastAsia="Arial" w:cs="Arial" w:ascii="Arial" w:hAnsi="Arial"/>
          <w:sz w:val="23"/>
          <w:szCs w:val="23"/>
        </w:rPr>
        <w:t>●</w:t>
      </w:r>
      <w:r>
        <w:rPr>
          <w:rStyle w:val="None"/>
          <w:rFonts w:ascii="Arial Unicode MS" w:hAnsi="Arial Unicode MS"/>
          <w:sz w:val="23"/>
          <w:szCs w:val="23"/>
        </w:rPr>
        <w:t xml:space="preserve"> </w:t>
      </w:r>
      <w:r>
        <w:rPr>
          <w:rStyle w:val="None"/>
          <w:rFonts w:ascii="Cambria" w:hAnsi="Cambria"/>
          <w:sz w:val="23"/>
          <w:szCs w:val="23"/>
          <w:lang w:val="en-US"/>
        </w:rPr>
        <w:t xml:space="preserve">Свидетельства о регистрации электроизмерительной лаборатории </w:t>
      </w:r>
      <w:r>
        <w:rPr>
          <w:rStyle w:val="None"/>
          <w:rFonts w:ascii="Cambria" w:hAnsi="Cambria"/>
          <w:sz w:val="23"/>
          <w:szCs w:val="23"/>
        </w:rPr>
        <w:t>(</w:t>
      </w:r>
      <w:r>
        <w:rPr>
          <w:rStyle w:val="None"/>
          <w:rFonts w:ascii="Cambria" w:hAnsi="Cambria"/>
          <w:sz w:val="23"/>
          <w:szCs w:val="23"/>
          <w:lang w:val="en-US"/>
        </w:rPr>
        <w:t>в случае продления</w:t>
      </w:r>
      <w:r>
        <w:rPr>
          <w:rStyle w:val="None"/>
          <w:rFonts w:ascii="Cambria" w:hAnsi="Cambria"/>
          <w:sz w:val="23"/>
          <w:szCs w:val="23"/>
        </w:rPr>
        <w:t>) (</w:t>
      </w:r>
      <w:r>
        <w:rPr>
          <w:rStyle w:val="None"/>
          <w:rFonts w:ascii="Cambria" w:hAnsi="Cambria"/>
          <w:sz w:val="23"/>
          <w:szCs w:val="23"/>
          <w:lang w:val="en-US"/>
        </w:rPr>
        <w:t>копия</w:t>
      </w:r>
      <w:r>
        <w:rPr>
          <w:rStyle w:val="None"/>
          <w:rFonts w:ascii="Cambria" w:hAnsi="Cambria"/>
          <w:sz w:val="23"/>
          <w:szCs w:val="23"/>
        </w:rPr>
        <w:t>).</w:t>
      </w:r>
      <w:r>
        <w:rPr>
          <w:rStyle w:val="None"/>
          <w:rFonts w:eastAsia="Cambria" w:cs="Cambria" w:ascii="Cambria" w:hAnsi="Cambria"/>
          <w:sz w:val="23"/>
          <w:szCs w:val="23"/>
        </w:rPr>
        <w:br/>
      </w:r>
      <w:r>
        <w:rPr>
          <w:rStyle w:val="None"/>
          <w:rFonts w:eastAsia="Arial" w:cs="Arial" w:ascii="Arial" w:hAnsi="Arial"/>
          <w:sz w:val="23"/>
          <w:szCs w:val="23"/>
        </w:rPr>
        <w:t>●</w:t>
      </w:r>
      <w:r>
        <w:rPr>
          <w:rStyle w:val="None"/>
          <w:rFonts w:ascii="Arial Unicode MS" w:hAnsi="Arial Unicode MS"/>
          <w:sz w:val="23"/>
          <w:szCs w:val="23"/>
        </w:rPr>
        <w:t xml:space="preserve"> </w:t>
      </w:r>
      <w:r>
        <w:rPr>
          <w:rStyle w:val="None"/>
          <w:rFonts w:ascii="Cambria" w:hAnsi="Cambria"/>
          <w:sz w:val="23"/>
          <w:szCs w:val="23"/>
          <w:lang w:val="en-US"/>
        </w:rPr>
        <w:t xml:space="preserve">Копии действующих свидетельств о поверке приборов или паспорта на приборы </w:t>
      </w:r>
      <w:r>
        <w:rPr>
          <w:rStyle w:val="None"/>
          <w:rFonts w:ascii="Cambria" w:hAnsi="Cambria"/>
          <w:sz w:val="23"/>
          <w:szCs w:val="23"/>
        </w:rPr>
        <w:t>(</w:t>
      </w:r>
      <w:r>
        <w:rPr>
          <w:rStyle w:val="None"/>
          <w:rFonts w:ascii="Cambria" w:hAnsi="Cambria"/>
          <w:sz w:val="23"/>
          <w:szCs w:val="23"/>
          <w:lang w:val="en-US"/>
        </w:rPr>
        <w:t>если есть</w:t>
      </w:r>
      <w:r>
        <w:rPr>
          <w:rStyle w:val="None"/>
          <w:rFonts w:ascii="Cambria" w:hAnsi="Cambria"/>
          <w:sz w:val="23"/>
          <w:szCs w:val="23"/>
        </w:rPr>
        <w:t>).</w:t>
      </w:r>
      <w:r>
        <w:rPr>
          <w:rStyle w:val="None"/>
          <w:rFonts w:eastAsia="Cambria" w:cs="Cambria" w:ascii="Cambria" w:hAnsi="Cambria"/>
          <w:sz w:val="23"/>
          <w:szCs w:val="23"/>
        </w:rPr>
        <w:br/>
      </w:r>
      <w:r>
        <w:rPr>
          <w:rStyle w:val="None"/>
          <w:rFonts w:eastAsia="Arial" w:cs="Arial" w:ascii="Arial" w:hAnsi="Arial"/>
          <w:sz w:val="23"/>
          <w:szCs w:val="23"/>
        </w:rPr>
        <w:t>●</w:t>
      </w:r>
      <w:r>
        <w:rPr>
          <w:rStyle w:val="None"/>
          <w:rFonts w:ascii="Arial Unicode MS" w:hAnsi="Arial Unicode MS"/>
          <w:sz w:val="23"/>
          <w:szCs w:val="23"/>
        </w:rPr>
        <w:t xml:space="preserve"> </w:t>
      </w:r>
      <w:r>
        <w:rPr>
          <w:rStyle w:val="None"/>
          <w:rFonts w:ascii="Cambria" w:hAnsi="Cambria"/>
          <w:sz w:val="23"/>
          <w:szCs w:val="23"/>
          <w:lang w:val="en-US"/>
        </w:rPr>
        <w:t>Документы</w:t>
      </w:r>
      <w:r>
        <w:rPr>
          <w:rStyle w:val="None"/>
          <w:rFonts w:ascii="Cambria" w:hAnsi="Cambria"/>
          <w:sz w:val="23"/>
          <w:szCs w:val="23"/>
        </w:rPr>
        <w:t xml:space="preserve">, </w:t>
      </w:r>
      <w:r>
        <w:rPr>
          <w:rStyle w:val="None"/>
          <w:rFonts w:ascii="Cambria" w:hAnsi="Cambria"/>
          <w:sz w:val="23"/>
          <w:szCs w:val="23"/>
          <w:lang w:val="en-US"/>
        </w:rPr>
        <w:t>подтверждающие квалификацию работников электроизмерительной лаборатории</w:t>
      </w:r>
      <w:r>
        <w:rPr>
          <w:rStyle w:val="None"/>
          <w:rFonts w:ascii="Cambria" w:hAnsi="Cambria"/>
          <w:sz w:val="23"/>
          <w:szCs w:val="23"/>
        </w:rPr>
        <w:t>:</w:t>
      </w:r>
    </w:p>
    <w:p>
      <w:pPr>
        <w:pStyle w:val="BodyA"/>
        <w:rPr/>
      </w:pPr>
      <w:r>
        <w:rPr>
          <w:rStyle w:val="None"/>
          <w:rFonts w:ascii="Cambria" w:hAnsi="Cambria"/>
          <w:i/>
          <w:iCs/>
          <w:sz w:val="18"/>
          <w:szCs w:val="18"/>
          <w:lang w:val="ru-RU"/>
        </w:rPr>
        <w:t xml:space="preserve">- </w:t>
      </w:r>
      <w:r>
        <w:rPr>
          <w:rStyle w:val="None"/>
          <w:rFonts w:ascii="Cambria" w:hAnsi="Cambria"/>
          <w:i/>
          <w:iCs/>
          <w:sz w:val="18"/>
          <w:szCs w:val="18"/>
          <w:lang w:val="en-US"/>
        </w:rPr>
        <w:t xml:space="preserve">Копия журнала по электробезопасности с аттестаций сотрудников лаборатории </w:t>
      </w:r>
      <w:r>
        <w:rPr>
          <w:rStyle w:val="None"/>
          <w:rFonts w:ascii="Cambria" w:hAnsi="Cambria"/>
          <w:i/>
          <w:iCs/>
          <w:sz w:val="18"/>
          <w:szCs w:val="18"/>
        </w:rPr>
        <w:t xml:space="preserve">(3 </w:t>
      </w:r>
      <w:r>
        <w:rPr>
          <w:rStyle w:val="None"/>
          <w:rFonts w:ascii="Cambria" w:hAnsi="Cambria"/>
          <w:i/>
          <w:iCs/>
          <w:sz w:val="18"/>
          <w:szCs w:val="18"/>
          <w:lang w:val="en-US"/>
        </w:rPr>
        <w:t>человека</w:t>
      </w:r>
      <w:r>
        <w:rPr>
          <w:rStyle w:val="None"/>
          <w:rFonts w:ascii="Cambria" w:hAnsi="Cambria"/>
          <w:i/>
          <w:iCs/>
          <w:sz w:val="18"/>
          <w:szCs w:val="18"/>
          <w:lang w:val="it-IT"/>
        </w:rPr>
        <w:t>);</w:t>
      </w:r>
      <w:r>
        <w:rPr>
          <w:rStyle w:val="None"/>
          <w:rFonts w:eastAsia="Cambria" w:cs="Cambria" w:ascii="Cambria" w:hAnsi="Cambria"/>
          <w:sz w:val="18"/>
          <w:szCs w:val="18"/>
        </w:rPr>
        <w:br/>
      </w:r>
      <w:r>
        <w:rPr>
          <w:rStyle w:val="None"/>
          <w:rFonts w:ascii="Cambria" w:hAnsi="Cambria"/>
          <w:i/>
          <w:iCs/>
          <w:sz w:val="18"/>
          <w:szCs w:val="18"/>
          <w:lang w:val="ru-RU"/>
        </w:rPr>
        <w:t xml:space="preserve">- </w:t>
      </w:r>
      <w:r>
        <w:rPr>
          <w:rStyle w:val="None"/>
          <w:rFonts w:ascii="Cambria" w:hAnsi="Cambria"/>
          <w:i/>
          <w:iCs/>
          <w:sz w:val="18"/>
          <w:szCs w:val="18"/>
          <w:lang w:val="en-US"/>
        </w:rPr>
        <w:t xml:space="preserve">Копия удостоверений сотрудников лаборатории с отметкой о допуске к специальным работам </w:t>
      </w:r>
      <w:r>
        <w:rPr>
          <w:rStyle w:val="None"/>
          <w:rFonts w:ascii="Cambria" w:hAnsi="Cambria"/>
          <w:i/>
          <w:iCs/>
          <w:sz w:val="18"/>
          <w:szCs w:val="18"/>
        </w:rPr>
        <w:t xml:space="preserve">(3 </w:t>
      </w:r>
      <w:r>
        <w:rPr>
          <w:rStyle w:val="None"/>
          <w:rFonts w:ascii="Cambria" w:hAnsi="Cambria"/>
          <w:i/>
          <w:iCs/>
          <w:sz w:val="18"/>
          <w:szCs w:val="18"/>
          <w:lang w:val="en-US"/>
        </w:rPr>
        <w:t>страницы</w:t>
      </w:r>
      <w:r>
        <w:rPr>
          <w:rStyle w:val="None"/>
          <w:rFonts w:ascii="Cambria" w:hAnsi="Cambria"/>
          <w:i/>
          <w:iCs/>
          <w:sz w:val="18"/>
          <w:szCs w:val="18"/>
          <w:lang w:val="it-IT"/>
        </w:rPr>
        <w:t>);</w:t>
      </w:r>
      <w:r>
        <w:rPr>
          <w:rStyle w:val="None"/>
          <w:rFonts w:eastAsia="Cambria" w:cs="Cambria" w:ascii="Cambria" w:hAnsi="Cambria"/>
          <w:sz w:val="18"/>
          <w:szCs w:val="18"/>
        </w:rPr>
        <w:br/>
      </w:r>
      <w:r>
        <w:rPr>
          <w:rStyle w:val="None"/>
          <w:rFonts w:ascii="Cambria" w:hAnsi="Cambria"/>
          <w:i/>
          <w:iCs/>
          <w:sz w:val="18"/>
          <w:szCs w:val="18"/>
          <w:lang w:val="ru-RU"/>
        </w:rPr>
        <w:t xml:space="preserve">- </w:t>
      </w:r>
      <w:r>
        <w:rPr>
          <w:rStyle w:val="None"/>
          <w:rFonts w:ascii="Cambria" w:hAnsi="Cambria"/>
          <w:i/>
          <w:iCs/>
          <w:sz w:val="18"/>
          <w:szCs w:val="18"/>
          <w:lang w:val="en-US"/>
        </w:rPr>
        <w:t>Копия дипломов об образовании сотрудников электролаборатории</w:t>
      </w:r>
      <w:r>
        <w:rPr>
          <w:rStyle w:val="None"/>
          <w:rFonts w:ascii="Cambria" w:hAnsi="Cambria"/>
          <w:i/>
          <w:iCs/>
          <w:sz w:val="18"/>
          <w:szCs w:val="18"/>
        </w:rPr>
        <w:t>.</w:t>
      </w:r>
      <w:r>
        <w:rPr>
          <w:rStyle w:val="None"/>
          <w:rFonts w:ascii="Cambria" w:hAnsi="Cambria"/>
          <w:sz w:val="18"/>
          <w:szCs w:val="18"/>
        </w:rPr>
        <w:t xml:space="preserve"> </w:t>
      </w:r>
    </w:p>
    <w:p>
      <w:pPr>
        <w:pStyle w:val="BodyA"/>
        <w:rPr>
          <w:rStyle w:val="None"/>
          <w:rFonts w:ascii="Cambria" w:hAnsi="Cambria" w:eastAsia="Cambria" w:cs="Cambria"/>
          <w:sz w:val="20"/>
          <w:szCs w:val="20"/>
        </w:rPr>
      </w:pPr>
      <w:r>
        <w:rPr>
          <w:rFonts w:eastAsia="Cambria" w:cs="Cambria" w:ascii="Cambria" w:hAnsi="Cambria"/>
          <w:sz w:val="20"/>
          <w:szCs w:val="20"/>
        </w:rPr>
      </w:r>
    </w:p>
    <w:p>
      <w:pPr>
        <w:pStyle w:val="BodyA"/>
        <w:rPr>
          <w:rStyle w:val="None"/>
          <w:rFonts w:ascii="Cambria" w:hAnsi="Cambria" w:eastAsia="Cambria" w:cs="Cambria"/>
          <w:sz w:val="20"/>
          <w:szCs w:val="20"/>
        </w:rPr>
      </w:pPr>
      <w:r>
        <w:rPr>
          <w:rFonts w:eastAsia="Cambria" w:cs="Cambria" w:ascii="Cambria" w:hAnsi="Cambria"/>
          <w:sz w:val="20"/>
          <w:szCs w:val="20"/>
        </w:rPr>
      </w:r>
    </w:p>
    <w:p>
      <w:pPr>
        <w:pStyle w:val="BodyA"/>
        <w:jc w:val="center"/>
        <w:rPr>
          <w:rFonts w:ascii="Cambria" w:hAnsi="Cambria" w:eastAsia="Cambria" w:cs="Cambria"/>
          <w:sz w:val="26"/>
          <w:szCs w:val="26"/>
        </w:rPr>
      </w:pPr>
      <w:r>
        <w:rPr>
          <w:rStyle w:val="None"/>
          <w:rFonts w:ascii="Cambria" w:hAnsi="Cambria"/>
          <w:sz w:val="26"/>
          <w:szCs w:val="26"/>
          <w:lang w:val="en-US"/>
        </w:rPr>
        <w:t xml:space="preserve">Срок оформления документов и получения </w:t>
      </w:r>
    </w:p>
    <w:p>
      <w:pPr>
        <w:pStyle w:val="BodyA"/>
        <w:jc w:val="center"/>
        <w:rPr>
          <w:rFonts w:ascii="Cambria" w:hAnsi="Cambria" w:eastAsia="Cambria" w:cs="Cambria"/>
          <w:sz w:val="26"/>
          <w:szCs w:val="26"/>
        </w:rPr>
      </w:pPr>
      <w:r>
        <w:rPr>
          <w:rStyle w:val="None"/>
          <w:rFonts w:ascii="Cambria" w:hAnsi="Cambria"/>
          <w:sz w:val="26"/>
          <w:szCs w:val="26"/>
          <w:lang w:val="en-US"/>
        </w:rPr>
        <w:t>свидетельства о регистрации</w:t>
      </w:r>
      <w:r>
        <w:rPr>
          <w:rStyle w:val="None"/>
          <w:rFonts w:eastAsia="Cambria" w:cs="Cambria" w:ascii="Cambria" w:hAnsi="Cambria"/>
          <w:sz w:val="26"/>
          <w:szCs w:val="26"/>
        </w:rPr>
        <w:br/>
      </w:r>
      <w:r>
        <w:rPr>
          <w:rStyle w:val="None"/>
          <w:rFonts w:ascii="Cambria" w:hAnsi="Cambria"/>
          <w:sz w:val="26"/>
          <w:szCs w:val="26"/>
          <w:lang w:val="en-US"/>
        </w:rPr>
        <w:t xml:space="preserve">электроизмерительной лаборатории </w:t>
      </w:r>
    </w:p>
    <w:p>
      <w:pPr>
        <w:pStyle w:val="BodyA"/>
        <w:jc w:val="center"/>
        <w:rPr>
          <w:rStyle w:val="None"/>
          <w:rFonts w:ascii="Cambria" w:hAnsi="Cambria" w:eastAsia="Cambria" w:cs="Cambria"/>
          <w:sz w:val="26"/>
          <w:szCs w:val="26"/>
        </w:rPr>
      </w:pPr>
      <w:r>
        <w:rPr>
          <w:rStyle w:val="None"/>
          <w:rFonts w:ascii="Cambria" w:hAnsi="Cambria"/>
          <w:sz w:val="26"/>
          <w:szCs w:val="26"/>
          <w:lang w:val="en-US"/>
        </w:rPr>
        <w:t xml:space="preserve">составляет </w:t>
      </w:r>
      <w:r>
        <w:rPr>
          <w:rStyle w:val="None"/>
          <w:rFonts w:ascii="Cambria" w:hAnsi="Cambria"/>
          <w:sz w:val="26"/>
          <w:szCs w:val="26"/>
          <w:lang w:val="ru-RU"/>
        </w:rPr>
        <w:t xml:space="preserve">7 </w:t>
      </w:r>
      <w:r>
        <w:rPr>
          <w:rStyle w:val="None"/>
          <w:rFonts w:ascii="Cambria" w:hAnsi="Cambria"/>
          <w:sz w:val="26"/>
          <w:szCs w:val="26"/>
          <w:lang w:val="en-US"/>
        </w:rPr>
        <w:t>недель</w:t>
      </w:r>
      <w:r>
        <w:rPr>
          <w:rStyle w:val="None"/>
          <w:rFonts w:ascii="Cambria" w:hAnsi="Cambria"/>
          <w:sz w:val="26"/>
          <w:szCs w:val="26"/>
        </w:rPr>
        <w:t xml:space="preserve">. </w:t>
      </w:r>
    </w:p>
    <w:p>
      <w:pPr>
        <w:pStyle w:val="NormalWeb"/>
        <w:jc w:val="center"/>
        <w:rPr>
          <w:rStyle w:val="None"/>
          <w:rFonts w:ascii="Cambria" w:hAnsi="Cambria" w:eastAsia="Cambria" w:cs="Cambria"/>
          <w:sz w:val="26"/>
          <w:szCs w:val="26"/>
        </w:rPr>
      </w:pPr>
      <w:r>
        <w:rPr>
          <w:rStyle w:val="None"/>
          <w:rFonts w:ascii="Cambria" w:hAnsi="Cambria"/>
          <w:sz w:val="26"/>
          <w:szCs w:val="26"/>
          <w:lang w:val="en-US"/>
        </w:rPr>
        <w:t>Звоните прямо сейчас!</w:t>
      </w:r>
    </w:p>
    <w:p>
      <w:pPr>
        <w:pStyle w:val="NormalWeb"/>
        <w:spacing w:before="100" w:after="100"/>
        <w:jc w:val="center"/>
        <w:rPr/>
      </w:pPr>
      <w:r>
        <w:rPr>
          <w:rStyle w:val="None"/>
          <w:rFonts w:ascii="Cambria" w:hAnsi="Cambria"/>
          <w:color w:val="C9211E"/>
          <w:sz w:val="26"/>
          <w:szCs w:val="26"/>
          <w:lang w:val="en-US"/>
        </w:rPr>
        <w:t>+7(495) 585-09-82</w:t>
      </w:r>
    </w:p>
    <w:sectPr>
      <w:headerReference w:type="default" r:id="rId3"/>
      <w:footerReference w:type="default" r:id="rId4"/>
      <w:type w:val="nextPage"/>
      <w:pgSz w:w="12240" w:h="15840"/>
      <w:pgMar w:left="1440" w:right="1440" w:header="720" w:top="1440" w:footer="720" w:bottom="144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Helvetica Neue"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roman"/>
    <w:pitch w:val="variable"/>
  </w:font>
  <w:font w:name="Arial Unicode MS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Footer"/>
      <w:bidi w:val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Footer"/>
      <w:bidi w:val="0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Arial Unicode MS" w:cs="Times New Roman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pPr>
      <w:keepNext w:val="false"/>
      <w:keepLines w:val="false"/>
      <w:pageBreakBefore w:val="false"/>
      <w:widowControl/>
      <w:shd w:val="clear" w:color="auto" w:fill="auto"/>
      <w:suppressAutoHyphens w:val="false"/>
      <w:bidi w:val="0"/>
      <w:spacing w:lineRule="auto" w:line="240" w:beforeAutospacing="0" w:before="0" w:afterAutospacing="0" w:after="0"/>
      <w:ind w:left="0" w:right="0" w:hanging="0"/>
      <w:jc w:val="left"/>
    </w:pPr>
    <w:rPr>
      <w:rFonts w:ascii="Times New Roman" w:hAnsi="Times New Roman" w:eastAsia="Arial Unicode MS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auto"/>
      <w:spacing w:val="0"/>
      <w:w w:val="100"/>
      <w:kern w:val="0"/>
      <w:position w:val="0"/>
      <w:sz w:val="24"/>
      <w:sz w:val="24"/>
      <w:szCs w:val="24"/>
      <w:u w:val="none" w:color="FFFFFF"/>
      <w:vertAlign w:val="baseline"/>
      <w:lang w:val="en-US" w:eastAsia="en-US" w:bidi="ar-SA"/>
    </w:rPr>
  </w:style>
  <w:style w:type="character" w:styleId="DefaultParagraphFont" w:default="1">
    <w:name w:val="Default Paragraph Font"/>
    <w:qFormat/>
    <w:rPr/>
  </w:style>
  <w:style w:type="character" w:styleId="InternetLink">
    <w:name w:val="Hyperlink"/>
    <w:rPr>
      <w:u w:val="single" w:color="FFFFFF"/>
    </w:rPr>
  </w:style>
  <w:style w:type="character" w:styleId="None">
    <w:name w:val="None"/>
    <w:qFormat/>
    <w:rPr/>
  </w:style>
  <w:style w:type="character" w:styleId="Hyperlink0">
    <w:name w:val="Hyperlink.0"/>
    <w:basedOn w:val="None"/>
    <w:qFormat/>
    <w:rPr>
      <w:outline w:val="false"/>
      <w:color w:val="0000FF"/>
      <w:u w:val="single" w:color="0000FF"/>
      <w14:textFill>
        <w14:solidFill>
          <w14:srgbClr w14:val="0000FF"/>
        </w14:solidFill>
      </w14:textFill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Footer">
    <w:name w:val="Header &amp; Footer"/>
    <w:qFormat/>
    <w:pPr>
      <w:keepNext w:val="false"/>
      <w:keepLines w:val="false"/>
      <w:pageBreakBefore w:val="false"/>
      <w:widowControl/>
      <w:shd w:val="clear" w:color="auto" w:fill="auto"/>
      <w:tabs>
        <w:tab w:val="clear" w:pos="720"/>
        <w:tab w:val="right" w:pos="9020" w:leader="none"/>
      </w:tabs>
      <w:suppressAutoHyphens w:val="false"/>
      <w:bidi w:val="0"/>
      <w:spacing w:lineRule="auto" w:line="240" w:beforeAutospacing="0" w:before="0" w:afterAutospacing="0" w:after="0"/>
      <w:ind w:left="0" w:right="0" w:hanging="0"/>
      <w:jc w:val="left"/>
    </w:pPr>
    <w:rPr>
      <w:rFonts w:ascii="Helvetica Neue" w:hAnsi="Helvetica Neue"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kern w:val="0"/>
      <w:position w:val="0"/>
      <w:sz w:val="24"/>
      <w:sz w:val="24"/>
      <w:szCs w:val="24"/>
      <w:u w:val="none" w:color="FFFFFF"/>
      <w:shd w:fill="auto" w:val="clear"/>
      <w:vertAlign w:val="baseline"/>
      <w:lang w:val="en-US" w:eastAsia="zh-CN" w:bidi="hi-IN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A">
    <w:name w:val="Body A"/>
    <w:qFormat/>
    <w:pPr>
      <w:keepNext w:val="false"/>
      <w:keepLines w:val="false"/>
      <w:pageBreakBefore w:val="false"/>
      <w:widowControl/>
      <w:shd w:val="clear" w:color="auto" w:fill="auto"/>
      <w:suppressAutoHyphens w:val="false"/>
      <w:bidi w:val="0"/>
      <w:spacing w:lineRule="auto" w:line="240" w:beforeAutospacing="0" w:before="0" w:afterAutospacing="0" w:after="0"/>
      <w:ind w:left="0" w:right="0" w:hanging="0"/>
      <w:jc w:val="left"/>
    </w:pPr>
    <w:rPr>
      <w:rFonts w:ascii="Times New Roman" w:hAnsi="Times New Roman"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kern w:val="0"/>
      <w:position w:val="0"/>
      <w:sz w:val="24"/>
      <w:sz w:val="24"/>
      <w:szCs w:val="24"/>
      <w:u w:val="none" w:color="000000"/>
      <w:shd w:fill="auto" w:val="clear"/>
      <w:vertAlign w:val="baseline"/>
      <w:lang w:val="en-US" w:eastAsia="zh-CN" w:bidi="hi-IN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NormalWeb">
    <w:name w:val="Normal (Web)"/>
    <w:qFormat/>
    <w:pPr>
      <w:keepNext w:val="false"/>
      <w:keepLines w:val="false"/>
      <w:pageBreakBefore w:val="false"/>
      <w:widowControl/>
      <w:shd w:val="clear" w:color="auto" w:fill="auto"/>
      <w:suppressAutoHyphens w:val="false"/>
      <w:bidi w:val="0"/>
      <w:spacing w:lineRule="auto" w:line="240" w:beforeAutospacing="0" w:before="100" w:afterAutospacing="0" w:after="100"/>
      <w:ind w:left="0" w:right="0" w:hanging="0"/>
      <w:jc w:val="left"/>
    </w:pPr>
    <w:rPr>
      <w:rFonts w:ascii="Times New Roman" w:hAnsi="Times New Roman"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kern w:val="0"/>
      <w:position w:val="0"/>
      <w:sz w:val="24"/>
      <w:sz w:val="24"/>
      <w:szCs w:val="24"/>
      <w:u w:val="none" w:color="000000"/>
      <w:shd w:fill="auto" w:val="clear"/>
      <w:vertAlign w:val="baseline"/>
      <w:lang w:val="en-US" w:eastAsia="zh-CN" w:bidi="hi-IN"/>
      <w14:textFill>
        <w14:solidFill>
          <w14:srgbClr w14:val="000000"/>
        </w14:solidFill>
      </w14:textFill>
    </w:rPr>
  </w:style>
  <w:style w:type="paragraph" w:styleId="Servlistname">
    <w:name w:val="serv_list_name"/>
    <w:qFormat/>
    <w:pPr>
      <w:keepNext w:val="false"/>
      <w:keepLines w:val="false"/>
      <w:pageBreakBefore w:val="false"/>
      <w:widowControl/>
      <w:shd w:val="clear" w:color="auto" w:fill="D6E3BC"/>
      <w:suppressAutoHyphens w:val="false"/>
      <w:bidi w:val="0"/>
      <w:spacing w:lineRule="auto" w:line="240" w:beforeAutospacing="0" w:before="1500" w:afterAutospacing="0" w:after="100"/>
      <w:ind w:left="0" w:right="0" w:hanging="0"/>
      <w:jc w:val="center"/>
    </w:pPr>
    <w:rPr>
      <w:rFonts w:ascii="Times New Roman" w:hAnsi="Times New Roman"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kern w:val="0"/>
      <w:position w:val="0"/>
      <w:sz w:val="24"/>
      <w:sz w:val="24"/>
      <w:szCs w:val="24"/>
      <w:u w:val="none" w:color="000000"/>
      <w:shd w:fill="auto" w:val="clear"/>
      <w:vertAlign w:val="baseline"/>
      <w:lang w:val="en-US" w:eastAsia="zh-CN" w:bidi="hi-IN"/>
      <w14:textFill>
        <w14:solidFill>
          <w14:srgbClr w14:val="000000"/>
        </w14:solidFill>
      </w14:textFill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er">
    <w:name w:val="Footer"/>
    <w:basedOn w:val="HeaderandFooter"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 w:default="1">
    <w:name w:val="No List"/>
    <w:qFormat/>
  </w:style>
  <w:style w:type="table" w:default="1" w:styleId="Table Normal">
    <w:name w:val="Table Normal"/>
    <w:tblStylePr w:type="firstRow">
      <w:tblPr/>
    </w:tblStylePr>
    <w:tblStylePr w:type="lastRow">
      <w:tblPr/>
    </w:tblStylePr>
    <w:tblStylePr w:type="firstCol">
      <w:tblPr/>
    </w:tblStylePr>
    <w:tblStylePr w:type="lastCol">
      <w:tblPr/>
    </w:tblStylePr>
    <w:tblStylePr w:type="band1Vert">
      <w:tblPr/>
    </w:tblStylePr>
    <w:tblStylePr w:type="band2Vert">
      <w:tblPr/>
    </w:tblStylePr>
    <w:tblStylePr w:type="band1Horz">
      <w:tblPr/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argus@argus-eko.ru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LibreOffice/7.0.1.2$MacOSX_X86_64 LibreOffice_project/7cbcfc562f6eb6708b5ff7d7397325de9e764452</Application>
  <Pages>2</Pages>
  <Words>188</Words>
  <Characters>1401</Characters>
  <CharactersWithSpaces>1571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2020-09-23T13:21:43Z</dcterms:modified>
  <cp:revision>3</cp:revision>
  <dc:subject/>
  <dc:title/>
</cp:coreProperties>
</file>