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208EF" w14:textId="77777777" w:rsidR="00AD6882" w:rsidRPr="00DF40DD" w:rsidRDefault="00000000">
      <w:pPr>
        <w:pStyle w:val="Overline"/>
        <w:rPr>
          <w:rFonts w:hint="eastAsia"/>
          <w:lang w:val="ru-RU"/>
        </w:rPr>
      </w:pPr>
      <w:r w:rsidRPr="00DF40DD">
        <w:rPr>
          <w:lang w:val="ru-RU"/>
        </w:rPr>
        <w:t>ОБНИНСКИЙ ХАКАТОН 2026</w:t>
      </w:r>
    </w:p>
    <w:p w14:paraId="38ADB2BC" w14:textId="77777777" w:rsidR="00AD6882" w:rsidRPr="00DF40DD" w:rsidRDefault="00000000">
      <w:pPr>
        <w:pStyle w:val="aa"/>
        <w:rPr>
          <w:lang w:val="ru-RU"/>
        </w:rPr>
      </w:pPr>
      <w:r w:rsidRPr="00DF40DD">
        <w:rPr>
          <w:lang w:val="ru-RU"/>
        </w:rPr>
        <w:t>Направление «Городская среда»</w:t>
      </w:r>
    </w:p>
    <w:p w14:paraId="7AAE9E26" w14:textId="77777777" w:rsidR="00AD6882" w:rsidRPr="00DF40DD" w:rsidRDefault="00000000">
      <w:pPr>
        <w:pStyle w:val="DeckAccent"/>
        <w:rPr>
          <w:rFonts w:hint="eastAsia"/>
          <w:lang w:val="ru-RU"/>
        </w:rPr>
      </w:pPr>
      <w:r w:rsidRPr="00DF40DD">
        <w:rPr>
          <w:lang w:val="ru-RU"/>
        </w:rPr>
        <w:t xml:space="preserve">Задания для команд. Четыре кейса, обязательные </w:t>
      </w:r>
      <w:r>
        <w:t>MVP</w:t>
      </w:r>
      <w:r w:rsidRPr="00DF40DD">
        <w:rPr>
          <w:lang w:val="ru-RU"/>
        </w:rPr>
        <w:t xml:space="preserve"> и сценарии демонстрации.</w:t>
      </w:r>
    </w:p>
    <w:p w14:paraId="17F61F6D" w14:textId="77777777" w:rsidR="00AD6882" w:rsidRPr="00DF40DD" w:rsidRDefault="00000000">
      <w:pPr>
        <w:rPr>
          <w:rFonts w:hint="eastAsia"/>
          <w:lang w:val="ru-RU"/>
        </w:rPr>
      </w:pPr>
      <w:r w:rsidRPr="00DF40DD">
        <w:rPr>
          <w:b/>
          <w:color w:val="11607F"/>
          <w:lang w:val="ru-RU"/>
        </w:rPr>
        <w:t>16–17 октября 2026 года   ·   окончание разработки 17 октября в 17:00</w:t>
      </w:r>
    </w:p>
    <w:p w14:paraId="582069BE" w14:textId="77777777" w:rsidR="00AD6882" w:rsidRPr="00DF40DD" w:rsidRDefault="00000000">
      <w:pPr>
        <w:rPr>
          <w:rFonts w:hint="eastAsia"/>
          <w:lang w:val="ru-RU"/>
        </w:rPr>
      </w:pPr>
      <w:r w:rsidRPr="00DF40DD">
        <w:rPr>
          <w:lang w:val="ru-RU"/>
        </w:rPr>
        <w:t xml:space="preserve">4 </w:t>
      </w:r>
      <w:proofErr w:type="gramStart"/>
      <w:r w:rsidRPr="00DF40DD">
        <w:rPr>
          <w:lang w:val="ru-RU"/>
        </w:rPr>
        <w:t>кейса  /</w:t>
      </w:r>
      <w:proofErr w:type="gramEnd"/>
      <w:r w:rsidRPr="00DF40DD">
        <w:rPr>
          <w:lang w:val="ru-RU"/>
        </w:rPr>
        <w:t xml:space="preserve">  1 направление</w:t>
      </w:r>
    </w:p>
    <w:p w14:paraId="6E85935C" w14:textId="77777777" w:rsidR="00AD6882" w:rsidRPr="00DF40DD" w:rsidRDefault="00000000">
      <w:pPr>
        <w:pStyle w:val="1"/>
        <w:rPr>
          <w:lang w:val="ru-RU"/>
        </w:rPr>
      </w:pPr>
      <w:r w:rsidRPr="00DF40DD">
        <w:rPr>
          <w:lang w:val="ru-RU"/>
        </w:rPr>
        <w:t>Памятка участникам</w:t>
      </w:r>
    </w:p>
    <w:p w14:paraId="15731B7F" w14:textId="77777777" w:rsidR="00AD6882" w:rsidRPr="00DF40DD" w:rsidRDefault="00000000">
      <w:pPr>
        <w:pStyle w:val="31"/>
        <w:rPr>
          <w:lang w:val="ru-RU"/>
        </w:rPr>
      </w:pPr>
      <w:r w:rsidRPr="00DF40DD">
        <w:rPr>
          <w:lang w:val="ru-RU"/>
        </w:rPr>
        <w:t>Формат и срок</w:t>
      </w:r>
    </w:p>
    <w:p w14:paraId="7BF2A057" w14:textId="77777777" w:rsidR="00AD6882" w:rsidRPr="00DF40DD" w:rsidRDefault="00000000">
      <w:pPr>
        <w:rPr>
          <w:rFonts w:hint="eastAsia"/>
          <w:lang w:val="ru-RU"/>
        </w:rPr>
      </w:pPr>
      <w:r w:rsidRPr="00DF40DD">
        <w:rPr>
          <w:lang w:val="ru-RU"/>
        </w:rPr>
        <w:t>Хакатон проходит 16–17 октября 2026 года. Рабочий прототип и материалы защиты необходимо подготовить к 17:00 17 октября. Срок указан как конечная точка разработки, а не требование круглосуточной работы.</w:t>
      </w:r>
    </w:p>
    <w:p w14:paraId="25FE1534" w14:textId="77777777" w:rsidR="00AD6882" w:rsidRPr="00DF40DD" w:rsidRDefault="00000000">
      <w:pPr>
        <w:pStyle w:val="31"/>
        <w:rPr>
          <w:lang w:val="ru-RU"/>
        </w:rPr>
      </w:pPr>
      <w:r w:rsidRPr="00DF40DD">
        <w:rPr>
          <w:lang w:val="ru-RU"/>
        </w:rPr>
        <w:t>Что считается результатом</w:t>
      </w:r>
    </w:p>
    <w:p w14:paraId="1F803F70" w14:textId="77777777" w:rsidR="00AD6882" w:rsidRPr="00DF40DD" w:rsidRDefault="00000000">
      <w:pPr>
        <w:rPr>
          <w:rFonts w:hint="eastAsia"/>
          <w:lang w:val="ru-RU"/>
        </w:rPr>
      </w:pPr>
      <w:r w:rsidRPr="00DF40DD">
        <w:rPr>
          <w:lang w:val="ru-RU"/>
        </w:rPr>
        <w:t>Жюри должно иметь возможность увидеть и проверить один законченный пользовательский сценарий: входные данные → обработка → осмысленный результат. Полностью промышленный продукт не требуется.</w:t>
      </w:r>
    </w:p>
    <w:p w14:paraId="160E7379" w14:textId="77777777" w:rsidR="00AD6882" w:rsidRPr="00DF40DD" w:rsidRDefault="00000000">
      <w:pPr>
        <w:pStyle w:val="31"/>
        <w:rPr>
          <w:lang w:val="ru-RU"/>
        </w:rPr>
      </w:pPr>
      <w:r w:rsidRPr="00DF40DD">
        <w:rPr>
          <w:lang w:val="ru-RU"/>
        </w:rPr>
        <w:t>Что можно использовать</w:t>
      </w:r>
    </w:p>
    <w:p w14:paraId="43709CE2" w14:textId="77777777" w:rsidR="00AD6882" w:rsidRPr="00DF40DD" w:rsidRDefault="00000000">
      <w:pPr>
        <w:rPr>
          <w:rFonts w:hint="eastAsia"/>
          <w:lang w:val="ru-RU"/>
        </w:rPr>
      </w:pPr>
      <w:r w:rsidRPr="00DF40DD">
        <w:rPr>
          <w:lang w:val="ru-RU"/>
        </w:rPr>
        <w:t xml:space="preserve">Допускаются любые языки программирования, библиотеки, готовые модели, открытые </w:t>
      </w:r>
      <w:r>
        <w:t>API</w:t>
      </w:r>
      <w:r w:rsidRPr="00DF40DD">
        <w:rPr>
          <w:lang w:val="ru-RU"/>
        </w:rPr>
        <w:t xml:space="preserve"> и заранее подготовленные данные. Важно уметь объяснить собственный вклад команды и используемые компоненты.</w:t>
      </w:r>
    </w:p>
    <w:p w14:paraId="523F5F38" w14:textId="77777777" w:rsidR="00AD6882" w:rsidRPr="00DF40DD" w:rsidRDefault="00000000">
      <w:pPr>
        <w:pStyle w:val="31"/>
        <w:rPr>
          <w:lang w:val="ru-RU"/>
        </w:rPr>
      </w:pPr>
      <w:r w:rsidRPr="00DF40DD">
        <w:rPr>
          <w:lang w:val="ru-RU"/>
        </w:rPr>
        <w:t>Что показать на защите</w:t>
      </w:r>
    </w:p>
    <w:p w14:paraId="6434CE5E" w14:textId="77777777" w:rsidR="00AD6882" w:rsidRPr="00DF40DD" w:rsidRDefault="00000000">
      <w:pPr>
        <w:rPr>
          <w:rFonts w:hint="eastAsia"/>
          <w:lang w:val="ru-RU"/>
        </w:rPr>
      </w:pPr>
      <w:r w:rsidRPr="00DF40DD">
        <w:rPr>
          <w:lang w:val="ru-RU"/>
        </w:rPr>
        <w:t>Демонстрацию работающего прототипа, краткую презентацию (ориентир: 3–5 слайдов), ссылку на исходный код/проект и честное описание ограничений. Если интернет недоступен, допустим локальный запуск.</w:t>
      </w:r>
    </w:p>
    <w:p w14:paraId="58DDE2FC" w14:textId="77777777" w:rsidR="00AD6882" w:rsidRPr="00DF40DD" w:rsidRDefault="00000000">
      <w:pPr>
        <w:pStyle w:val="31"/>
        <w:rPr>
          <w:lang w:val="ru-RU"/>
        </w:rPr>
      </w:pPr>
      <w:r w:rsidRPr="00DF40DD">
        <w:rPr>
          <w:lang w:val="ru-RU"/>
        </w:rPr>
        <w:t>Данные и безопасность</w:t>
      </w:r>
    </w:p>
    <w:p w14:paraId="5359BA88" w14:textId="77777777" w:rsidR="00AD6882" w:rsidRPr="00DF40DD" w:rsidRDefault="00000000">
      <w:pPr>
        <w:rPr>
          <w:rFonts w:hint="eastAsia"/>
          <w:lang w:val="ru-RU"/>
        </w:rPr>
      </w:pPr>
      <w:r w:rsidRPr="00DF40DD">
        <w:rPr>
          <w:lang w:val="ru-RU"/>
        </w:rPr>
        <w:t>Используйте синтетические, открытые, законно доступные либо корректно обезличенные данные. Не загружайте в сторонние сервисы конфиденциальные сведения. Медицинские прототипы исключительно учебные и не предназначены для клинического применения.</w:t>
      </w:r>
    </w:p>
    <w:p w14:paraId="3455DD35" w14:textId="77777777" w:rsidR="00AD6882" w:rsidRPr="00DF40DD" w:rsidRDefault="00000000">
      <w:pPr>
        <w:pStyle w:val="31"/>
        <w:rPr>
          <w:lang w:val="ru-RU"/>
        </w:rPr>
      </w:pPr>
      <w:r w:rsidRPr="00DF40DD">
        <w:rPr>
          <w:lang w:val="ru-RU"/>
        </w:rPr>
        <w:t>Как оцениваем</w:t>
      </w:r>
    </w:p>
    <w:p w14:paraId="5D140003" w14:textId="77777777" w:rsidR="00AD6882" w:rsidRPr="00DF40DD" w:rsidRDefault="00000000">
      <w:pPr>
        <w:rPr>
          <w:rFonts w:hint="eastAsia"/>
          <w:lang w:val="ru-RU"/>
        </w:rPr>
      </w:pPr>
      <w:r w:rsidRPr="00DF40DD">
        <w:rPr>
          <w:lang w:val="ru-RU"/>
        </w:rPr>
        <w:t xml:space="preserve">Работоспособность </w:t>
      </w:r>
      <w:r>
        <w:t>MVP</w:t>
      </w:r>
      <w:r w:rsidRPr="00DF40DD">
        <w:rPr>
          <w:lang w:val="ru-RU"/>
        </w:rPr>
        <w:t xml:space="preserve"> — до 30 баллов; корректность решения — до 25; удобство использования — до 20; техническая реализация — до 15; защита и перспективы — до 10. Максимум — 100 баллов. Дополнительные функции оцениваются в рамках тех же критериев и не заменяют обязательный </w:t>
      </w:r>
      <w:r>
        <w:t>MVP</w:t>
      </w:r>
      <w:r w:rsidRPr="00DF40DD">
        <w:rPr>
          <w:lang w:val="ru-RU"/>
        </w:rPr>
        <w:t>.</w:t>
      </w:r>
    </w:p>
    <w:p w14:paraId="6351510C" w14:textId="77777777" w:rsidR="00AD6882" w:rsidRPr="00DF40DD" w:rsidRDefault="00000000">
      <w:pPr>
        <w:rPr>
          <w:rFonts w:hint="eastAsia"/>
          <w:lang w:val="ru-RU"/>
        </w:rPr>
      </w:pPr>
      <w:r w:rsidRPr="00DF40DD">
        <w:rPr>
          <w:lang w:val="ru-RU"/>
        </w:rPr>
        <w:br w:type="page"/>
      </w:r>
    </w:p>
    <w:p w14:paraId="419F3105" w14:textId="77777777" w:rsidR="00AD6882" w:rsidRPr="00DF40DD" w:rsidRDefault="00000000">
      <w:pPr>
        <w:pStyle w:val="1"/>
        <w:rPr>
          <w:lang w:val="ru-RU"/>
        </w:rPr>
      </w:pPr>
      <w:r w:rsidRPr="00DF40DD">
        <w:rPr>
          <w:lang w:val="ru-RU"/>
        </w:rPr>
        <w:lastRenderedPageBreak/>
        <w:t>Городская среда</w:t>
      </w:r>
    </w:p>
    <w:p w14:paraId="132869BB" w14:textId="77777777" w:rsidR="00AD6882" w:rsidRPr="00DF40DD" w:rsidRDefault="00000000">
      <w:pPr>
        <w:pStyle w:val="DeckAccent"/>
        <w:rPr>
          <w:rFonts w:hint="eastAsia"/>
          <w:lang w:val="ru-RU"/>
        </w:rPr>
      </w:pPr>
      <w:r w:rsidRPr="00DF40DD">
        <w:rPr>
          <w:lang w:val="ru-RU"/>
        </w:rPr>
        <w:t xml:space="preserve">Четыре задания направления «Городская среда». Выберите один кейс и продемонстрируйте работающий </w:t>
      </w:r>
      <w:r>
        <w:t>MVP</w:t>
      </w:r>
      <w:r w:rsidRPr="00DF40DD">
        <w:rPr>
          <w:lang w:val="ru-RU"/>
        </w:rPr>
        <w:t xml:space="preserve"> к 17:00 17 октября.</w:t>
      </w:r>
    </w:p>
    <w:p w14:paraId="106CE767" w14:textId="77777777" w:rsidR="00AD6882" w:rsidRPr="00DF40DD" w:rsidRDefault="00000000">
      <w:pPr>
        <w:pStyle w:val="CaseLabel"/>
        <w:rPr>
          <w:rFonts w:hint="eastAsia"/>
          <w:lang w:val="ru-RU"/>
        </w:rPr>
      </w:pPr>
      <w:r w:rsidRPr="00DF40DD">
        <w:rPr>
          <w:lang w:val="ru-RU"/>
        </w:rPr>
        <w:t>ГОРОДСКАЯ СРЕДА    /    КЕЙС 01</w:t>
      </w:r>
    </w:p>
    <w:p w14:paraId="070F34EF" w14:textId="682B94E6" w:rsidR="00AD6882" w:rsidRPr="00DF40DD" w:rsidRDefault="00000000">
      <w:pPr>
        <w:rPr>
          <w:rFonts w:hint="eastAsia"/>
          <w:lang w:val="ru-RU"/>
        </w:rPr>
      </w:pPr>
      <w:r w:rsidRPr="00DF40DD">
        <w:rPr>
          <w:lang w:val="ru-RU"/>
        </w:rPr>
        <w:br w:type="page"/>
      </w:r>
    </w:p>
    <w:p w14:paraId="6D6E66BA" w14:textId="77777777" w:rsidR="00AD6882" w:rsidRPr="00DF40DD" w:rsidRDefault="00000000">
      <w:pPr>
        <w:pStyle w:val="CaseLabel"/>
        <w:rPr>
          <w:rFonts w:hint="eastAsia"/>
          <w:lang w:val="ru-RU"/>
        </w:rPr>
      </w:pPr>
      <w:r w:rsidRPr="00DF40DD">
        <w:rPr>
          <w:lang w:val="ru-RU"/>
        </w:rPr>
        <w:lastRenderedPageBreak/>
        <w:t>ГОРОДСКАЯ СРЕДА    /    КЕЙС 03</w:t>
      </w:r>
    </w:p>
    <w:p w14:paraId="3F67D1DD" w14:textId="77777777" w:rsidR="00AD6882" w:rsidRPr="00DF40DD" w:rsidRDefault="00000000">
      <w:pPr>
        <w:pStyle w:val="21"/>
        <w:rPr>
          <w:lang w:val="ru-RU"/>
        </w:rPr>
      </w:pPr>
      <w:r w:rsidRPr="00DF40DD">
        <w:rPr>
          <w:lang w:val="ru-RU"/>
        </w:rPr>
        <w:t>Обнинск 2040: конструктор города будущего</w:t>
      </w:r>
    </w:p>
    <w:p w14:paraId="0CEAD6E4" w14:textId="77777777" w:rsidR="00AD6882" w:rsidRPr="00DF40DD" w:rsidRDefault="00000000">
      <w:pPr>
        <w:pStyle w:val="DeckAccent"/>
        <w:rPr>
          <w:rFonts w:hint="eastAsia"/>
          <w:lang w:val="ru-RU"/>
        </w:rPr>
      </w:pPr>
      <w:r w:rsidRPr="00DF40DD">
        <w:rPr>
          <w:lang w:val="ru-RU"/>
        </w:rPr>
        <w:t>Изменяйте виртуальный район и измеряйте последствия городских решений.</w:t>
      </w:r>
    </w:p>
    <w:p w14:paraId="2842A6DF" w14:textId="77777777" w:rsidR="00AD6882" w:rsidRPr="00DF40DD" w:rsidRDefault="00000000">
      <w:pPr>
        <w:rPr>
          <w:rFonts w:hint="eastAsia"/>
          <w:lang w:val="ru-RU"/>
        </w:rPr>
      </w:pPr>
      <w:r w:rsidRPr="00DF40DD">
        <w:rPr>
          <w:b/>
          <w:lang w:val="ru-RU"/>
        </w:rPr>
        <w:t xml:space="preserve">Для кого: </w:t>
      </w:r>
      <w:r w:rsidRPr="00DF40DD">
        <w:rPr>
          <w:lang w:val="ru-RU"/>
        </w:rPr>
        <w:t>Горожане, архитекторы, урбанисты, проектные команды и городские организации.</w:t>
      </w:r>
    </w:p>
    <w:p w14:paraId="20087BC6" w14:textId="77777777" w:rsidR="00AD6882" w:rsidRPr="00DF40DD" w:rsidRDefault="00000000">
      <w:pPr>
        <w:pStyle w:val="31"/>
        <w:rPr>
          <w:lang w:val="ru-RU"/>
        </w:rPr>
      </w:pPr>
      <w:r w:rsidRPr="00DF40DD">
        <w:rPr>
          <w:lang w:val="ru-RU"/>
        </w:rPr>
        <w:t>1. Почему это важно</w:t>
      </w:r>
    </w:p>
    <w:p w14:paraId="00812EB4" w14:textId="77777777" w:rsidR="00AD6882" w:rsidRPr="00DF40DD" w:rsidRDefault="00000000">
      <w:pPr>
        <w:keepLines/>
        <w:rPr>
          <w:rFonts w:hint="eastAsia"/>
          <w:lang w:val="ru-RU"/>
        </w:rPr>
      </w:pPr>
      <w:r w:rsidRPr="00DF40DD">
        <w:rPr>
          <w:lang w:val="ru-RU"/>
        </w:rPr>
        <w:t>При благоустройстве территории приходится выбирать между парковками, озеленением, пешеходными связями и остановками. На словах преимущества каждого варианта звучат убедительно, но последствия для жителей непросто сравнить. Упрощенная модель района поможет увидеть, как изменение инфраструктуры сказывается на пешеходной доступности.</w:t>
      </w:r>
    </w:p>
    <w:p w14:paraId="76E965B6" w14:textId="77777777" w:rsidR="00AD6882" w:rsidRPr="00DF40DD" w:rsidRDefault="00000000">
      <w:pPr>
        <w:pStyle w:val="31"/>
        <w:rPr>
          <w:lang w:val="ru-RU"/>
        </w:rPr>
      </w:pPr>
      <w:r w:rsidRPr="00DF40DD">
        <w:rPr>
          <w:lang w:val="ru-RU"/>
        </w:rPr>
        <w:t>2. Задача команды</w:t>
      </w:r>
    </w:p>
    <w:p w14:paraId="72EFEB67" w14:textId="77777777" w:rsidR="00AD6882" w:rsidRPr="00DF40DD" w:rsidRDefault="00000000">
      <w:pPr>
        <w:keepLines/>
        <w:rPr>
          <w:rFonts w:hint="eastAsia"/>
          <w:lang w:val="ru-RU"/>
        </w:rPr>
      </w:pPr>
      <w:r w:rsidRPr="00DF40DD">
        <w:rPr>
          <w:lang w:val="ru-RU"/>
        </w:rPr>
        <w:t>Создать интерактивный конструктор небольшого виртуального городского района. Пользователь меняет расположение отдельных объектов и сразу получает пересчет минимум двух показателей качества среды. Расчеты должны опираться на явные правила, а не на заранее заготовленные числа.</w:t>
      </w:r>
    </w:p>
    <w:p w14:paraId="7926D68F" w14:textId="77777777" w:rsidR="00AD6882" w:rsidRDefault="00000000">
      <w:pPr>
        <w:pStyle w:val="31"/>
      </w:pPr>
      <w:r>
        <w:t>3. Пользовательский сценарий</w:t>
      </w:r>
    </w:p>
    <w:p w14:paraId="62022DCC" w14:textId="77777777" w:rsidR="00AD6882" w:rsidRPr="00DF40DD" w:rsidRDefault="00000000">
      <w:pPr>
        <w:pStyle w:val="a0"/>
        <w:keepLines/>
        <w:rPr>
          <w:rFonts w:hint="eastAsia"/>
          <w:lang w:val="ru-RU"/>
        </w:rPr>
      </w:pPr>
      <w:r w:rsidRPr="00DF40DD">
        <w:rPr>
          <w:lang w:val="ru-RU"/>
        </w:rPr>
        <w:t>На экране показан условный район: жилые дома, тротуары, переходы, остановки и зеленые зоны.</w:t>
      </w:r>
    </w:p>
    <w:p w14:paraId="08A3E313" w14:textId="77777777" w:rsidR="00AD6882" w:rsidRPr="00DF40DD" w:rsidRDefault="00000000">
      <w:pPr>
        <w:pStyle w:val="a0"/>
        <w:keepLines/>
        <w:rPr>
          <w:rFonts w:hint="eastAsia"/>
          <w:lang w:val="ru-RU"/>
        </w:rPr>
      </w:pPr>
      <w:r w:rsidRPr="00DF40DD">
        <w:rPr>
          <w:lang w:val="ru-RU"/>
        </w:rPr>
        <w:t>Пользователь перемещает остановку или добавляет пешеходный переход.</w:t>
      </w:r>
    </w:p>
    <w:p w14:paraId="124AFBF7" w14:textId="77777777" w:rsidR="00AD6882" w:rsidRDefault="00000000">
      <w:pPr>
        <w:pStyle w:val="a0"/>
        <w:keepLines/>
        <w:rPr>
          <w:rFonts w:hint="eastAsia"/>
        </w:rPr>
      </w:pPr>
      <w:r w:rsidRPr="00DF40DD">
        <w:rPr>
          <w:lang w:val="ru-RU"/>
        </w:rPr>
        <w:t xml:space="preserve">Сервис перестраивает пешеходные маршруты и сравнивает ситуацию </w:t>
      </w:r>
      <w:r>
        <w:t>«</w:t>
      </w:r>
      <w:proofErr w:type="spellStart"/>
      <w:r>
        <w:t>до</w:t>
      </w:r>
      <w:proofErr w:type="spellEnd"/>
      <w:r>
        <w:t>/</w:t>
      </w:r>
      <w:proofErr w:type="spellStart"/>
      <w:r>
        <w:t>после</w:t>
      </w:r>
      <w:proofErr w:type="spellEnd"/>
      <w:r>
        <w:t>».</w:t>
      </w:r>
    </w:p>
    <w:p w14:paraId="61B0DEB6" w14:textId="77777777" w:rsidR="00AD6882" w:rsidRPr="00DF40DD" w:rsidRDefault="00000000">
      <w:pPr>
        <w:pStyle w:val="a0"/>
        <w:keepLines/>
        <w:rPr>
          <w:rFonts w:hint="eastAsia"/>
          <w:lang w:val="ru-RU"/>
        </w:rPr>
      </w:pPr>
      <w:r w:rsidRPr="00DF40DD">
        <w:rPr>
          <w:lang w:val="ru-RU"/>
        </w:rPr>
        <w:t>Результат отражается на карте и в небольшой таблице показателей.</w:t>
      </w:r>
    </w:p>
    <w:p w14:paraId="595CDDDB" w14:textId="77777777" w:rsidR="00AD6882" w:rsidRDefault="00000000">
      <w:pPr>
        <w:pStyle w:val="31"/>
      </w:pPr>
      <w:r>
        <w:t>4. Обязательный MVP за два дня</w:t>
      </w:r>
    </w:p>
    <w:p w14:paraId="5AB8106B" w14:textId="77777777" w:rsidR="00AD6882" w:rsidRPr="00DF40DD" w:rsidRDefault="00000000">
      <w:pPr>
        <w:pStyle w:val="a0"/>
        <w:keepLines/>
        <w:rPr>
          <w:rFonts w:hint="eastAsia"/>
          <w:lang w:val="ru-RU"/>
        </w:rPr>
      </w:pPr>
      <w:r w:rsidRPr="00DF40DD">
        <w:rPr>
          <w:lang w:val="ru-RU"/>
        </w:rPr>
        <w:t>Редактируемая схема района минимум с 10 узлами пешеходной сети, 5 жилыми объектами и 2 объектами притяжения.</w:t>
      </w:r>
    </w:p>
    <w:p w14:paraId="625ACE5B" w14:textId="77777777" w:rsidR="00AD6882" w:rsidRPr="00DF40DD" w:rsidRDefault="00000000">
      <w:pPr>
        <w:pStyle w:val="a0"/>
        <w:keepLines/>
        <w:rPr>
          <w:rFonts w:hint="eastAsia"/>
          <w:lang w:val="ru-RU"/>
        </w:rPr>
      </w:pPr>
      <w:r w:rsidRPr="00DF40DD">
        <w:rPr>
          <w:lang w:val="ru-RU"/>
        </w:rPr>
        <w:t>Не менее двух действий с инфраструктурой: добавить/убрать переход, изменить остановку, добавить зеленую территорию или перекрыть путь.</w:t>
      </w:r>
    </w:p>
    <w:p w14:paraId="50AB7211" w14:textId="77777777" w:rsidR="00AD6882" w:rsidRPr="00DF40DD" w:rsidRDefault="00000000">
      <w:pPr>
        <w:pStyle w:val="a0"/>
        <w:keepLines/>
        <w:rPr>
          <w:rFonts w:hint="eastAsia"/>
          <w:lang w:val="ru-RU"/>
        </w:rPr>
      </w:pPr>
      <w:r w:rsidRPr="00DF40DD">
        <w:rPr>
          <w:lang w:val="ru-RU"/>
        </w:rPr>
        <w:t xml:space="preserve">Пересчет как минимум двух измеримых метрик; например, средней длины пути до остановки и доли условных жителей с доступом к парку в радиусе </w:t>
      </w:r>
      <w:r>
        <w:t>N</w:t>
      </w:r>
      <w:r w:rsidRPr="00DF40DD">
        <w:rPr>
          <w:lang w:val="ru-RU"/>
        </w:rPr>
        <w:t xml:space="preserve"> метров.</w:t>
      </w:r>
    </w:p>
    <w:p w14:paraId="5C43DD6D" w14:textId="77777777" w:rsidR="00AD6882" w:rsidRPr="00DF40DD" w:rsidRDefault="00000000">
      <w:pPr>
        <w:pStyle w:val="a0"/>
        <w:keepLines/>
        <w:rPr>
          <w:rFonts w:hint="eastAsia"/>
          <w:lang w:val="ru-RU"/>
        </w:rPr>
      </w:pPr>
      <w:r w:rsidRPr="00DF40DD">
        <w:rPr>
          <w:lang w:val="ru-RU"/>
        </w:rPr>
        <w:t>Наглядное сравнение исходного и измененного сценария, включая объяснение алгоритма и допущений.</w:t>
      </w:r>
    </w:p>
    <w:p w14:paraId="329283FA" w14:textId="77777777" w:rsidR="00AD6882" w:rsidRPr="00DF40DD" w:rsidRDefault="00000000">
      <w:pPr>
        <w:pStyle w:val="31"/>
        <w:rPr>
          <w:lang w:val="ru-RU"/>
        </w:rPr>
      </w:pPr>
      <w:r w:rsidRPr="00DF40DD">
        <w:rPr>
          <w:lang w:val="ru-RU"/>
        </w:rPr>
        <w:t>5. Данные и материалы</w:t>
      </w:r>
    </w:p>
    <w:p w14:paraId="39DDDE72" w14:textId="77777777" w:rsidR="00AD6882" w:rsidRDefault="00000000">
      <w:pPr>
        <w:keepLines/>
        <w:rPr>
          <w:rFonts w:hint="eastAsia"/>
        </w:rPr>
      </w:pPr>
      <w:r w:rsidRPr="00DF40DD">
        <w:rPr>
          <w:lang w:val="ru-RU"/>
        </w:rPr>
        <w:t xml:space="preserve">Можно использовать условную карту или самостоятельно составленную схему, где каждой дороге задана длина, а каждому жилому объекту — условное число жителей. </w:t>
      </w:r>
      <w:proofErr w:type="spellStart"/>
      <w:r>
        <w:t>Реальные</w:t>
      </w:r>
      <w:proofErr w:type="spellEnd"/>
      <w:r>
        <w:t xml:space="preserve"> </w:t>
      </w:r>
      <w:proofErr w:type="spellStart"/>
      <w:r>
        <w:t>геоданные</w:t>
      </w:r>
      <w:proofErr w:type="spellEnd"/>
      <w:r>
        <w:t xml:space="preserve"> и </w:t>
      </w:r>
      <w:proofErr w:type="spellStart"/>
      <w:r>
        <w:t>разрешения</w:t>
      </w:r>
      <w:proofErr w:type="spellEnd"/>
      <w:r>
        <w:t xml:space="preserve"> городских служб не требуются.</w:t>
      </w:r>
    </w:p>
    <w:p w14:paraId="0FAB7FFA" w14:textId="77777777" w:rsidR="00AD6882" w:rsidRDefault="00000000">
      <w:pPr>
        <w:pStyle w:val="31"/>
      </w:pPr>
      <w:r>
        <w:t>6. Дополнительные возможности</w:t>
      </w:r>
    </w:p>
    <w:p w14:paraId="41595504" w14:textId="77777777" w:rsidR="00AD6882" w:rsidRPr="00DF40DD" w:rsidRDefault="00000000">
      <w:pPr>
        <w:pStyle w:val="a0"/>
        <w:keepLines/>
        <w:rPr>
          <w:rFonts w:hint="eastAsia"/>
          <w:lang w:val="ru-RU"/>
        </w:rPr>
      </w:pPr>
      <w:r w:rsidRPr="00DF40DD">
        <w:rPr>
          <w:lang w:val="ru-RU"/>
        </w:rPr>
        <w:t>3</w:t>
      </w:r>
      <w:r>
        <w:t>D</w:t>
      </w:r>
      <w:r w:rsidRPr="00DF40DD">
        <w:rPr>
          <w:lang w:val="ru-RU"/>
        </w:rPr>
        <w:t>-представление района или анимация движения жителей.</w:t>
      </w:r>
    </w:p>
    <w:p w14:paraId="1B1F40F7" w14:textId="77777777" w:rsidR="00AD6882" w:rsidRPr="00DF40DD" w:rsidRDefault="00000000">
      <w:pPr>
        <w:pStyle w:val="a0"/>
        <w:keepLines/>
        <w:rPr>
          <w:rFonts w:hint="eastAsia"/>
          <w:lang w:val="ru-RU"/>
        </w:rPr>
      </w:pPr>
      <w:r w:rsidRPr="00DF40DD">
        <w:rPr>
          <w:lang w:val="ru-RU"/>
        </w:rPr>
        <w:t>Бюджет изменений: ограничение на стоимость инфраструктурных решений.</w:t>
      </w:r>
    </w:p>
    <w:p w14:paraId="190BF449" w14:textId="77777777" w:rsidR="00AD6882" w:rsidRPr="00DF40DD" w:rsidRDefault="00000000">
      <w:pPr>
        <w:pStyle w:val="a0"/>
        <w:keepLines/>
        <w:rPr>
          <w:rFonts w:hint="eastAsia"/>
          <w:lang w:val="ru-RU"/>
        </w:rPr>
      </w:pPr>
      <w:r w:rsidRPr="00DF40DD">
        <w:rPr>
          <w:lang w:val="ru-RU"/>
        </w:rPr>
        <w:t>Сравнение нескольких сохраненных сценариев и подбор вариантов по целевому показателю.</w:t>
      </w:r>
    </w:p>
    <w:p w14:paraId="7AA762F7" w14:textId="77777777" w:rsidR="00AD6882" w:rsidRPr="00DF40DD" w:rsidRDefault="00000000">
      <w:pPr>
        <w:pStyle w:val="a0"/>
        <w:keepLines/>
        <w:rPr>
          <w:rFonts w:hint="eastAsia"/>
          <w:lang w:val="ru-RU"/>
        </w:rPr>
      </w:pPr>
      <w:r w:rsidRPr="00DF40DD">
        <w:rPr>
          <w:lang w:val="ru-RU"/>
        </w:rPr>
        <w:t>Учет велодорожек, зеленых зон и доступности для маломобильных жителей.</w:t>
      </w:r>
    </w:p>
    <w:p w14:paraId="028CA4C1" w14:textId="77777777" w:rsidR="00AD6882" w:rsidRDefault="00000000">
      <w:pPr>
        <w:pStyle w:val="31"/>
      </w:pPr>
      <w:r>
        <w:t>7. Что не требуется</w:t>
      </w:r>
    </w:p>
    <w:p w14:paraId="68993FE0" w14:textId="77777777" w:rsidR="00AD6882" w:rsidRPr="00DF40DD" w:rsidRDefault="00000000">
      <w:pPr>
        <w:pStyle w:val="a0"/>
        <w:keepLines/>
        <w:rPr>
          <w:rFonts w:hint="eastAsia"/>
          <w:lang w:val="ru-RU"/>
        </w:rPr>
      </w:pPr>
      <w:r w:rsidRPr="00DF40DD">
        <w:rPr>
          <w:lang w:val="ru-RU"/>
        </w:rPr>
        <w:t>Создавать точный цифровой двойник всего Обнинска.</w:t>
      </w:r>
    </w:p>
    <w:p w14:paraId="5A346452" w14:textId="77777777" w:rsidR="00AD6882" w:rsidRPr="00DF40DD" w:rsidRDefault="00000000">
      <w:pPr>
        <w:pStyle w:val="a0"/>
        <w:keepLines/>
        <w:rPr>
          <w:rFonts w:hint="eastAsia"/>
          <w:lang w:val="ru-RU"/>
        </w:rPr>
      </w:pPr>
      <w:r w:rsidRPr="00DF40DD">
        <w:rPr>
          <w:lang w:val="ru-RU"/>
        </w:rPr>
        <w:t>Подключаться к государственным геоинформационным системам.</w:t>
      </w:r>
    </w:p>
    <w:p w14:paraId="26F97682" w14:textId="77777777" w:rsidR="00AD6882" w:rsidRPr="00DF40DD" w:rsidRDefault="00000000">
      <w:pPr>
        <w:pStyle w:val="a0"/>
        <w:keepLines/>
        <w:rPr>
          <w:rFonts w:hint="eastAsia"/>
          <w:lang w:val="ru-RU"/>
        </w:rPr>
      </w:pPr>
      <w:r w:rsidRPr="00DF40DD">
        <w:rPr>
          <w:lang w:val="ru-RU"/>
        </w:rPr>
        <w:t>Рассчитывать транспортную модель города с реальными пробками.</w:t>
      </w:r>
    </w:p>
    <w:p w14:paraId="4B440F1A" w14:textId="77777777" w:rsidR="00AD6882" w:rsidRPr="00DF40DD" w:rsidRDefault="00000000">
      <w:pPr>
        <w:pStyle w:val="a0"/>
        <w:keepLines/>
        <w:rPr>
          <w:rFonts w:hint="eastAsia"/>
          <w:lang w:val="ru-RU"/>
        </w:rPr>
      </w:pPr>
      <w:r w:rsidRPr="00DF40DD">
        <w:rPr>
          <w:lang w:val="ru-RU"/>
        </w:rPr>
        <w:t>Подтверждать градостроительную законность предложенных решений.</w:t>
      </w:r>
    </w:p>
    <w:p w14:paraId="0D0422ED" w14:textId="77777777" w:rsidR="00AD6882" w:rsidRPr="00DF40DD" w:rsidRDefault="00000000">
      <w:pPr>
        <w:pStyle w:val="31"/>
        <w:rPr>
          <w:lang w:val="ru-RU"/>
        </w:rPr>
      </w:pPr>
      <w:r w:rsidRPr="00DF40DD">
        <w:rPr>
          <w:lang w:val="ru-RU"/>
        </w:rPr>
        <w:lastRenderedPageBreak/>
        <w:t>8. Демонстрация на защите</w:t>
      </w:r>
    </w:p>
    <w:p w14:paraId="72BCA6B3" w14:textId="77777777" w:rsidR="00AD6882" w:rsidRPr="00DF40DD" w:rsidRDefault="00000000">
      <w:pPr>
        <w:keepLines/>
        <w:rPr>
          <w:rFonts w:hint="eastAsia"/>
          <w:lang w:val="ru-RU"/>
        </w:rPr>
      </w:pPr>
      <w:r w:rsidRPr="00DF40DD">
        <w:rPr>
          <w:lang w:val="ru-RU"/>
        </w:rPr>
        <w:t>Жюри выбирает действие: например, закрыть один переход и перенести остановку. Команда меняет схему, запускает расчет и демонстрирует новую длину маршрутов и доступность объектов. При возвращении исходных параметров метрики должны воспроизводиться.</w:t>
      </w:r>
    </w:p>
    <w:p w14:paraId="4A54219B" w14:textId="77777777" w:rsidR="00AD6882" w:rsidRPr="00DF40DD" w:rsidRDefault="00000000">
      <w:pPr>
        <w:pStyle w:val="31"/>
        <w:rPr>
          <w:lang w:val="ru-RU"/>
        </w:rPr>
      </w:pPr>
      <w:r w:rsidRPr="00DF40DD">
        <w:rPr>
          <w:lang w:val="ru-RU"/>
        </w:rPr>
        <w:t>9. На что обратить внимание</w:t>
      </w:r>
    </w:p>
    <w:p w14:paraId="189A0576" w14:textId="77777777" w:rsidR="00AD6882" w:rsidRPr="00DF40DD" w:rsidRDefault="00000000">
      <w:pPr>
        <w:keepLines/>
        <w:rPr>
          <w:rFonts w:hint="eastAsia"/>
          <w:lang w:val="ru-RU"/>
        </w:rPr>
      </w:pPr>
      <w:r w:rsidRPr="00DF40DD">
        <w:rPr>
          <w:lang w:val="ru-RU"/>
        </w:rPr>
        <w:t>Проверяются настоящий пересчет после изменений, прозрачность показателей и удобство сравнения сценариев. Декоративная карта без расчетной логики не считается полноценным решением.</w:t>
      </w:r>
    </w:p>
    <w:p w14:paraId="67D044A6" w14:textId="77777777" w:rsidR="00AD6882" w:rsidRPr="00DF40DD" w:rsidRDefault="00000000">
      <w:pPr>
        <w:pStyle w:val="31"/>
        <w:rPr>
          <w:lang w:val="ru-RU"/>
        </w:rPr>
      </w:pPr>
      <w:r w:rsidRPr="00DF40DD">
        <w:rPr>
          <w:lang w:val="ru-RU"/>
        </w:rPr>
        <w:t>10. Возможный технический подход</w:t>
      </w:r>
    </w:p>
    <w:p w14:paraId="3BE68AC4" w14:textId="77777777" w:rsidR="00AD6882" w:rsidRPr="00DF40DD" w:rsidRDefault="00000000">
      <w:pPr>
        <w:keepLines/>
        <w:rPr>
          <w:rFonts w:hint="eastAsia"/>
          <w:lang w:val="ru-RU"/>
        </w:rPr>
      </w:pPr>
      <w:r w:rsidRPr="00DF40DD">
        <w:rPr>
          <w:lang w:val="ru-RU"/>
        </w:rPr>
        <w:t xml:space="preserve">Подходят </w:t>
      </w:r>
      <w:proofErr w:type="spellStart"/>
      <w:r w:rsidRPr="00DF40DD">
        <w:rPr>
          <w:lang w:val="ru-RU"/>
        </w:rPr>
        <w:t>графовые</w:t>
      </w:r>
      <w:proofErr w:type="spellEnd"/>
      <w:r w:rsidRPr="00DF40DD">
        <w:rPr>
          <w:lang w:val="ru-RU"/>
        </w:rPr>
        <w:t xml:space="preserve"> модели пешеходной сети и кратчайшие пути (</w:t>
      </w:r>
      <w:r>
        <w:t>Dijkstra</w:t>
      </w:r>
      <w:r w:rsidRPr="00DF40DD">
        <w:rPr>
          <w:lang w:val="ru-RU"/>
        </w:rPr>
        <w:t>/</w:t>
      </w:r>
      <w:r>
        <w:t>A</w:t>
      </w:r>
      <w:r w:rsidRPr="00DF40DD">
        <w:rPr>
          <w:lang w:val="ru-RU"/>
        </w:rPr>
        <w:t xml:space="preserve">*), </w:t>
      </w:r>
      <w:r>
        <w:t>React</w:t>
      </w:r>
      <w:r w:rsidRPr="00DF40DD">
        <w:rPr>
          <w:lang w:val="ru-RU"/>
        </w:rPr>
        <w:t>/</w:t>
      </w:r>
      <w:r>
        <w:t>Vue</w:t>
      </w:r>
      <w:r w:rsidRPr="00DF40DD">
        <w:rPr>
          <w:lang w:val="ru-RU"/>
        </w:rPr>
        <w:t xml:space="preserve">, </w:t>
      </w:r>
      <w:r>
        <w:t>Leaflet</w:t>
      </w:r>
      <w:r w:rsidRPr="00DF40DD">
        <w:rPr>
          <w:lang w:val="ru-RU"/>
        </w:rPr>
        <w:t xml:space="preserve"> или простая </w:t>
      </w:r>
      <w:r>
        <w:t>SVG</w:t>
      </w:r>
      <w:r w:rsidRPr="00DF40DD">
        <w:rPr>
          <w:lang w:val="ru-RU"/>
        </w:rPr>
        <w:t>/</w:t>
      </w:r>
      <w:r>
        <w:t>Canvas</w:t>
      </w:r>
      <w:r w:rsidRPr="00DF40DD">
        <w:rPr>
          <w:lang w:val="ru-RU"/>
        </w:rPr>
        <w:t>-схема. Географическая точность реальной карты не обязательна.</w:t>
      </w:r>
    </w:p>
    <w:p w14:paraId="166661B7" w14:textId="77777777" w:rsidR="00AD6882" w:rsidRPr="00DF40DD" w:rsidRDefault="00000000">
      <w:pPr>
        <w:pStyle w:val="31"/>
        <w:rPr>
          <w:lang w:val="ru-RU"/>
        </w:rPr>
      </w:pPr>
      <w:r w:rsidRPr="00DF40DD">
        <w:rPr>
          <w:lang w:val="ru-RU"/>
        </w:rPr>
        <w:t>11. Ограничения и ответственное использование</w:t>
      </w:r>
    </w:p>
    <w:p w14:paraId="70BF5B28" w14:textId="77777777" w:rsidR="00AD6882" w:rsidRPr="00DF40DD" w:rsidRDefault="00000000">
      <w:pPr>
        <w:keepLines/>
        <w:rPr>
          <w:rFonts w:hint="eastAsia"/>
          <w:lang w:val="ru-RU"/>
        </w:rPr>
      </w:pPr>
      <w:r w:rsidRPr="00DF40DD">
        <w:rPr>
          <w:lang w:val="ru-RU"/>
        </w:rPr>
        <w:t xml:space="preserve">Все население, маршруты и показатели в </w:t>
      </w:r>
      <w:r>
        <w:t>MVP</w:t>
      </w:r>
      <w:r w:rsidRPr="00DF40DD">
        <w:rPr>
          <w:lang w:val="ru-RU"/>
        </w:rPr>
        <w:t xml:space="preserve"> условные. Полученные результаты нельзя представлять как официальный прогноз для городского планирования.</w:t>
      </w:r>
    </w:p>
    <w:p w14:paraId="32F6782C" w14:textId="113701B8" w:rsidR="00AD6882" w:rsidRPr="00DF40DD" w:rsidRDefault="00000000" w:rsidP="00DF40DD">
      <w:pPr>
        <w:rPr>
          <w:rFonts w:hint="eastAsia"/>
          <w:lang w:val="ru-RU"/>
        </w:rPr>
      </w:pPr>
      <w:r w:rsidRPr="00DF40DD">
        <w:rPr>
          <w:lang w:val="ru-RU"/>
        </w:rPr>
        <w:br w:type="page"/>
      </w:r>
    </w:p>
    <w:sectPr w:rsidR="00AD6882" w:rsidRPr="00DF40DD" w:rsidSect="00034616">
      <w:headerReference w:type="default" r:id="rId8"/>
      <w:footerReference w:type="default" r:id="rId9"/>
      <w:pgSz w:w="11906" w:h="16838"/>
      <w:pgMar w:top="1202" w:right="1202" w:bottom="1032" w:left="1321" w:header="499" w:footer="49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00BAA" w14:textId="77777777" w:rsidR="0033114E" w:rsidRDefault="0033114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F59CB77" w14:textId="77777777" w:rsidR="0033114E" w:rsidRDefault="0033114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AF04C" w14:textId="77777777" w:rsidR="00AD6882" w:rsidRDefault="00000000">
    <w:pPr>
      <w:pStyle w:val="a7"/>
      <w:jc w:val="right"/>
      <w:rPr>
        <w:rFonts w:hint="eastAsia"/>
      </w:rPr>
    </w:pPr>
    <w:proofErr w:type="gramStart"/>
    <w:r>
      <w:rPr>
        <w:color w:val="596776"/>
        <w:sz w:val="16"/>
      </w:rPr>
      <w:t>ОБНИНСК  ·</w:t>
    </w:r>
    <w:proofErr w:type="gramEnd"/>
    <w:r>
      <w:rPr>
        <w:color w:val="596776"/>
        <w:sz w:val="16"/>
      </w:rPr>
      <w:t xml:space="preserve">  ДЛЯ </w:t>
    </w:r>
    <w:proofErr w:type="gramStart"/>
    <w:r>
      <w:rPr>
        <w:color w:val="596776"/>
        <w:sz w:val="16"/>
      </w:rPr>
      <w:t>УЧАСТНИКОВ  ·</w:t>
    </w:r>
    <w:proofErr w:type="gramEnd"/>
    <w:r>
      <w:rPr>
        <w:color w:val="596776"/>
        <w:sz w:val="16"/>
      </w:rPr>
      <w:t xml:space="preserve"> 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DF40D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83244" w14:textId="77777777" w:rsidR="0033114E" w:rsidRDefault="0033114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D4D5221" w14:textId="77777777" w:rsidR="0033114E" w:rsidRDefault="0033114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B56D9" w14:textId="77777777" w:rsidR="00AD6882" w:rsidRDefault="00000000">
    <w:pPr>
      <w:pStyle w:val="Overline"/>
      <w:rPr>
        <w:rFonts w:hint="eastAsia"/>
      </w:rPr>
    </w:pPr>
    <w:r>
      <w:t>ОБНИНСКИЙ ХАКАТОН 2026   /   16–17 ОКТЯБРЯ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9927307">
    <w:abstractNumId w:val="8"/>
  </w:num>
  <w:num w:numId="2" w16cid:durableId="1857763684">
    <w:abstractNumId w:val="6"/>
  </w:num>
  <w:num w:numId="3" w16cid:durableId="754666597">
    <w:abstractNumId w:val="5"/>
  </w:num>
  <w:num w:numId="4" w16cid:durableId="379868233">
    <w:abstractNumId w:val="4"/>
  </w:num>
  <w:num w:numId="5" w16cid:durableId="1413550925">
    <w:abstractNumId w:val="7"/>
  </w:num>
  <w:num w:numId="6" w16cid:durableId="286401629">
    <w:abstractNumId w:val="3"/>
  </w:num>
  <w:num w:numId="7" w16cid:durableId="1000238158">
    <w:abstractNumId w:val="2"/>
  </w:num>
  <w:num w:numId="8" w16cid:durableId="411584001">
    <w:abstractNumId w:val="1"/>
  </w:num>
  <w:num w:numId="9" w16cid:durableId="1556623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114E"/>
    <w:rsid w:val="00AA1D8D"/>
    <w:rsid w:val="00AD6882"/>
    <w:rsid w:val="00B47730"/>
    <w:rsid w:val="00C636BB"/>
    <w:rsid w:val="00CB0664"/>
    <w:rsid w:val="00DF40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716DEE"/>
  <w14:defaultImageDpi w14:val="300"/>
  <w15:docId w15:val="{417B9C30-4352-431D-A896-3456C1558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9" w:lineRule="auto"/>
    </w:pPr>
    <w:rPr>
      <w:rFonts w:ascii="Aptos" w:hAnsi="Aptos"/>
      <w:color w:val="1C2D42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11607F"/>
      <w:sz w:val="2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verline">
    <w:name w:val="Overline"/>
    <w:pPr>
      <w:spacing w:after="140"/>
    </w:pPr>
    <w:rPr>
      <w:rFonts w:ascii="Aptos" w:hAnsi="Aptos"/>
      <w:b/>
      <w:color w:val="11607F"/>
      <w:sz w:val="18"/>
    </w:rPr>
  </w:style>
  <w:style w:type="paragraph" w:customStyle="1" w:styleId="DeckAccent">
    <w:name w:val="Deck Accent"/>
    <w:pPr>
      <w:spacing w:after="240"/>
    </w:pPr>
    <w:rPr>
      <w:rFonts w:ascii="Aptos" w:hAnsi="Aptos"/>
      <w:color w:val="11607F"/>
      <w:sz w:val="23"/>
    </w:rPr>
  </w:style>
  <w:style w:type="paragraph" w:customStyle="1" w:styleId="CaseLabel">
    <w:name w:val="Case Label"/>
    <w:pPr>
      <w:keepNext/>
      <w:spacing w:after="80"/>
    </w:pPr>
    <w:rPr>
      <w:rFonts w:ascii="Aptos" w:hAnsi="Aptos"/>
      <w:b/>
      <w:color w:val="11607F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785</Words>
  <Characters>4479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Направление «Городская среда»</dc:title>
  <dc:subject>Обнинский хакатон 2026 — задания для участников</dc:subject>
  <dc:creator>Оргкомитет Обнинского хакатона</dc:creator>
  <cp:keywords/>
  <dc:description>generated by python-docx</dc:description>
  <cp:lastModifiedBy>Serghei</cp:lastModifiedBy>
  <cp:revision>3</cp:revision>
  <dcterms:created xsi:type="dcterms:W3CDTF">2013-12-23T23:15:00Z</dcterms:created>
  <dcterms:modified xsi:type="dcterms:W3CDTF">2026-10-16T09:56:00Z</dcterms:modified>
  <cp:category/>
</cp:coreProperties>
</file>