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-360" w:right="-3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40"/>
          <w:szCs w:val="40"/>
          <w:u w:val="none"/>
          <w:shd w:fill="auto" w:val="clear"/>
          <w:vertAlign w:val="baseline"/>
          <w:rtl w:val="0"/>
        </w:rPr>
        <w:t xml:space="preserve">Diario de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40"/>
          <w:szCs w:val="40"/>
          <w:u w:val="none"/>
          <w:shd w:fill="auto" w:val="clear"/>
          <w:vertAlign w:val="baseline"/>
          <w:rtl w:val="0"/>
        </w:rPr>
        <w:t xml:space="preserve">gestión de incidentes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-360" w:right="-3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-360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medida que avances en el curso, puedes </w:t>
      </w:r>
      <w:r w:rsidDel="00000000" w:rsidR="00000000" w:rsidRPr="00000000">
        <w:rPr>
          <w:sz w:val="24"/>
          <w:szCs w:val="24"/>
          <w:rtl w:val="0"/>
        </w:rPr>
        <w:t xml:space="preserve">utilizar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 plantilla para registrar tus </w:t>
      </w:r>
      <w:r w:rsidDel="00000000" w:rsidR="00000000" w:rsidRPr="00000000">
        <w:rPr>
          <w:sz w:val="24"/>
          <w:szCs w:val="24"/>
          <w:rtl w:val="0"/>
        </w:rPr>
        <w:t xml:space="preserve">observaciones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después de finalizar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actividad o para tomar notas sobre lo que aprendiste </w:t>
      </w:r>
      <w:r w:rsidDel="00000000" w:rsidR="00000000" w:rsidRPr="00000000">
        <w:rPr>
          <w:sz w:val="24"/>
          <w:szCs w:val="24"/>
          <w:rtl w:val="0"/>
        </w:rPr>
        <w:t xml:space="preserve">acerca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herramienta o un concepto </w:t>
      </w:r>
      <w:r w:rsidDel="00000000" w:rsidR="00000000" w:rsidRPr="00000000">
        <w:rPr>
          <w:sz w:val="24"/>
          <w:szCs w:val="24"/>
          <w:rtl w:val="0"/>
        </w:rPr>
        <w:t xml:space="preserve">en particular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También puedes </w:t>
      </w:r>
      <w:r w:rsidDel="00000000" w:rsidR="00000000" w:rsidRPr="00000000">
        <w:rPr>
          <w:sz w:val="24"/>
          <w:szCs w:val="24"/>
          <w:rtl w:val="0"/>
        </w:rPr>
        <w:t xml:space="preserve">emplear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diario </w:t>
      </w:r>
      <w:r w:rsidDel="00000000" w:rsidR="00000000" w:rsidRPr="00000000">
        <w:rPr>
          <w:sz w:val="24"/>
          <w:szCs w:val="24"/>
          <w:rtl w:val="0"/>
        </w:rPr>
        <w:t xml:space="preserve">para documentar las conclusiones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clave sobre las </w:t>
      </w:r>
      <w:r w:rsidDel="00000000" w:rsidR="00000000" w:rsidRPr="00000000">
        <w:rPr>
          <w:sz w:val="24"/>
          <w:szCs w:val="24"/>
          <w:rtl w:val="0"/>
        </w:rPr>
        <w:t xml:space="preserve">distintas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herramientas o conceptos de ciberseguridad que encuentres en este curso.</w:t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de </w:t>
            </w:r>
            <w:r w:rsidDel="00000000" w:rsidR="00000000" w:rsidRPr="00000000">
              <w:rPr>
                <w:color w:val="434343"/>
                <w:rtl w:val="0"/>
              </w:rPr>
              <w:t xml:space="preserve">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 la entrada.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o conclusión.</w:t>
            </w:r>
          </w:p>
        </w:tc>
      </w:tr>
    </w:tbl>
    <w:p w:rsidR="00000000" w:rsidDel="00000000" w:rsidP="00000000" w:rsidRDefault="00000000" w:rsidRPr="00000000" w14:paraId="0000001F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ind w:left="-360" w:right="-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</w:t>
            </w:r>
            <w:r w:rsidDel="00000000" w:rsidR="00000000" w:rsidRPr="00000000">
              <w:rPr>
                <w:color w:val="434343"/>
                <w:rtl w:val="0"/>
              </w:rPr>
              <w:t xml:space="preserve">de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</w:t>
            </w:r>
            <w:r w:rsidDel="00000000" w:rsidR="00000000" w:rsidRPr="00000000">
              <w:rPr>
                <w:color w:val="434343"/>
                <w:rtl w:val="0"/>
              </w:rPr>
              <w:t xml:space="preserve"> la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</w:t>
            </w:r>
            <w:r w:rsidDel="00000000" w:rsidR="00000000" w:rsidRPr="00000000">
              <w:rPr>
                <w:color w:val="434343"/>
                <w:rtl w:val="0"/>
              </w:rPr>
              <w:t xml:space="preserve">o conclusión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</w:t>
            </w:r>
            <w:r w:rsidDel="00000000" w:rsidR="00000000" w:rsidRPr="00000000">
              <w:rPr>
                <w:color w:val="434343"/>
                <w:rtl w:val="0"/>
              </w:rPr>
              <w:t xml:space="preserve">de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 </w:t>
            </w:r>
            <w:r w:rsidDel="00000000" w:rsidR="00000000" w:rsidRPr="00000000">
              <w:rPr>
                <w:color w:val="434343"/>
                <w:rtl w:val="0"/>
              </w:rPr>
              <w:t xml:space="preserve">la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o conclusión.</w:t>
            </w:r>
          </w:p>
        </w:tc>
      </w:tr>
    </w:tbl>
    <w:p w:rsidR="00000000" w:rsidDel="00000000" w:rsidP="00000000" w:rsidRDefault="00000000" w:rsidRPr="00000000" w14:paraId="0000005B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360" w:lineRule="auto"/>
        <w:ind w:left="-360" w:right="-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de</w:t>
            </w:r>
            <w:r w:rsidDel="00000000" w:rsidR="00000000" w:rsidRPr="00000000">
              <w:rPr>
                <w:color w:val="434343"/>
                <w:rtl w:val="0"/>
              </w:rPr>
              <w:t xml:space="preserve">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 </w:t>
            </w:r>
            <w:r w:rsidDel="00000000" w:rsidR="00000000" w:rsidRPr="00000000">
              <w:rPr>
                <w:color w:val="434343"/>
                <w:rtl w:val="0"/>
              </w:rPr>
              <w:t xml:space="preserve">la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o conclusión.</w:t>
            </w:r>
          </w:p>
        </w:tc>
      </w:tr>
    </w:tbl>
    <w:p w:rsidR="00000000" w:rsidDel="00000000" w:rsidP="00000000" w:rsidRDefault="00000000" w:rsidRPr="00000000" w14:paraId="00000079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360" w:lineRule="auto"/>
        <w:ind w:left="-360" w:right="-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de </w:t>
            </w:r>
            <w:r w:rsidDel="00000000" w:rsidR="00000000" w:rsidRPr="00000000">
              <w:rPr>
                <w:color w:val="434343"/>
                <w:rtl w:val="0"/>
              </w:rPr>
              <w:t xml:space="preserve">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 </w:t>
            </w:r>
            <w:r w:rsidDel="00000000" w:rsidR="00000000" w:rsidRPr="00000000">
              <w:rPr>
                <w:color w:val="434343"/>
                <w:rtl w:val="0"/>
              </w:rPr>
              <w:t xml:space="preserve">la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o conclusión.</w:t>
            </w:r>
          </w:p>
        </w:tc>
      </w:tr>
    </w:tbl>
    <w:p w:rsidR="00000000" w:rsidDel="00000000" w:rsidP="00000000" w:rsidRDefault="00000000" w:rsidRPr="00000000" w14:paraId="00000098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la fecha.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 el número de</w:t>
            </w:r>
            <w:r w:rsidDel="00000000" w:rsidR="00000000" w:rsidRPr="00000000">
              <w:rPr>
                <w:color w:val="434343"/>
                <w:rtl w:val="0"/>
              </w:rPr>
              <w:t xml:space="preserve">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brevemente </w:t>
            </w:r>
            <w:r w:rsidDel="00000000" w:rsidR="00000000" w:rsidRPr="00000000">
              <w:rPr>
                <w:color w:val="434343"/>
                <w:rtl w:val="0"/>
              </w:rPr>
              <w:t xml:space="preserve">la entrada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Herramienta(s) utilizada(s)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 las herramientas de ciberseguridad que se utilizaron.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Las 5 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 las 5 W de un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uién causó el incidente?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¿</w:t>
            </w:r>
            <w:r w:rsidDel="00000000" w:rsidR="00000000" w:rsidRPr="00000000">
              <w:rPr>
                <w:color w:val="43434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ué sucedió?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uándo ocurrió el incidente?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ónde ocurrió el incidente?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</w:t>
            </w: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qué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Notas complementarias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Agrega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cualquier otra </w:t>
            </w:r>
            <w:r w:rsidDel="00000000" w:rsidR="00000000" w:rsidRPr="00000000">
              <w:rPr>
                <w:color w:val="434343"/>
                <w:rtl w:val="0"/>
              </w:rPr>
              <w:t xml:space="preserve">observación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pregunta o conclusión.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360" w:lineRule="auto"/>
        <w:ind w:left="-360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¿Necesitas otra plantilla para </w:t>
      </w:r>
      <w:r w:rsidDel="00000000" w:rsidR="00000000" w:rsidRPr="00000000">
        <w:rPr>
          <w:sz w:val="28"/>
          <w:szCs w:val="28"/>
          <w:rtl w:val="0"/>
        </w:rPr>
        <w:t xml:space="preserve">las entradas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8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 deseas agregar más entradas, copia una de las tablas anteriores y pégala en la plantilla.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Reflexiones/notas: </w:t>
            </w:r>
            <w:r w:rsidDel="00000000" w:rsidR="00000000" w:rsidRPr="00000000">
              <w:rPr>
                <w:color w:val="434343"/>
                <w:rtl w:val="0"/>
              </w:rPr>
              <w:t xml:space="preserve">registra las notas adicionales.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ind w:left="-36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Mafud" w:id="0" w:date="2023-09-01T20:06:29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alguno de los glosarios lo vi como "diario de gestión de incidentes" y en otro como "diario del gestor de incidentes". En inglés es Incident handler's journal. Lo dejaría así.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/>
      <w:drawing>
        <wp:inline distB="19050" distT="19050" distL="19050" distR="19050">
          <wp:extent cx="820591" cy="6429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color w:val="3c4043"/>
      <w:sz w:val="40"/>
    </w:rPr>
  </w:style>
  <w:style w:type="paragraph" w:styleId="P68B1DB1-Normal2">
    <w:name w:val="P68B1DB1-Normal2"/>
    <w:basedOn w:val="Normal"/>
    <w:rPr>
      <w:b w:val="1"/>
      <w:color w:val="34a853"/>
      <w:sz w:val="24"/>
    </w:rPr>
  </w:style>
  <w:style w:type="paragraph" w:styleId="P68B1DB1-Normal3">
    <w:name w:val="P68B1DB1-Normal3"/>
    <w:basedOn w:val="Normal"/>
    <w:rPr>
      <w:sz w:val="24"/>
    </w:rPr>
  </w:style>
  <w:style w:type="paragraph" w:styleId="P68B1DB1-Normal4">
    <w:name w:val="P68B1DB1-Normal4"/>
    <w:basedOn w:val="Normal"/>
    <w:rPr>
      <w:color w:val="434343"/>
    </w:rPr>
  </w:style>
  <w:style w:type="paragraph" w:styleId="P68B1DB1-Normal5">
    <w:name w:val="P68B1DB1-Normal5"/>
    <w:basedOn w:val="Normal"/>
    <w:rPr>
      <w:b w:val="1"/>
    </w:rPr>
  </w:style>
  <w:style w:type="paragraph" w:styleId="P68B1DB1-Heading36">
    <w:name w:val="P68B1DB1-Heading36"/>
    <w:basedOn w:val="Heading3"/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U9+5k9u+rDrXo0cd91iM0/d5Q==">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