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36145872"/>
        <w:docPartObj>
          <w:docPartGallery w:val="Cover Pages"/>
          <w:docPartUnique/>
        </w:docPartObj>
      </w:sdtPr>
      <w:sdtEndPr/>
      <w:sdtContent>
        <w:p w14:paraId="7B8A1AF3" w14:textId="4300A845" w:rsidR="007C0C4F" w:rsidRDefault="007C0C4F" w:rsidP="007C0C4F">
          <w:pPr>
            <w:jc w:val="center"/>
            <w:rPr>
              <w:rFonts w:ascii="Calibri" w:eastAsia="Calibri" w:hAnsi="Calibri" w:cs="Times New Roman"/>
              <w:color w:val="000000"/>
              <w:sz w:val="24"/>
              <w:szCs w:val="24"/>
              <w:lang w:eastAsia="ru-RU"/>
            </w:rPr>
          </w:pPr>
          <w:r>
            <w:rPr>
              <w:rFonts w:ascii="Calibri" w:eastAsia="Calibri" w:hAnsi="Calibri" w:cs="Times New Roman"/>
              <w:noProof/>
              <w:sz w:val="22"/>
            </w:rPr>
            <w:drawing>
              <wp:inline distT="0" distB="0" distL="0" distR="0" wp14:anchorId="0F3DEE40" wp14:editId="55E9CCB7">
                <wp:extent cx="352425" cy="581025"/>
                <wp:effectExtent l="0" t="0" r="9525" b="9525"/>
                <wp:docPr id="1" name="Рисунок 3" descr="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лого"/>
                        <pic:cNvPicPr>
                          <a:picLocks noChangeAspect="1"/>
                        </pic:cNvPicPr>
                      </pic:nvPicPr>
                      <pic:blipFill>
                        <a:blip r:embed="rId8"/>
                        <a:srcRect r="80928"/>
                        <a:stretch/>
                      </pic:blipFill>
                      <pic:spPr bwMode="auto">
                        <a:xfrm>
                          <a:off x="0" y="0"/>
                          <a:ext cx="352425" cy="581025"/>
                        </a:xfrm>
                        <a:prstGeom prst="rect">
                          <a:avLst/>
                        </a:prstGeom>
                        <a:noFill/>
                        <a:ln>
                          <a:noFill/>
                        </a:ln>
                      </pic:spPr>
                    </pic:pic>
                  </a:graphicData>
                </a:graphic>
              </wp:inline>
            </w:drawing>
          </w:r>
        </w:p>
        <w:p w14:paraId="7C38D55C" w14:textId="77777777" w:rsidR="007C0C4F" w:rsidRDefault="007C0C4F" w:rsidP="007C0C4F">
          <w:pPr>
            <w:shd w:val="clear" w:color="auto" w:fill="FFFFFF"/>
            <w:spacing w:after="0" w:line="240" w:lineRule="auto"/>
            <w:ind w:right="-284"/>
            <w:jc w:val="center"/>
            <w:rPr>
              <w:rFonts w:eastAsia="Times New Roman" w:cs="Times New Roman"/>
              <w:color w:val="000000"/>
              <w:sz w:val="24"/>
              <w:szCs w:val="24"/>
              <w:lang w:eastAsia="ru-RU"/>
            </w:rPr>
          </w:pPr>
        </w:p>
        <w:p w14:paraId="6C3DCB1C" w14:textId="77777777" w:rsidR="00664D8C" w:rsidRDefault="007C0C4F" w:rsidP="00664D8C">
          <w:pPr>
            <w:pStyle w:val="docdata"/>
            <w:shd w:val="clear" w:color="auto" w:fill="FFFFFF"/>
            <w:spacing w:before="0" w:beforeAutospacing="0" w:after="0" w:afterAutospacing="0"/>
            <w:ind w:right="-284"/>
            <w:jc w:val="center"/>
          </w:pPr>
          <w:r>
            <w:br/>
          </w:r>
          <w:r w:rsidR="00664D8C">
            <w:rPr>
              <w:color w:val="000000"/>
            </w:rPr>
            <w:t>МИНИСТЕРСТВО НАУКИ И ВЫСШЕГО ОБРАЗОВАНИЯ РОССИЙСКОЙ ФЕДЕРАЦИИ</w:t>
          </w:r>
        </w:p>
        <w:p w14:paraId="19A5E876" w14:textId="77777777" w:rsidR="00664D8C" w:rsidRDefault="00664D8C" w:rsidP="00664D8C">
          <w:pPr>
            <w:pStyle w:val="afc"/>
            <w:spacing w:before="0" w:beforeAutospacing="0" w:after="0" w:afterAutospacing="0"/>
            <w:jc w:val="center"/>
          </w:pPr>
          <w:r>
            <w:rPr>
              <w:color w:val="000000"/>
              <w:sz w:val="22"/>
              <w:szCs w:val="22"/>
            </w:rPr>
            <w:t>Федеральное государственное автономное образовательное учреждение высшего образования</w:t>
          </w:r>
        </w:p>
        <w:p w14:paraId="0CD3B0F1" w14:textId="77777777" w:rsidR="00664D8C" w:rsidRDefault="00664D8C" w:rsidP="00664D8C">
          <w:pPr>
            <w:pStyle w:val="afc"/>
            <w:shd w:val="clear" w:color="auto" w:fill="FFFFFF"/>
            <w:spacing w:before="0" w:beforeAutospacing="0" w:after="0" w:afterAutospacing="0"/>
            <w:jc w:val="center"/>
          </w:pPr>
          <w:r>
            <w:rPr>
              <w:b/>
              <w:bCs/>
              <w:color w:val="000000"/>
              <w:sz w:val="28"/>
              <w:szCs w:val="28"/>
            </w:rPr>
            <w:t>«Дальневосточный федеральный университет»</w:t>
          </w:r>
        </w:p>
        <w:p w14:paraId="3037B843" w14:textId="77777777" w:rsidR="00664D8C" w:rsidRDefault="00664D8C" w:rsidP="00664D8C">
          <w:pPr>
            <w:pStyle w:val="afc"/>
            <w:shd w:val="clear" w:color="auto" w:fill="FFFFFF"/>
            <w:spacing w:before="0" w:beforeAutospacing="0" w:after="0" w:afterAutospacing="0"/>
            <w:jc w:val="center"/>
          </w:pPr>
          <w:r>
            <w:rPr>
              <w:color w:val="000000"/>
              <w:sz w:val="28"/>
              <w:szCs w:val="28"/>
            </w:rPr>
            <w:t>(ДВФУ)</w:t>
          </w:r>
        </w:p>
        <w:p w14:paraId="64A4AA58" w14:textId="77777777" w:rsidR="00664D8C" w:rsidRDefault="00664D8C" w:rsidP="00664D8C">
          <w:pPr>
            <w:pStyle w:val="afc"/>
            <w:spacing w:before="0" w:beforeAutospacing="0" w:after="0" w:afterAutospacing="0"/>
            <w:jc w:val="center"/>
          </w:pPr>
          <w:r>
            <w:rPr>
              <w:b/>
              <w:bCs/>
              <w:color w:val="000000"/>
              <w:sz w:val="28"/>
              <w:szCs w:val="28"/>
            </w:rPr>
            <w:t>ИНСТИТУТ МАТЕМАТИКИ И КОМПЬЮТЕРНЫХ ТЕХНОЛОГИЙ</w:t>
          </w:r>
        </w:p>
        <w:p w14:paraId="1C27E12A" w14:textId="77777777" w:rsidR="00664D8C" w:rsidRDefault="00664D8C" w:rsidP="00664D8C">
          <w:pPr>
            <w:pStyle w:val="afc"/>
            <w:spacing w:before="0" w:beforeAutospacing="0" w:after="0" w:afterAutospacing="0"/>
            <w:jc w:val="center"/>
          </w:pPr>
          <w:r>
            <w:rPr>
              <w:b/>
              <w:bCs/>
              <w:color w:val="000000"/>
              <w:sz w:val="28"/>
              <w:szCs w:val="28"/>
            </w:rPr>
            <w:t>(ШКОЛА)</w:t>
          </w:r>
        </w:p>
        <w:p w14:paraId="40F5D103" w14:textId="77777777" w:rsidR="00664D8C" w:rsidRDefault="00664D8C" w:rsidP="00664D8C">
          <w:pPr>
            <w:pStyle w:val="afc"/>
            <w:spacing w:before="0" w:beforeAutospacing="0" w:after="0" w:afterAutospacing="0"/>
            <w:jc w:val="center"/>
          </w:pPr>
          <w:r>
            <w:rPr>
              <w:b/>
              <w:bCs/>
              <w:color w:val="000000"/>
              <w:sz w:val="28"/>
              <w:szCs w:val="28"/>
            </w:rPr>
            <w:t>Департамент математического и компьютерного моделирования</w:t>
          </w:r>
        </w:p>
        <w:p w14:paraId="3160483E" w14:textId="77777777" w:rsidR="00664D8C" w:rsidRDefault="00664D8C" w:rsidP="00664D8C">
          <w:pPr>
            <w:pStyle w:val="afc"/>
            <w:spacing w:before="0" w:beforeAutospacing="0" w:after="240" w:afterAutospacing="0"/>
          </w:pPr>
          <w:r>
            <w:rPr>
              <w:color w:val="000000"/>
            </w:rPr>
            <w:br/>
            <w:t> </w:t>
          </w:r>
        </w:p>
        <w:p w14:paraId="55C0386E" w14:textId="5E0A6F84" w:rsidR="00664D8C" w:rsidRDefault="00664D8C" w:rsidP="00664D8C">
          <w:pPr>
            <w:pStyle w:val="afc"/>
            <w:spacing w:before="0" w:beforeAutospacing="0" w:after="0" w:afterAutospacing="0"/>
            <w:jc w:val="center"/>
          </w:pPr>
          <w:r>
            <w:rPr>
              <w:color w:val="000000"/>
              <w:sz w:val="28"/>
              <w:szCs w:val="28"/>
            </w:rPr>
            <w:t>Домашев Сергей Антонович</w:t>
          </w:r>
        </w:p>
        <w:p w14:paraId="4A41BFDB" w14:textId="77777777" w:rsidR="00664D8C" w:rsidRDefault="00664D8C" w:rsidP="00664D8C">
          <w:pPr>
            <w:pStyle w:val="afc"/>
            <w:spacing w:before="0" w:beforeAutospacing="0" w:after="240" w:afterAutospacing="0"/>
          </w:pPr>
          <w:r>
            <w:t> </w:t>
          </w:r>
        </w:p>
        <w:p w14:paraId="576A23FA" w14:textId="77777777" w:rsidR="00664D8C" w:rsidRDefault="00664D8C" w:rsidP="00664D8C">
          <w:pPr>
            <w:pStyle w:val="afc"/>
            <w:spacing w:before="0" w:beforeAutospacing="0" w:after="0" w:afterAutospacing="0"/>
            <w:jc w:val="center"/>
          </w:pPr>
          <w:r>
            <w:rPr>
              <w:b/>
              <w:bCs/>
              <w:color w:val="000000"/>
              <w:sz w:val="28"/>
              <w:szCs w:val="28"/>
            </w:rPr>
            <w:t>ВЫПУСКНАЯ КВАЛИФИКАЦИОННАЯ РАБОТА</w:t>
          </w:r>
        </w:p>
        <w:p w14:paraId="1DF30B7C" w14:textId="51650547" w:rsidR="00664D8C" w:rsidRDefault="00664D8C" w:rsidP="00664D8C">
          <w:pPr>
            <w:pStyle w:val="afc"/>
            <w:spacing w:before="0" w:beforeAutospacing="0" w:after="0" w:afterAutospacing="0"/>
            <w:jc w:val="center"/>
          </w:pPr>
          <w:r>
            <w:rPr>
              <w:b/>
              <w:bCs/>
              <w:color w:val="000000"/>
              <w:sz w:val="28"/>
              <w:szCs w:val="28"/>
            </w:rPr>
            <w:t>___________________________</w:t>
          </w:r>
          <w:r>
            <w:rPr>
              <w:color w:val="000000"/>
              <w:sz w:val="28"/>
              <w:szCs w:val="28"/>
            </w:rPr>
            <w:t>__________________</w:t>
          </w:r>
          <w:r>
            <w:rPr>
              <w:b/>
              <w:bCs/>
              <w:color w:val="000000"/>
              <w:sz w:val="28"/>
              <w:szCs w:val="28"/>
            </w:rPr>
            <w:t>_____________________</w:t>
          </w:r>
        </w:p>
        <w:p w14:paraId="100C4979" w14:textId="77777777" w:rsidR="00664D8C" w:rsidRDefault="00664D8C" w:rsidP="00664D8C">
          <w:pPr>
            <w:pStyle w:val="afc"/>
            <w:spacing w:before="0" w:beforeAutospacing="0" w:after="0" w:afterAutospacing="0"/>
            <w:jc w:val="center"/>
          </w:pPr>
          <w:r>
            <w:rPr>
              <w:color w:val="000000"/>
              <w:sz w:val="18"/>
              <w:szCs w:val="18"/>
            </w:rPr>
            <w:t>вид ВКР </w:t>
          </w:r>
        </w:p>
        <w:p w14:paraId="426B6DFD" w14:textId="77777777" w:rsidR="00664D8C" w:rsidRDefault="00664D8C" w:rsidP="00664D8C">
          <w:pPr>
            <w:pStyle w:val="afc"/>
            <w:spacing w:before="0" w:beforeAutospacing="0" w:after="0" w:afterAutospacing="0"/>
          </w:pPr>
          <w:r>
            <w:t> </w:t>
          </w:r>
        </w:p>
        <w:p w14:paraId="2E67643E" w14:textId="76328C37" w:rsidR="00664D8C" w:rsidRDefault="00496B56" w:rsidP="00664D8C">
          <w:pPr>
            <w:pStyle w:val="afc"/>
            <w:spacing w:before="0" w:beforeAutospacing="0" w:after="0" w:afterAutospacing="0"/>
            <w:jc w:val="center"/>
          </w:pPr>
          <w:r>
            <w:rPr>
              <w:b/>
              <w:bCs/>
              <w:color w:val="000000"/>
              <w:sz w:val="28"/>
              <w:szCs w:val="28"/>
            </w:rPr>
            <w:t xml:space="preserve">Применение нейронной сети архитектуры </w:t>
          </w:r>
          <w:r>
            <w:rPr>
              <w:b/>
              <w:bCs/>
              <w:color w:val="000000"/>
              <w:sz w:val="28"/>
              <w:szCs w:val="28"/>
              <w:lang w:val="en-US"/>
            </w:rPr>
            <w:t>Kolmagorov</w:t>
          </w:r>
          <w:r w:rsidRPr="00496B56">
            <w:rPr>
              <w:b/>
              <w:bCs/>
              <w:color w:val="000000"/>
              <w:sz w:val="28"/>
              <w:szCs w:val="28"/>
            </w:rPr>
            <w:t xml:space="preserve"> </w:t>
          </w:r>
          <w:r>
            <w:rPr>
              <w:b/>
              <w:bCs/>
              <w:color w:val="000000"/>
              <w:sz w:val="28"/>
              <w:szCs w:val="28"/>
              <w:lang w:val="en-US"/>
            </w:rPr>
            <w:t>Arnold</w:t>
          </w:r>
          <w:r w:rsidRPr="00496B56">
            <w:rPr>
              <w:b/>
              <w:bCs/>
              <w:color w:val="000000"/>
              <w:sz w:val="28"/>
              <w:szCs w:val="28"/>
            </w:rPr>
            <w:t xml:space="preserve"> </w:t>
          </w:r>
          <w:r>
            <w:rPr>
              <w:b/>
              <w:bCs/>
              <w:color w:val="000000"/>
              <w:sz w:val="28"/>
              <w:szCs w:val="28"/>
              <w:lang w:val="en-US"/>
            </w:rPr>
            <w:t>Networks</w:t>
          </w:r>
          <w:r w:rsidRPr="00496B56">
            <w:rPr>
              <w:b/>
              <w:bCs/>
              <w:color w:val="000000"/>
              <w:sz w:val="28"/>
              <w:szCs w:val="28"/>
            </w:rPr>
            <w:t xml:space="preserve"> </w:t>
          </w:r>
          <w:r>
            <w:rPr>
              <w:b/>
              <w:bCs/>
              <w:color w:val="000000"/>
              <w:sz w:val="28"/>
              <w:szCs w:val="28"/>
            </w:rPr>
            <w:t xml:space="preserve">для решения задач классификации и регрессии </w:t>
          </w:r>
        </w:p>
        <w:p w14:paraId="4F7D767D" w14:textId="77777777" w:rsidR="00664D8C" w:rsidRDefault="00664D8C" w:rsidP="00664D8C">
          <w:pPr>
            <w:pStyle w:val="afc"/>
            <w:spacing w:before="0" w:beforeAutospacing="0" w:after="0" w:afterAutospacing="0"/>
          </w:pPr>
          <w:r>
            <w:t> </w:t>
          </w:r>
        </w:p>
        <w:p w14:paraId="1B377CB1" w14:textId="77777777" w:rsidR="00664D8C" w:rsidRDefault="00664D8C" w:rsidP="00664D8C">
          <w:pPr>
            <w:pStyle w:val="afc"/>
            <w:spacing w:before="0" w:beforeAutospacing="0" w:after="0" w:afterAutospacing="0"/>
            <w:jc w:val="center"/>
          </w:pPr>
          <w:r>
            <w:rPr>
              <w:color w:val="000000"/>
              <w:sz w:val="28"/>
              <w:szCs w:val="28"/>
            </w:rPr>
            <w:t>по направлению подготовки 01.03.02 Прикладная математика и информатика</w:t>
          </w:r>
        </w:p>
        <w:p w14:paraId="3AB75FA1" w14:textId="77777777" w:rsidR="00664D8C" w:rsidRDefault="00664D8C" w:rsidP="00664D8C">
          <w:pPr>
            <w:pStyle w:val="afc"/>
            <w:spacing w:before="0" w:beforeAutospacing="0" w:after="0" w:afterAutospacing="0"/>
            <w:jc w:val="center"/>
          </w:pPr>
          <w:r>
            <w:rPr>
              <w:color w:val="000000"/>
              <w:sz w:val="28"/>
              <w:szCs w:val="28"/>
            </w:rPr>
            <w:t>профиль «Математические и компьютерные технологии»</w:t>
          </w:r>
        </w:p>
        <w:p w14:paraId="27DC6859" w14:textId="77777777" w:rsidR="00664D8C" w:rsidRDefault="00664D8C" w:rsidP="00664D8C">
          <w:pPr>
            <w:pStyle w:val="afc"/>
            <w:spacing w:before="0" w:beforeAutospacing="0" w:after="240" w:afterAutospacing="0"/>
          </w:pPr>
          <w:r>
            <w:rPr>
              <w:color w:val="000000"/>
            </w:rPr>
            <w:br/>
            <w:t> </w:t>
          </w:r>
          <w:r>
            <w:rPr>
              <w:color w:val="000000"/>
            </w:rPr>
            <w:br/>
            <w:t> </w:t>
          </w:r>
          <w:r>
            <w:rPr>
              <w:color w:val="000000"/>
            </w:rPr>
            <w:br/>
            <w:t> </w:t>
          </w:r>
          <w:r>
            <w:rPr>
              <w:color w:val="000000"/>
            </w:rPr>
            <w:br/>
            <w:t> </w:t>
          </w:r>
        </w:p>
        <w:p w14:paraId="4D9BF566" w14:textId="77777777" w:rsidR="00664D8C" w:rsidRDefault="00664D8C" w:rsidP="00664D8C">
          <w:pPr>
            <w:pStyle w:val="afc"/>
            <w:spacing w:before="0" w:beforeAutospacing="0" w:after="240" w:afterAutospacing="0"/>
          </w:pPr>
          <w:r>
            <w:t> </w:t>
          </w:r>
        </w:p>
        <w:p w14:paraId="73222670" w14:textId="77777777" w:rsidR="00664D8C" w:rsidRDefault="00664D8C" w:rsidP="00664D8C">
          <w:pPr>
            <w:pStyle w:val="afc"/>
            <w:spacing w:before="0" w:beforeAutospacing="0" w:after="240" w:afterAutospacing="0"/>
          </w:pPr>
          <w:r>
            <w:t> </w:t>
          </w:r>
        </w:p>
        <w:p w14:paraId="00299578" w14:textId="77777777" w:rsidR="00664D8C" w:rsidRDefault="00664D8C" w:rsidP="00664D8C">
          <w:pPr>
            <w:pStyle w:val="afc"/>
            <w:spacing w:before="0" w:beforeAutospacing="0" w:after="240" w:afterAutospacing="0"/>
          </w:pPr>
          <w:r>
            <w:t> </w:t>
          </w:r>
        </w:p>
        <w:p w14:paraId="5657DCF5" w14:textId="77777777" w:rsidR="00664D8C" w:rsidRDefault="00664D8C" w:rsidP="00664D8C">
          <w:pPr>
            <w:pStyle w:val="afc"/>
            <w:spacing w:before="0" w:beforeAutospacing="0" w:after="240" w:afterAutospacing="0"/>
          </w:pPr>
          <w:r>
            <w:t> </w:t>
          </w:r>
        </w:p>
        <w:p w14:paraId="03C47DF9" w14:textId="77777777" w:rsidR="00664D8C" w:rsidRDefault="00664D8C" w:rsidP="00664D8C">
          <w:pPr>
            <w:pStyle w:val="afc"/>
            <w:spacing w:before="0" w:beforeAutospacing="0" w:after="240" w:afterAutospacing="0"/>
          </w:pPr>
          <w:r>
            <w:t> </w:t>
          </w:r>
        </w:p>
        <w:p w14:paraId="24216897" w14:textId="77777777" w:rsidR="00664D8C" w:rsidRDefault="00664D8C" w:rsidP="00664D8C">
          <w:pPr>
            <w:pStyle w:val="afc"/>
            <w:spacing w:before="0" w:beforeAutospacing="0" w:after="240" w:afterAutospacing="0"/>
          </w:pPr>
          <w:r>
            <w:t> </w:t>
          </w:r>
        </w:p>
        <w:p w14:paraId="30B62600" w14:textId="77777777" w:rsidR="00664D8C" w:rsidRDefault="00664D8C" w:rsidP="00664D8C">
          <w:pPr>
            <w:pStyle w:val="afc"/>
            <w:spacing w:before="0" w:beforeAutospacing="0" w:after="240" w:afterAutospacing="0"/>
          </w:pPr>
          <w:r>
            <w:t> </w:t>
          </w:r>
        </w:p>
        <w:p w14:paraId="56DC89DE" w14:textId="77777777" w:rsidR="00664D8C" w:rsidRDefault="00664D8C" w:rsidP="00664D8C">
          <w:pPr>
            <w:pStyle w:val="afc"/>
            <w:spacing w:before="0" w:beforeAutospacing="0" w:after="0" w:afterAutospacing="0"/>
            <w:jc w:val="center"/>
          </w:pPr>
          <w:r>
            <w:rPr>
              <w:color w:val="000000"/>
              <w:sz w:val="28"/>
              <w:szCs w:val="28"/>
            </w:rPr>
            <w:t>Владивосток</w:t>
          </w:r>
        </w:p>
        <w:p w14:paraId="65A1E881" w14:textId="77777777" w:rsidR="00664D8C" w:rsidRDefault="00664D8C" w:rsidP="00664D8C">
          <w:pPr>
            <w:pStyle w:val="afc"/>
            <w:spacing w:before="0" w:beforeAutospacing="0" w:after="0" w:afterAutospacing="0"/>
            <w:jc w:val="center"/>
          </w:pPr>
          <w:r>
            <w:rPr>
              <w:color w:val="000000"/>
              <w:sz w:val="28"/>
              <w:szCs w:val="28"/>
            </w:rPr>
            <w:t>2025</w:t>
          </w:r>
        </w:p>
        <w:p w14:paraId="1BD6BB6A" w14:textId="0F619B6C" w:rsidR="007C0C4F" w:rsidRDefault="007C0C4F" w:rsidP="007C0C4F">
          <w:pPr>
            <w:spacing w:after="0" w:line="240" w:lineRule="auto"/>
            <w:jc w:val="center"/>
            <w:rPr>
              <w:rFonts w:eastAsia="Times New Roman" w:cs="Times New Roman"/>
              <w:sz w:val="24"/>
              <w:szCs w:val="24"/>
              <w:lang w:eastAsia="ru-RU"/>
            </w:rPr>
          </w:pPr>
        </w:p>
        <w:p w14:paraId="17E08FDA" w14:textId="77777777" w:rsidR="007C0C4F" w:rsidRDefault="007C0C4F" w:rsidP="007C0C4F">
          <w:pPr>
            <w:spacing w:after="200" w:line="276" w:lineRule="auto"/>
            <w:rPr>
              <w:rFonts w:eastAsia="Times New Roman" w:cs="Times New Roman"/>
              <w:sz w:val="24"/>
              <w:szCs w:val="24"/>
              <w:lang w:eastAsia="ru-RU"/>
            </w:rPr>
          </w:pPr>
          <w:r>
            <w:rPr>
              <w:rFonts w:eastAsia="Times New Roman" w:cs="Times New Roman"/>
              <w:sz w:val="24"/>
              <w:szCs w:val="24"/>
              <w:lang w:eastAsia="ru-RU"/>
            </w:rPr>
            <w:br w:type="page" w:clear="all"/>
          </w:r>
        </w:p>
        <w:p w14:paraId="4BBBBB3E" w14:textId="77777777" w:rsidR="00201C47" w:rsidRDefault="00201C47" w:rsidP="007C0C4F">
          <w:pPr>
            <w:spacing w:after="0" w:line="240" w:lineRule="auto"/>
            <w:rPr>
              <w:rFonts w:eastAsia="Times New Roman" w:cs="Times New Roman"/>
              <w:i/>
              <w:iCs/>
              <w:sz w:val="24"/>
              <w:szCs w:val="24"/>
              <w:lang w:eastAsia="ru-RU"/>
            </w:rPr>
            <w:sectPr w:rsidR="00201C47" w:rsidSect="00A0017F">
              <w:footerReference w:type="default" r:id="rId9"/>
              <w:pgSz w:w="11906" w:h="16838"/>
              <w:pgMar w:top="709" w:right="851" w:bottom="567" w:left="1701" w:header="709" w:footer="709" w:gutter="0"/>
              <w:cols w:space="708"/>
              <w:titlePg/>
              <w:docGrid w:linePitch="381"/>
            </w:sectPr>
          </w:pPr>
        </w:p>
        <w:p w14:paraId="1CFB5678" w14:textId="77777777" w:rsidR="007C0C4F" w:rsidRDefault="007C0C4F" w:rsidP="007C0C4F">
          <w:pPr>
            <w:spacing w:after="0" w:line="240" w:lineRule="auto"/>
            <w:rPr>
              <w:rFonts w:eastAsia="Times New Roman" w:cs="Times New Roman"/>
              <w:i/>
              <w:iCs/>
              <w:sz w:val="24"/>
              <w:szCs w:val="24"/>
              <w:lang w:eastAsia="ru-RU"/>
            </w:rPr>
          </w:pPr>
        </w:p>
        <w:p w14:paraId="7130FCE0" w14:textId="77777777" w:rsidR="007C0C4F" w:rsidRDefault="007C0C4F" w:rsidP="007C0C4F">
          <w:pPr>
            <w:spacing w:after="0" w:line="240" w:lineRule="auto"/>
            <w:rPr>
              <w:rFonts w:eastAsia="Times New Roman" w:cs="Times New Roman"/>
              <w:sz w:val="24"/>
              <w:szCs w:val="24"/>
              <w:lang w:eastAsia="ru-RU"/>
            </w:rPr>
          </w:pPr>
        </w:p>
        <w:tbl>
          <w:tblPr>
            <w:tblW w:w="10494" w:type="dxa"/>
            <w:tblInd w:w="-567" w:type="dxa"/>
            <w:tblCellMar>
              <w:top w:w="15" w:type="dxa"/>
              <w:left w:w="15" w:type="dxa"/>
              <w:bottom w:w="15" w:type="dxa"/>
              <w:right w:w="15" w:type="dxa"/>
            </w:tblCellMar>
            <w:tblLook w:val="04A0" w:firstRow="1" w:lastRow="0" w:firstColumn="1" w:lastColumn="0" w:noHBand="0" w:noVBand="1"/>
          </w:tblPr>
          <w:tblGrid>
            <w:gridCol w:w="5529"/>
            <w:gridCol w:w="4965"/>
          </w:tblGrid>
          <w:tr w:rsidR="007C0C4F" w14:paraId="4B57E0F0" w14:textId="77777777" w:rsidTr="00442BD2">
            <w:trPr>
              <w:tblHeader/>
            </w:trPr>
            <w:tc>
              <w:tcPr>
                <w:tcW w:w="5529" w:type="dxa"/>
                <w:tcMar>
                  <w:top w:w="0" w:type="dxa"/>
                  <w:left w:w="115" w:type="dxa"/>
                  <w:bottom w:w="0" w:type="dxa"/>
                  <w:right w:w="115" w:type="dxa"/>
                </w:tcMar>
              </w:tcPr>
              <w:p w14:paraId="7F6221EB" w14:textId="77777777" w:rsidR="007C0C4F" w:rsidRDefault="007C0C4F" w:rsidP="00442BD2">
                <w:pPr>
                  <w:spacing w:after="0" w:line="240" w:lineRule="auto"/>
                  <w:ind w:right="-1327"/>
                  <w:rPr>
                    <w:rFonts w:eastAsia="Times New Roman" w:cs="Times New Roman"/>
                    <w:b/>
                    <w:bCs/>
                    <w:sz w:val="24"/>
                    <w:szCs w:val="24"/>
                    <w:lang w:eastAsia="ru-RU"/>
                  </w:rPr>
                </w:pPr>
                <w:r>
                  <w:rPr>
                    <w:rFonts w:eastAsia="Times New Roman" w:cs="Times New Roman"/>
                    <w:color w:val="000000"/>
                    <w:sz w:val="24"/>
                    <w:szCs w:val="24"/>
                    <w:lang w:eastAsia="ru-RU"/>
                  </w:rPr>
                  <w:t>В материалах данной выпускной </w:t>
                </w:r>
              </w:p>
              <w:p w14:paraId="72BC4102" w14:textId="77777777" w:rsidR="007C0C4F" w:rsidRDefault="007C0C4F" w:rsidP="00442BD2">
                <w:pPr>
                  <w:spacing w:after="0" w:line="240" w:lineRule="auto"/>
                  <w:ind w:right="-1327"/>
                  <w:rPr>
                    <w:rFonts w:eastAsia="Times New Roman" w:cs="Times New Roman"/>
                    <w:b/>
                    <w:bCs/>
                    <w:sz w:val="24"/>
                    <w:szCs w:val="24"/>
                    <w:lang w:eastAsia="ru-RU"/>
                  </w:rPr>
                </w:pPr>
                <w:r>
                  <w:rPr>
                    <w:rFonts w:eastAsia="Times New Roman" w:cs="Times New Roman"/>
                    <w:color w:val="000000"/>
                    <w:sz w:val="24"/>
                    <w:szCs w:val="24"/>
                    <w:lang w:eastAsia="ru-RU"/>
                  </w:rPr>
                  <w:t>квалификационной работы не содержатся </w:t>
                </w:r>
              </w:p>
              <w:p w14:paraId="3B16E7AF" w14:textId="77777777" w:rsidR="007C0C4F" w:rsidRDefault="007C0C4F" w:rsidP="00442BD2">
                <w:pPr>
                  <w:spacing w:after="0" w:line="240" w:lineRule="auto"/>
                  <w:ind w:right="-1327"/>
                  <w:rPr>
                    <w:rFonts w:eastAsia="Times New Roman" w:cs="Times New Roman"/>
                    <w:b/>
                    <w:bCs/>
                    <w:sz w:val="24"/>
                    <w:szCs w:val="24"/>
                    <w:lang w:eastAsia="ru-RU"/>
                  </w:rPr>
                </w:pPr>
                <w:r>
                  <w:rPr>
                    <w:rFonts w:eastAsia="Times New Roman" w:cs="Times New Roman"/>
                    <w:color w:val="000000"/>
                    <w:sz w:val="24"/>
                    <w:szCs w:val="24"/>
                    <w:lang w:eastAsia="ru-RU"/>
                  </w:rPr>
                  <w:t>сведения, составляющие государственную </w:t>
                </w:r>
              </w:p>
              <w:p w14:paraId="78C2E516" w14:textId="77777777" w:rsidR="007C0C4F" w:rsidRDefault="007C0C4F" w:rsidP="00442BD2">
                <w:pPr>
                  <w:spacing w:after="0" w:line="240" w:lineRule="auto"/>
                  <w:ind w:right="-1327"/>
                  <w:rPr>
                    <w:rFonts w:eastAsia="Times New Roman" w:cs="Times New Roman"/>
                    <w:b/>
                    <w:bCs/>
                    <w:sz w:val="24"/>
                    <w:szCs w:val="24"/>
                    <w:lang w:eastAsia="ru-RU"/>
                  </w:rPr>
                </w:pPr>
                <w:r>
                  <w:rPr>
                    <w:rFonts w:eastAsia="Times New Roman" w:cs="Times New Roman"/>
                    <w:color w:val="000000"/>
                    <w:sz w:val="24"/>
                    <w:szCs w:val="24"/>
                    <w:lang w:eastAsia="ru-RU"/>
                  </w:rPr>
                  <w:t>тайну, и сведения, подлежащие экспортному </w:t>
                </w:r>
              </w:p>
              <w:p w14:paraId="67DB65E4" w14:textId="77777777" w:rsidR="007C0C4F" w:rsidRDefault="007C0C4F" w:rsidP="00442BD2">
                <w:pPr>
                  <w:spacing w:after="0" w:line="240" w:lineRule="auto"/>
                  <w:ind w:right="-1327"/>
                  <w:rPr>
                    <w:rFonts w:eastAsia="Times New Roman" w:cs="Times New Roman"/>
                    <w:b/>
                    <w:bCs/>
                    <w:sz w:val="24"/>
                    <w:szCs w:val="24"/>
                    <w:lang w:eastAsia="ru-RU"/>
                  </w:rPr>
                </w:pPr>
                <w:r>
                  <w:rPr>
                    <w:rFonts w:eastAsia="Times New Roman" w:cs="Times New Roman"/>
                    <w:color w:val="000000"/>
                    <w:sz w:val="24"/>
                    <w:szCs w:val="24"/>
                    <w:lang w:eastAsia="ru-RU"/>
                  </w:rPr>
                  <w:t>контролю</w:t>
                </w:r>
              </w:p>
              <w:p w14:paraId="66E0C10E" w14:textId="77777777" w:rsidR="007C0C4F" w:rsidRDefault="007C0C4F" w:rsidP="00442BD2">
                <w:pPr>
                  <w:spacing w:after="0" w:line="240" w:lineRule="auto"/>
                  <w:jc w:val="center"/>
                  <w:rPr>
                    <w:rFonts w:eastAsia="Times New Roman" w:cs="Times New Roman"/>
                    <w:b/>
                    <w:bCs/>
                    <w:sz w:val="24"/>
                    <w:szCs w:val="24"/>
                    <w:lang w:eastAsia="ru-RU"/>
                  </w:rPr>
                </w:pPr>
              </w:p>
              <w:p w14:paraId="575B1F22" w14:textId="77777777" w:rsidR="007C0C4F" w:rsidRDefault="007C0C4F" w:rsidP="00442BD2">
                <w:pPr>
                  <w:spacing w:after="0" w:line="240" w:lineRule="auto"/>
                  <w:ind w:right="-1327"/>
                  <w:rPr>
                    <w:rFonts w:eastAsia="Times New Roman" w:cs="Times New Roman"/>
                    <w:b/>
                    <w:bCs/>
                    <w:sz w:val="24"/>
                    <w:szCs w:val="24"/>
                    <w:lang w:eastAsia="ru-RU"/>
                  </w:rPr>
                </w:pPr>
                <w:r>
                  <w:rPr>
                    <w:rFonts w:eastAsia="Times New Roman" w:cs="Times New Roman"/>
                    <w:color w:val="000000"/>
                    <w:sz w:val="24"/>
                    <w:szCs w:val="24"/>
                    <w:lang w:eastAsia="ru-RU"/>
                  </w:rPr>
                  <w:t>Уполномоченный по экспортному контролю</w:t>
                </w:r>
              </w:p>
              <w:p w14:paraId="5DC64E84" w14:textId="77777777" w:rsidR="007C0C4F" w:rsidRDefault="007C0C4F" w:rsidP="00442BD2">
                <w:pPr>
                  <w:spacing w:after="0" w:line="240" w:lineRule="auto"/>
                  <w:jc w:val="center"/>
                  <w:rPr>
                    <w:rFonts w:eastAsia="Times New Roman" w:cs="Times New Roman"/>
                    <w:b/>
                    <w:bCs/>
                    <w:sz w:val="24"/>
                    <w:szCs w:val="24"/>
                    <w:lang w:eastAsia="ru-RU"/>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284"/>
                  <w:gridCol w:w="2268"/>
                </w:tblGrid>
                <w:tr w:rsidR="007C0C4F" w14:paraId="0588CD6D" w14:textId="77777777" w:rsidTr="00442BD2">
                  <w:tc>
                    <w:tcPr>
                      <w:tcW w:w="1728" w:type="dxa"/>
                      <w:tcBorders>
                        <w:bottom w:val="single" w:sz="4" w:space="0" w:color="auto"/>
                      </w:tcBorders>
                    </w:tcPr>
                    <w:p w14:paraId="1BBEFEC3" w14:textId="77777777" w:rsidR="007C0C4F" w:rsidRDefault="007C0C4F" w:rsidP="00442BD2">
                      <w:pPr>
                        <w:ind w:right="-1327"/>
                        <w:rPr>
                          <w:rFonts w:eastAsia="Times New Roman" w:cs="Times New Roman"/>
                          <w:b/>
                          <w:bCs/>
                          <w:sz w:val="24"/>
                          <w:szCs w:val="24"/>
                          <w:lang w:eastAsia="ru-RU"/>
                        </w:rPr>
                      </w:pPr>
                    </w:p>
                  </w:tc>
                  <w:tc>
                    <w:tcPr>
                      <w:tcW w:w="284" w:type="dxa"/>
                    </w:tcPr>
                    <w:p w14:paraId="09404C65" w14:textId="77777777" w:rsidR="007C0C4F" w:rsidRDefault="007C0C4F" w:rsidP="00442BD2">
                      <w:pPr>
                        <w:jc w:val="center"/>
                        <w:rPr>
                          <w:rFonts w:eastAsia="Times New Roman" w:cs="Times New Roman"/>
                          <w:color w:val="000000"/>
                          <w:sz w:val="24"/>
                          <w:szCs w:val="24"/>
                          <w:lang w:eastAsia="ru-RU"/>
                        </w:rPr>
                      </w:pPr>
                    </w:p>
                  </w:tc>
                  <w:tc>
                    <w:tcPr>
                      <w:tcW w:w="2267" w:type="dxa"/>
                      <w:tcBorders>
                        <w:bottom w:val="single" w:sz="4" w:space="0" w:color="auto"/>
                      </w:tcBorders>
                    </w:tcPr>
                    <w:p w14:paraId="02BF7219" w14:textId="77777777" w:rsidR="007C0C4F" w:rsidRDefault="007C0C4F" w:rsidP="00442BD2">
                      <w:pPr>
                        <w:jc w:val="center"/>
                        <w:rPr>
                          <w:rFonts w:eastAsia="Times New Roman" w:cs="Times New Roman"/>
                          <w:b/>
                          <w:bCs/>
                          <w:sz w:val="24"/>
                          <w:szCs w:val="24"/>
                          <w:lang w:eastAsia="ru-RU"/>
                        </w:rPr>
                      </w:pPr>
                      <w:r>
                        <w:rPr>
                          <w:rFonts w:eastAsia="Times New Roman" w:cs="Times New Roman"/>
                          <w:color w:val="000000"/>
                          <w:sz w:val="24"/>
                          <w:szCs w:val="24"/>
                          <w:lang w:eastAsia="ru-RU"/>
                        </w:rPr>
                        <w:t>И.Л. Артемьева</w:t>
                      </w:r>
                    </w:p>
                  </w:tc>
                </w:tr>
                <w:tr w:rsidR="007C0C4F" w14:paraId="6CF0D2E4" w14:textId="77777777" w:rsidTr="00442BD2">
                  <w:tc>
                    <w:tcPr>
                      <w:tcW w:w="1728" w:type="dxa"/>
                      <w:tcBorders>
                        <w:top w:val="single" w:sz="4" w:space="0" w:color="auto"/>
                      </w:tcBorders>
                    </w:tcPr>
                    <w:p w14:paraId="6C3D85BF" w14:textId="77777777" w:rsidR="007C0C4F" w:rsidRDefault="007C0C4F" w:rsidP="00442BD2">
                      <w:pPr>
                        <w:jc w:val="center"/>
                        <w:rPr>
                          <w:rFonts w:eastAsia="Times New Roman" w:cs="Times New Roman"/>
                          <w:b/>
                          <w:bCs/>
                          <w:sz w:val="24"/>
                          <w:szCs w:val="24"/>
                          <w:vertAlign w:val="superscript"/>
                          <w:lang w:eastAsia="ru-RU"/>
                        </w:rPr>
                      </w:pPr>
                      <w:r>
                        <w:rPr>
                          <w:rFonts w:eastAsia="Times New Roman" w:cs="Times New Roman"/>
                          <w:i/>
                          <w:iCs/>
                          <w:color w:val="000000"/>
                          <w:szCs w:val="28"/>
                          <w:vertAlign w:val="superscript"/>
                          <w:lang w:eastAsia="ru-RU"/>
                        </w:rPr>
                        <w:t>подпись</w:t>
                      </w:r>
                    </w:p>
                  </w:tc>
                  <w:tc>
                    <w:tcPr>
                      <w:tcW w:w="283" w:type="dxa"/>
                    </w:tcPr>
                    <w:p w14:paraId="0F40D53C" w14:textId="77777777" w:rsidR="007C0C4F" w:rsidRDefault="007C0C4F" w:rsidP="00442BD2">
                      <w:pPr>
                        <w:jc w:val="center"/>
                        <w:rPr>
                          <w:rFonts w:eastAsia="Times New Roman" w:cs="Times New Roman"/>
                          <w:i/>
                          <w:iCs/>
                          <w:color w:val="000000"/>
                          <w:szCs w:val="28"/>
                          <w:vertAlign w:val="superscript"/>
                          <w:lang w:eastAsia="ru-RU"/>
                        </w:rPr>
                      </w:pPr>
                    </w:p>
                  </w:tc>
                  <w:tc>
                    <w:tcPr>
                      <w:tcW w:w="2268" w:type="dxa"/>
                      <w:tcBorders>
                        <w:top w:val="single" w:sz="4" w:space="0" w:color="auto"/>
                      </w:tcBorders>
                    </w:tcPr>
                    <w:p w14:paraId="454115DF" w14:textId="77777777" w:rsidR="007C0C4F" w:rsidRDefault="007C0C4F" w:rsidP="00442BD2">
                      <w:pPr>
                        <w:jc w:val="center"/>
                        <w:rPr>
                          <w:rFonts w:eastAsia="Times New Roman" w:cs="Times New Roman"/>
                          <w:b/>
                          <w:bCs/>
                          <w:sz w:val="24"/>
                          <w:szCs w:val="24"/>
                          <w:lang w:eastAsia="ru-RU"/>
                        </w:rPr>
                      </w:pPr>
                      <w:r>
                        <w:rPr>
                          <w:rFonts w:eastAsia="Times New Roman" w:cs="Times New Roman"/>
                          <w:i/>
                          <w:iCs/>
                          <w:color w:val="000000"/>
                          <w:szCs w:val="28"/>
                          <w:vertAlign w:val="superscript"/>
                          <w:lang w:eastAsia="ru-RU"/>
                        </w:rPr>
                        <w:t>и. о. фамилия</w:t>
                      </w:r>
                    </w:p>
                  </w:tc>
                </w:tr>
              </w:tbl>
              <w:p w14:paraId="6DD76E96" w14:textId="77777777" w:rsidR="007C0C4F" w:rsidRDefault="007C0C4F" w:rsidP="00442BD2">
                <w:pPr>
                  <w:spacing w:after="0" w:line="240" w:lineRule="auto"/>
                  <w:ind w:right="-1327"/>
                  <w:rPr>
                    <w:rFonts w:eastAsia="Times New Roman" w:cs="Times New Roman"/>
                    <w:b/>
                    <w:bCs/>
                    <w:sz w:val="24"/>
                    <w:szCs w:val="24"/>
                    <w:lang w:eastAsia="ru-RU"/>
                  </w:rPr>
                </w:pPr>
                <w:r>
                  <w:rPr>
                    <w:rFonts w:eastAsia="Times New Roman" w:cs="Times New Roman"/>
                    <w:color w:val="000000"/>
                    <w:sz w:val="24"/>
                    <w:szCs w:val="24"/>
                    <w:lang w:eastAsia="ru-RU"/>
                  </w:rPr>
                  <w:t>              «_____» ________________ 20____ г.</w:t>
                </w:r>
              </w:p>
            </w:tc>
            <w:tc>
              <w:tcPr>
                <w:tcW w:w="4965" w:type="dxa"/>
                <w:tcMar>
                  <w:top w:w="0" w:type="dxa"/>
                  <w:left w:w="115" w:type="dxa"/>
                  <w:bottom w:w="0" w:type="dxa"/>
                  <w:right w:w="115" w:type="dxa"/>
                </w:tcMar>
              </w:tcPr>
              <w:p w14:paraId="7CBA50C6" w14:textId="77777777" w:rsidR="007C0C4F" w:rsidRDefault="007C0C4F" w:rsidP="00442BD2">
                <w:pPr>
                  <w:spacing w:after="0" w:line="240" w:lineRule="auto"/>
                  <w:ind w:right="-1327"/>
                  <w:rPr>
                    <w:rFonts w:eastAsia="Times New Roman" w:cs="Times New Roman"/>
                    <w:b/>
                    <w:bCs/>
                    <w:sz w:val="24"/>
                    <w:szCs w:val="24"/>
                    <w:lang w:eastAsia="ru-RU"/>
                  </w:rPr>
                </w:pPr>
                <w:r>
                  <w:rPr>
                    <w:rFonts w:eastAsia="Times New Roman" w:cs="Times New Roman"/>
                    <w:color w:val="000000"/>
                    <w:sz w:val="24"/>
                    <w:szCs w:val="24"/>
                    <w:lang w:eastAsia="ru-RU"/>
                  </w:rPr>
                  <w:t xml:space="preserve">Автор работы </w:t>
                </w:r>
                <w:r>
                  <w:rPr>
                    <w:rFonts w:eastAsia="Times New Roman" w:cs="Times New Roman"/>
                    <w:color w:val="000000"/>
                    <w:szCs w:val="28"/>
                    <w:lang w:eastAsia="ru-RU"/>
                  </w:rPr>
                  <w:t>__________________,</w:t>
                </w:r>
              </w:p>
              <w:p w14:paraId="12B9A582" w14:textId="77777777" w:rsidR="007C0C4F" w:rsidRDefault="007C0C4F" w:rsidP="00442BD2">
                <w:pPr>
                  <w:spacing w:after="0" w:line="240" w:lineRule="auto"/>
                  <w:ind w:right="-1327"/>
                  <w:rPr>
                    <w:rFonts w:eastAsia="Times New Roman" w:cs="Times New Roman"/>
                    <w:b/>
                    <w:bCs/>
                    <w:sz w:val="24"/>
                    <w:szCs w:val="24"/>
                    <w:lang w:eastAsia="ru-RU"/>
                  </w:rPr>
                </w:pPr>
                <w:r>
                  <w:rPr>
                    <w:rFonts w:eastAsia="Times New Roman" w:cs="Times New Roman"/>
                    <w:color w:val="000000"/>
                    <w:szCs w:val="28"/>
                    <w:lang w:eastAsia="ru-RU"/>
                  </w:rPr>
                  <w:t> </w:t>
                </w:r>
                <w:r>
                  <w:rPr>
                    <w:rFonts w:eastAsia="Times New Roman" w:cs="Times New Roman"/>
                    <w:color w:val="000000"/>
                    <w:sz w:val="24"/>
                    <w:szCs w:val="24"/>
                    <w:lang w:eastAsia="ru-RU"/>
                  </w:rPr>
                  <w:t>                                </w:t>
                </w:r>
                <w:r>
                  <w:rPr>
                    <w:rFonts w:eastAsia="Times New Roman" w:cs="Times New Roman"/>
                    <w:i/>
                    <w:iCs/>
                    <w:color w:val="000000"/>
                    <w:sz w:val="14"/>
                    <w:szCs w:val="14"/>
                    <w:vertAlign w:val="superscript"/>
                    <w:lang w:eastAsia="ru-RU"/>
                  </w:rPr>
                  <w:t>подпись</w:t>
                </w:r>
              </w:p>
              <w:tbl>
                <w:tblPr>
                  <w:tblStyle w:val="af0"/>
                  <w:tblW w:w="0" w:type="auto"/>
                  <w:tblLook w:val="04A0" w:firstRow="1" w:lastRow="0" w:firstColumn="1" w:lastColumn="0" w:noHBand="0" w:noVBand="1"/>
                </w:tblPr>
                <w:tblGrid>
                  <w:gridCol w:w="837"/>
                  <w:gridCol w:w="2734"/>
                </w:tblGrid>
                <w:tr w:rsidR="007C0C4F" w14:paraId="010E44EC" w14:textId="77777777" w:rsidTr="00442BD2">
                  <w:tc>
                    <w:tcPr>
                      <w:tcW w:w="837" w:type="dxa"/>
                      <w:tcBorders>
                        <w:top w:val="none" w:sz="4" w:space="0" w:color="000000"/>
                        <w:left w:val="none" w:sz="4" w:space="0" w:color="000000"/>
                        <w:bottom w:val="none" w:sz="4" w:space="0" w:color="000000"/>
                        <w:right w:val="none" w:sz="4" w:space="0" w:color="000000"/>
                      </w:tcBorders>
                    </w:tcPr>
                    <w:p w14:paraId="770F1D27" w14:textId="77777777" w:rsidR="007C0C4F" w:rsidRDefault="007C0C4F" w:rsidP="00442BD2">
                      <w:pPr>
                        <w:ind w:left="-81" w:right="-1327"/>
                        <w:rPr>
                          <w:rFonts w:eastAsia="Times New Roman" w:cs="Times New Roman"/>
                          <w:color w:val="000000"/>
                          <w:sz w:val="24"/>
                          <w:szCs w:val="24"/>
                          <w:lang w:eastAsia="ru-RU"/>
                        </w:rPr>
                      </w:pPr>
                      <w:r>
                        <w:rPr>
                          <w:rFonts w:eastAsia="Times New Roman" w:cs="Times New Roman"/>
                          <w:color w:val="000000"/>
                          <w:sz w:val="24"/>
                          <w:szCs w:val="24"/>
                          <w:lang w:eastAsia="ru-RU"/>
                        </w:rPr>
                        <w:t>группа</w:t>
                      </w:r>
                    </w:p>
                  </w:tc>
                  <w:tc>
                    <w:tcPr>
                      <w:tcW w:w="2734" w:type="dxa"/>
                      <w:tcBorders>
                        <w:top w:val="none" w:sz="4" w:space="0" w:color="000000"/>
                        <w:left w:val="none" w:sz="4" w:space="0" w:color="000000"/>
                        <w:bottom w:val="single" w:sz="4" w:space="0" w:color="auto"/>
                        <w:right w:val="none" w:sz="4" w:space="0" w:color="000000"/>
                      </w:tcBorders>
                    </w:tcPr>
                    <w:p w14:paraId="19DE5276" w14:textId="77777777" w:rsidR="007C0C4F" w:rsidRDefault="007C0C4F" w:rsidP="00442BD2">
                      <w:pPr>
                        <w:ind w:right="-1327"/>
                        <w:rPr>
                          <w:rFonts w:eastAsia="Times New Roman" w:cs="Times New Roman"/>
                          <w:color w:val="000000"/>
                          <w:sz w:val="24"/>
                          <w:szCs w:val="24"/>
                          <w:lang w:eastAsia="ru-RU"/>
                        </w:rPr>
                      </w:pPr>
                      <w:r>
                        <w:rPr>
                          <w:rFonts w:eastAsia="Times New Roman" w:cs="Times New Roman"/>
                          <w:color w:val="000000"/>
                          <w:sz w:val="24"/>
                          <w:szCs w:val="24"/>
                          <w:lang w:eastAsia="ru-RU"/>
                        </w:rPr>
                        <w:t>Б9121-01.03.02мкт</w:t>
                      </w:r>
                    </w:p>
                  </w:tc>
                </w:tr>
              </w:tbl>
              <w:p w14:paraId="1B76D339" w14:textId="77777777" w:rsidR="007C0C4F" w:rsidRDefault="007C0C4F" w:rsidP="00442BD2">
                <w:pPr>
                  <w:spacing w:after="0" w:line="240" w:lineRule="auto"/>
                  <w:ind w:right="-1327"/>
                  <w:rPr>
                    <w:rFonts w:eastAsia="Times New Roman" w:cs="Times New Roman"/>
                    <w:b/>
                    <w:bCs/>
                    <w:sz w:val="24"/>
                    <w:szCs w:val="24"/>
                    <w:lang w:eastAsia="ru-RU"/>
                  </w:rPr>
                </w:pPr>
                <w:r>
                  <w:rPr>
                    <w:rFonts w:eastAsia="Times New Roman" w:cs="Times New Roman"/>
                    <w:color w:val="000000"/>
                    <w:sz w:val="14"/>
                    <w:szCs w:val="14"/>
                    <w:vertAlign w:val="superscript"/>
                    <w:lang w:eastAsia="ru-RU"/>
                  </w:rPr>
                  <w:t>                             </w:t>
                </w:r>
              </w:p>
              <w:p w14:paraId="3892021B" w14:textId="77777777" w:rsidR="007C0C4F" w:rsidRDefault="007C0C4F" w:rsidP="00442BD2">
                <w:pPr>
                  <w:spacing w:after="0" w:line="240" w:lineRule="auto"/>
                  <w:ind w:right="-1327"/>
                  <w:rPr>
                    <w:rFonts w:eastAsia="Times New Roman" w:cs="Times New Roman"/>
                    <w:b/>
                    <w:bCs/>
                    <w:sz w:val="24"/>
                    <w:szCs w:val="24"/>
                    <w:lang w:eastAsia="ru-RU"/>
                  </w:rPr>
                </w:pPr>
                <w:r>
                  <w:rPr>
                    <w:rFonts w:eastAsia="Times New Roman" w:cs="Times New Roman"/>
                    <w:color w:val="000000"/>
                    <w:sz w:val="24"/>
                    <w:szCs w:val="24"/>
                    <w:lang w:eastAsia="ru-RU"/>
                  </w:rPr>
                  <w:t>«_____» ________________ 20___г.</w:t>
                </w:r>
              </w:p>
              <w:p w14:paraId="5467A754" w14:textId="77777777" w:rsidR="007C0C4F" w:rsidRDefault="007C0C4F" w:rsidP="00442BD2">
                <w:pPr>
                  <w:spacing w:after="240" w:line="240" w:lineRule="auto"/>
                  <w:jc w:val="center"/>
                  <w:rPr>
                    <w:rFonts w:eastAsia="Times New Roman" w:cs="Times New Roman"/>
                    <w:b/>
                    <w:bCs/>
                    <w:sz w:val="24"/>
                    <w:szCs w:val="24"/>
                    <w:lang w:eastAsia="ru-RU"/>
                  </w:rPr>
                </w:pPr>
              </w:p>
              <w:p w14:paraId="55A2C562" w14:textId="77777777" w:rsidR="00256287" w:rsidRDefault="007C0C4F" w:rsidP="00442BD2">
                <w:pPr>
                  <w:spacing w:after="0" w:line="240" w:lineRule="auto"/>
                  <w:ind w:right="-1327"/>
                  <w:rPr>
                    <w:rFonts w:eastAsia="Times New Roman" w:cs="Times New Roman"/>
                    <w:color w:val="000000"/>
                    <w:sz w:val="24"/>
                    <w:szCs w:val="24"/>
                    <w:lang w:eastAsia="ru-RU"/>
                  </w:rPr>
                </w:pPr>
                <w:r>
                  <w:rPr>
                    <w:rFonts w:eastAsia="Times New Roman" w:cs="Times New Roman"/>
                    <w:color w:val="000000"/>
                    <w:sz w:val="24"/>
                    <w:szCs w:val="24"/>
                    <w:lang w:eastAsia="ru-RU"/>
                  </w:rPr>
                  <w:t xml:space="preserve">Руководитель ВКР </w:t>
                </w:r>
              </w:p>
              <w:p w14:paraId="29A9F1AF" w14:textId="51B987FD" w:rsidR="007C0C4F" w:rsidRPr="00256287" w:rsidRDefault="00FD1256" w:rsidP="00442BD2">
                <w:pPr>
                  <w:spacing w:after="0" w:line="240" w:lineRule="auto"/>
                  <w:ind w:right="-1327"/>
                  <w:rPr>
                    <w:rFonts w:eastAsia="Times New Roman" w:cs="Times New Roman"/>
                    <w:color w:val="000000"/>
                    <w:sz w:val="24"/>
                    <w:szCs w:val="24"/>
                    <w:lang w:eastAsia="ru-RU"/>
                  </w:rPr>
                </w:pPr>
                <w:r>
                  <w:rPr>
                    <w:rFonts w:eastAsia="Calibri" w:cs="Times New Roman"/>
                    <w:noProof/>
                    <w:sz w:val="24"/>
                    <w:szCs w:val="24"/>
                  </w:rPr>
                  <w:drawing>
                    <wp:anchor distT="0" distB="0" distL="114300" distR="114300" simplePos="0" relativeHeight="251659264" behindDoc="0" locked="0" layoutInCell="1" allowOverlap="1" wp14:anchorId="5AE6CA3A" wp14:editId="35A8DB2A">
                      <wp:simplePos x="0" y="0"/>
                      <wp:positionH relativeFrom="column">
                        <wp:posOffset>219474</wp:posOffset>
                      </wp:positionH>
                      <wp:positionV relativeFrom="paragraph">
                        <wp:posOffset>37244</wp:posOffset>
                      </wp:positionV>
                      <wp:extent cx="790575" cy="530437"/>
                      <wp:effectExtent l="0" t="0" r="0" b="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90575" cy="530437"/>
                              </a:xfrm>
                              <a:prstGeom prst="rect">
                                <a:avLst/>
                              </a:prstGeom>
                              <a:noFill/>
                              <a:ln>
                                <a:noFill/>
                              </a:ln>
                            </pic:spPr>
                          </pic:pic>
                        </a:graphicData>
                      </a:graphic>
                      <wp14:sizeRelH relativeFrom="page">
                        <wp14:pctWidth>0</wp14:pctWidth>
                      </wp14:sizeRelH>
                      <wp14:sizeRelV relativeFrom="page">
                        <wp14:pctHeight>0</wp14:pctHeight>
                      </wp14:sizeRelV>
                    </wp:anchor>
                  </w:drawing>
                </w:r>
                <w:r w:rsidR="007C0C4F">
                  <w:rPr>
                    <w:rFonts w:eastAsia="Times New Roman" w:cs="Times New Roman"/>
                    <w:color w:val="000000"/>
                    <w:sz w:val="14"/>
                    <w:szCs w:val="14"/>
                    <w:vertAlign w:val="superscript"/>
                    <w:lang w:eastAsia="ru-RU"/>
                  </w:rPr>
                  <w:t>                                                   </w:t>
                </w:r>
                <w:r w:rsidR="007C0C4F">
                  <w:rPr>
                    <w:rFonts w:eastAsia="Times New Roman" w:cs="Times New Roman"/>
                    <w:color w:val="000000"/>
                    <w:lang w:eastAsia="ru-RU"/>
                  </w:rPr>
                  <w:t xml:space="preserve">                                </w:t>
                </w:r>
                <w:r w:rsidR="007C0C4F">
                  <w:rPr>
                    <w:rFonts w:eastAsia="Times New Roman" w:cs="Times New Roman"/>
                    <w:color w:val="000000"/>
                    <w:sz w:val="12"/>
                    <w:szCs w:val="12"/>
                    <w:vertAlign w:val="superscript"/>
                    <w:lang w:eastAsia="ru-RU"/>
                  </w:rPr>
                  <w:t>должность, ученое звание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3"/>
                  <w:gridCol w:w="284"/>
                  <w:gridCol w:w="2131"/>
                </w:tblGrid>
                <w:tr w:rsidR="007C0C4F" w14:paraId="39F69C4E" w14:textId="77777777" w:rsidTr="00442BD2">
                  <w:tc>
                    <w:tcPr>
                      <w:tcW w:w="1723" w:type="dxa"/>
                      <w:tcBorders>
                        <w:bottom w:val="single" w:sz="4" w:space="0" w:color="auto"/>
                      </w:tcBorders>
                    </w:tcPr>
                    <w:p w14:paraId="77A98270" w14:textId="51618DB0" w:rsidR="007C0C4F" w:rsidRDefault="007C0C4F" w:rsidP="00442BD2">
                      <w:pPr>
                        <w:ind w:right="-1327"/>
                        <w:rPr>
                          <w:rFonts w:eastAsia="Times New Roman" w:cs="Times New Roman"/>
                          <w:b/>
                          <w:bCs/>
                          <w:sz w:val="24"/>
                          <w:szCs w:val="24"/>
                          <w:lang w:eastAsia="ru-RU"/>
                        </w:rPr>
                      </w:pPr>
                    </w:p>
                  </w:tc>
                  <w:tc>
                    <w:tcPr>
                      <w:tcW w:w="284" w:type="dxa"/>
                    </w:tcPr>
                    <w:p w14:paraId="3CFE07E9" w14:textId="77777777" w:rsidR="007C0C4F" w:rsidRDefault="007C0C4F" w:rsidP="00442BD2">
                      <w:pPr>
                        <w:ind w:left="-108" w:right="-1327"/>
                        <w:rPr>
                          <w:rFonts w:eastAsia="Times New Roman" w:cs="Times New Roman"/>
                          <w:b/>
                          <w:bCs/>
                          <w:sz w:val="24"/>
                          <w:szCs w:val="24"/>
                          <w:lang w:eastAsia="ru-RU"/>
                        </w:rPr>
                      </w:pPr>
                    </w:p>
                  </w:tc>
                  <w:tc>
                    <w:tcPr>
                      <w:tcW w:w="2131" w:type="dxa"/>
                      <w:tcBorders>
                        <w:bottom w:val="single" w:sz="4" w:space="0" w:color="auto"/>
                      </w:tcBorders>
                    </w:tcPr>
                    <w:p w14:paraId="78824DFB" w14:textId="7973AEE7" w:rsidR="007C0C4F" w:rsidRDefault="007C0C4F" w:rsidP="00442BD2">
                      <w:pPr>
                        <w:jc w:val="center"/>
                        <w:rPr>
                          <w:rFonts w:eastAsia="Times New Roman" w:cs="Times New Roman"/>
                          <w:b/>
                          <w:bCs/>
                          <w:sz w:val="24"/>
                          <w:szCs w:val="24"/>
                          <w:lang w:eastAsia="ru-RU"/>
                        </w:rPr>
                      </w:pPr>
                      <w:r>
                        <w:rPr>
                          <w:rFonts w:eastAsia="Times New Roman" w:cs="Times New Roman"/>
                          <w:color w:val="000000"/>
                          <w:sz w:val="24"/>
                          <w:szCs w:val="24"/>
                          <w:lang w:eastAsia="ru-RU"/>
                        </w:rPr>
                        <w:t>К.С. Кузнецов</w:t>
                      </w:r>
                    </w:p>
                  </w:tc>
                </w:tr>
                <w:tr w:rsidR="007C0C4F" w14:paraId="01420115" w14:textId="77777777" w:rsidTr="00442BD2">
                  <w:tc>
                    <w:tcPr>
                      <w:tcW w:w="1723" w:type="dxa"/>
                      <w:tcBorders>
                        <w:top w:val="single" w:sz="4" w:space="0" w:color="auto"/>
                      </w:tcBorders>
                    </w:tcPr>
                    <w:p w14:paraId="44D73B92" w14:textId="6309BB03" w:rsidR="007C0C4F" w:rsidRDefault="007C0C4F" w:rsidP="00442BD2">
                      <w:pPr>
                        <w:jc w:val="center"/>
                        <w:rPr>
                          <w:rFonts w:eastAsia="Times New Roman" w:cs="Times New Roman"/>
                          <w:b/>
                          <w:bCs/>
                          <w:sz w:val="24"/>
                          <w:szCs w:val="24"/>
                          <w:lang w:eastAsia="ru-RU"/>
                        </w:rPr>
                      </w:pPr>
                      <w:r>
                        <w:rPr>
                          <w:rFonts w:eastAsia="Times New Roman" w:cs="Times New Roman"/>
                          <w:i/>
                          <w:iCs/>
                          <w:color w:val="000000"/>
                          <w:szCs w:val="28"/>
                          <w:vertAlign w:val="superscript"/>
                          <w:lang w:eastAsia="ru-RU"/>
                        </w:rPr>
                        <w:t>подпись</w:t>
                      </w:r>
                    </w:p>
                  </w:tc>
                  <w:tc>
                    <w:tcPr>
                      <w:tcW w:w="284" w:type="dxa"/>
                    </w:tcPr>
                    <w:p w14:paraId="101524B6" w14:textId="77777777" w:rsidR="007C0C4F" w:rsidRDefault="007C0C4F" w:rsidP="00442BD2">
                      <w:pPr>
                        <w:ind w:right="-1327"/>
                        <w:rPr>
                          <w:rFonts w:eastAsia="Times New Roman" w:cs="Times New Roman"/>
                          <w:b/>
                          <w:bCs/>
                          <w:sz w:val="24"/>
                          <w:szCs w:val="24"/>
                          <w:lang w:eastAsia="ru-RU"/>
                        </w:rPr>
                      </w:pPr>
                    </w:p>
                  </w:tc>
                  <w:tc>
                    <w:tcPr>
                      <w:tcW w:w="2131" w:type="dxa"/>
                      <w:tcBorders>
                        <w:top w:val="single" w:sz="4" w:space="0" w:color="auto"/>
                      </w:tcBorders>
                    </w:tcPr>
                    <w:p w14:paraId="162E1756" w14:textId="77777777" w:rsidR="007C0C4F" w:rsidRDefault="007C0C4F" w:rsidP="00442BD2">
                      <w:pPr>
                        <w:jc w:val="center"/>
                        <w:rPr>
                          <w:rFonts w:eastAsia="Times New Roman" w:cs="Times New Roman"/>
                          <w:b/>
                          <w:bCs/>
                          <w:sz w:val="24"/>
                          <w:szCs w:val="24"/>
                          <w:lang w:eastAsia="ru-RU"/>
                        </w:rPr>
                      </w:pPr>
                      <w:r>
                        <w:rPr>
                          <w:rFonts w:eastAsia="Times New Roman" w:cs="Times New Roman"/>
                          <w:i/>
                          <w:iCs/>
                          <w:color w:val="000000"/>
                          <w:szCs w:val="28"/>
                          <w:vertAlign w:val="superscript"/>
                          <w:lang w:eastAsia="ru-RU"/>
                        </w:rPr>
                        <w:t>и. о. фамилия</w:t>
                      </w:r>
                    </w:p>
                  </w:tc>
                </w:tr>
              </w:tbl>
              <w:p w14:paraId="5C303701" w14:textId="32349B47" w:rsidR="007C0C4F" w:rsidRDefault="007C0C4F" w:rsidP="00442BD2">
                <w:pPr>
                  <w:spacing w:after="0" w:line="240" w:lineRule="auto"/>
                  <w:ind w:right="-1327"/>
                  <w:rPr>
                    <w:rFonts w:eastAsia="Times New Roman" w:cs="Times New Roman"/>
                    <w:color w:val="000000"/>
                    <w:sz w:val="24"/>
                    <w:szCs w:val="24"/>
                    <w:lang w:eastAsia="ru-RU"/>
                  </w:rPr>
                </w:pPr>
                <w:r>
                  <w:rPr>
                    <w:rFonts w:eastAsia="Times New Roman" w:cs="Times New Roman"/>
                    <w:color w:val="000000"/>
                    <w:sz w:val="24"/>
                    <w:szCs w:val="24"/>
                    <w:lang w:eastAsia="ru-RU"/>
                  </w:rPr>
                  <w:t xml:space="preserve"> «______» ________________20___г.</w:t>
                </w:r>
              </w:p>
              <w:p w14:paraId="40BAF9EE" w14:textId="6573D0A7" w:rsidR="007C0C4F" w:rsidRDefault="007C0C4F" w:rsidP="00442BD2">
                <w:pPr>
                  <w:spacing w:after="0" w:line="240" w:lineRule="auto"/>
                  <w:ind w:right="-1327"/>
                  <w:rPr>
                    <w:rFonts w:eastAsia="Times New Roman" w:cs="Times New Roman"/>
                    <w:color w:val="000000"/>
                    <w:sz w:val="24"/>
                    <w:szCs w:val="24"/>
                    <w:lang w:eastAsia="ru-RU"/>
                  </w:rPr>
                </w:pPr>
              </w:p>
              <w:p w14:paraId="6012F939" w14:textId="77777777" w:rsidR="007C0C4F" w:rsidRDefault="007C0C4F" w:rsidP="00442BD2">
                <w:pPr>
                  <w:pStyle w:val="docdata"/>
                  <w:spacing w:before="0" w:beforeAutospacing="0" w:after="0" w:afterAutospacing="0"/>
                  <w:ind w:right="-1327"/>
                  <w:jc w:val="both"/>
                </w:pPr>
                <w:r>
                  <w:rPr>
                    <w:color w:val="000000"/>
                  </w:rPr>
                  <w:t>Нормоконтролер</w:t>
                </w:r>
              </w:p>
              <w:p w14:paraId="52EFF0C6" w14:textId="77777777" w:rsidR="007C0C4F" w:rsidRDefault="007C0C4F" w:rsidP="00442BD2">
                <w:pPr>
                  <w:pStyle w:val="afc"/>
                  <w:spacing w:before="0" w:beforeAutospacing="0" w:after="0" w:afterAutospacing="0"/>
                  <w:ind w:right="-1327"/>
                  <w:jc w:val="both"/>
                  <w:rPr>
                    <w:color w:val="000000"/>
                    <w:u w:val="single"/>
                  </w:rPr>
                </w:pPr>
                <w:r>
                  <w:rPr>
                    <w:color w:val="000000"/>
                    <w:u w:val="single"/>
                  </w:rPr>
                  <w:t xml:space="preserve">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3"/>
                  <w:gridCol w:w="284"/>
                  <w:gridCol w:w="2131"/>
                </w:tblGrid>
                <w:tr w:rsidR="007C0C4F" w14:paraId="74F10A61" w14:textId="77777777" w:rsidTr="00442BD2">
                  <w:tc>
                    <w:tcPr>
                      <w:tcW w:w="1723" w:type="dxa"/>
                      <w:tcBorders>
                        <w:bottom w:val="single" w:sz="4" w:space="0" w:color="auto"/>
                      </w:tcBorders>
                    </w:tcPr>
                    <w:p w14:paraId="59F4B970" w14:textId="77777777" w:rsidR="007C0C4F" w:rsidRDefault="007C0C4F" w:rsidP="00442BD2">
                      <w:pPr>
                        <w:ind w:right="-1327"/>
                        <w:rPr>
                          <w:rFonts w:eastAsia="Times New Roman" w:cs="Times New Roman"/>
                          <w:b/>
                          <w:bCs/>
                          <w:sz w:val="24"/>
                          <w:szCs w:val="24"/>
                          <w:lang w:eastAsia="ru-RU"/>
                        </w:rPr>
                      </w:pPr>
                    </w:p>
                  </w:tc>
                  <w:tc>
                    <w:tcPr>
                      <w:tcW w:w="284" w:type="dxa"/>
                    </w:tcPr>
                    <w:p w14:paraId="1C7AF1E7" w14:textId="77777777" w:rsidR="007C0C4F" w:rsidRDefault="007C0C4F" w:rsidP="00442BD2">
                      <w:pPr>
                        <w:ind w:left="-108" w:right="-1327"/>
                        <w:rPr>
                          <w:rFonts w:eastAsia="Times New Roman" w:cs="Times New Roman"/>
                          <w:b/>
                          <w:bCs/>
                          <w:sz w:val="24"/>
                          <w:szCs w:val="24"/>
                          <w:lang w:eastAsia="ru-RU"/>
                        </w:rPr>
                      </w:pPr>
                    </w:p>
                  </w:tc>
                  <w:tc>
                    <w:tcPr>
                      <w:tcW w:w="2131" w:type="dxa"/>
                      <w:tcBorders>
                        <w:bottom w:val="single" w:sz="4" w:space="0" w:color="auto"/>
                      </w:tcBorders>
                    </w:tcPr>
                    <w:p w14:paraId="339EFA31" w14:textId="6D4A814D" w:rsidR="007C0C4F" w:rsidRDefault="007C0C4F" w:rsidP="00442BD2">
                      <w:pPr>
                        <w:jc w:val="center"/>
                        <w:rPr>
                          <w:rFonts w:eastAsia="Times New Roman" w:cs="Times New Roman"/>
                          <w:b/>
                          <w:bCs/>
                          <w:sz w:val="24"/>
                          <w:szCs w:val="24"/>
                          <w:lang w:eastAsia="ru-RU"/>
                        </w:rPr>
                      </w:pPr>
                      <w:r>
                        <w:rPr>
                          <w:rFonts w:eastAsia="Times New Roman" w:cs="Times New Roman"/>
                          <w:color w:val="000000"/>
                          <w:sz w:val="24"/>
                          <w:szCs w:val="24"/>
                          <w:lang w:eastAsia="ru-RU"/>
                        </w:rPr>
                        <w:t>М.В. Косенок</w:t>
                      </w:r>
                    </w:p>
                  </w:tc>
                </w:tr>
                <w:tr w:rsidR="007C0C4F" w14:paraId="0C9AFACD" w14:textId="77777777" w:rsidTr="00442BD2">
                  <w:tc>
                    <w:tcPr>
                      <w:tcW w:w="1723" w:type="dxa"/>
                      <w:tcBorders>
                        <w:top w:val="single" w:sz="4" w:space="0" w:color="auto"/>
                      </w:tcBorders>
                    </w:tcPr>
                    <w:p w14:paraId="5E28309C" w14:textId="77777777" w:rsidR="007C0C4F" w:rsidRDefault="007C0C4F" w:rsidP="00442BD2">
                      <w:pPr>
                        <w:jc w:val="center"/>
                        <w:rPr>
                          <w:rFonts w:eastAsia="Times New Roman" w:cs="Times New Roman"/>
                          <w:b/>
                          <w:bCs/>
                          <w:sz w:val="24"/>
                          <w:szCs w:val="24"/>
                          <w:lang w:eastAsia="ru-RU"/>
                        </w:rPr>
                      </w:pPr>
                      <w:r>
                        <w:rPr>
                          <w:rFonts w:eastAsia="Times New Roman" w:cs="Times New Roman"/>
                          <w:i/>
                          <w:iCs/>
                          <w:color w:val="000000"/>
                          <w:szCs w:val="28"/>
                          <w:vertAlign w:val="superscript"/>
                          <w:lang w:eastAsia="ru-RU"/>
                        </w:rPr>
                        <w:t>подпись</w:t>
                      </w:r>
                    </w:p>
                  </w:tc>
                  <w:tc>
                    <w:tcPr>
                      <w:tcW w:w="284" w:type="dxa"/>
                    </w:tcPr>
                    <w:p w14:paraId="46DDB6CD" w14:textId="77777777" w:rsidR="007C0C4F" w:rsidRDefault="007C0C4F" w:rsidP="00442BD2">
                      <w:pPr>
                        <w:ind w:right="-1327"/>
                        <w:rPr>
                          <w:rFonts w:eastAsia="Times New Roman" w:cs="Times New Roman"/>
                          <w:b/>
                          <w:bCs/>
                          <w:sz w:val="24"/>
                          <w:szCs w:val="24"/>
                          <w:lang w:eastAsia="ru-RU"/>
                        </w:rPr>
                      </w:pPr>
                    </w:p>
                  </w:tc>
                  <w:tc>
                    <w:tcPr>
                      <w:tcW w:w="2131" w:type="dxa"/>
                      <w:tcBorders>
                        <w:top w:val="single" w:sz="4" w:space="0" w:color="auto"/>
                      </w:tcBorders>
                    </w:tcPr>
                    <w:p w14:paraId="42BAA00D" w14:textId="77777777" w:rsidR="007C0C4F" w:rsidRDefault="007C0C4F" w:rsidP="00442BD2">
                      <w:pPr>
                        <w:jc w:val="center"/>
                        <w:rPr>
                          <w:rFonts w:eastAsia="Times New Roman" w:cs="Times New Roman"/>
                          <w:b/>
                          <w:bCs/>
                          <w:sz w:val="24"/>
                          <w:szCs w:val="24"/>
                          <w:lang w:eastAsia="ru-RU"/>
                        </w:rPr>
                      </w:pPr>
                      <w:r>
                        <w:rPr>
                          <w:rFonts w:eastAsia="Times New Roman" w:cs="Times New Roman"/>
                          <w:i/>
                          <w:iCs/>
                          <w:color w:val="000000"/>
                          <w:szCs w:val="28"/>
                          <w:vertAlign w:val="superscript"/>
                          <w:lang w:eastAsia="ru-RU"/>
                        </w:rPr>
                        <w:t>и. о. фамилия</w:t>
                      </w:r>
                    </w:p>
                  </w:tc>
                </w:tr>
              </w:tbl>
              <w:p w14:paraId="3094496A" w14:textId="77777777" w:rsidR="007C0C4F" w:rsidRDefault="007C0C4F" w:rsidP="00442BD2">
                <w:pPr>
                  <w:pStyle w:val="afc"/>
                  <w:spacing w:before="0" w:beforeAutospacing="0" w:after="0" w:afterAutospacing="0"/>
                  <w:ind w:right="-1327"/>
                  <w:jc w:val="both"/>
                  <w:rPr>
                    <w:color w:val="000000"/>
                  </w:rPr>
                </w:pPr>
                <w:r>
                  <w:rPr>
                    <w:color w:val="000000"/>
                  </w:rPr>
                  <w:t> «______» ________________20___г.</w:t>
                </w:r>
              </w:p>
              <w:p w14:paraId="43D1312A" w14:textId="77777777" w:rsidR="007C0C4F" w:rsidRDefault="007C0C4F" w:rsidP="00442BD2">
                <w:pPr>
                  <w:pStyle w:val="afc"/>
                  <w:spacing w:before="0" w:beforeAutospacing="0" w:after="0" w:afterAutospacing="0"/>
                  <w:ind w:right="-1327"/>
                  <w:jc w:val="both"/>
                </w:pPr>
              </w:p>
            </w:tc>
          </w:tr>
          <w:tr w:rsidR="007C0C4F" w14:paraId="27037A04" w14:textId="77777777" w:rsidTr="00442BD2">
            <w:tc>
              <w:tcPr>
                <w:tcW w:w="5529" w:type="dxa"/>
                <w:tcMar>
                  <w:top w:w="0" w:type="dxa"/>
                  <w:left w:w="115" w:type="dxa"/>
                  <w:bottom w:w="0" w:type="dxa"/>
                  <w:right w:w="115" w:type="dxa"/>
                </w:tcMar>
              </w:tcPr>
              <w:p w14:paraId="055D3860" w14:textId="77777777" w:rsidR="007C0C4F" w:rsidRDefault="007C0C4F" w:rsidP="00442BD2">
                <w:pPr>
                  <w:spacing w:after="0" w:line="240" w:lineRule="auto"/>
                  <w:ind w:right="-1327"/>
                  <w:rPr>
                    <w:rFonts w:eastAsia="Times New Roman" w:cs="Times New Roman"/>
                    <w:sz w:val="24"/>
                    <w:szCs w:val="24"/>
                    <w:lang w:eastAsia="ru-RU"/>
                  </w:rPr>
                </w:pPr>
                <w:r>
                  <w:rPr>
                    <w:rFonts w:eastAsia="Times New Roman" w:cs="Times New Roman"/>
                    <w:b/>
                    <w:bCs/>
                    <w:color w:val="000000"/>
                    <w:szCs w:val="28"/>
                    <w:lang w:eastAsia="ru-RU"/>
                  </w:rPr>
                  <w:tab/>
                </w:r>
              </w:p>
            </w:tc>
            <w:tc>
              <w:tcPr>
                <w:tcW w:w="4965" w:type="dxa"/>
                <w:tcMar>
                  <w:top w:w="0" w:type="dxa"/>
                  <w:left w:w="115" w:type="dxa"/>
                  <w:bottom w:w="0" w:type="dxa"/>
                  <w:right w:w="115" w:type="dxa"/>
                </w:tcMar>
              </w:tcPr>
              <w:p w14:paraId="64485E8A" w14:textId="77777777" w:rsidR="007C0C4F" w:rsidRDefault="007C0C4F" w:rsidP="00442BD2">
                <w:pPr>
                  <w:spacing w:after="0" w:line="240" w:lineRule="auto"/>
                  <w:ind w:right="-1327"/>
                  <w:rPr>
                    <w:rFonts w:eastAsia="Times New Roman" w:cs="Times New Roman"/>
                    <w:color w:val="000000"/>
                    <w:sz w:val="24"/>
                    <w:szCs w:val="24"/>
                    <w:lang w:eastAsia="ru-RU"/>
                  </w:rPr>
                </w:pPr>
              </w:p>
              <w:p w14:paraId="475FBFA8" w14:textId="77777777" w:rsidR="007C0C4F" w:rsidRDefault="007C0C4F" w:rsidP="00442BD2">
                <w:pPr>
                  <w:spacing w:after="0" w:line="240" w:lineRule="auto"/>
                  <w:ind w:right="-1327"/>
                  <w:rPr>
                    <w:rFonts w:eastAsia="Times New Roman" w:cs="Times New Roman"/>
                    <w:color w:val="000000"/>
                    <w:sz w:val="24"/>
                    <w:szCs w:val="24"/>
                    <w:lang w:eastAsia="ru-RU"/>
                  </w:rPr>
                </w:pPr>
              </w:p>
              <w:p w14:paraId="3F485C9C" w14:textId="77777777" w:rsidR="007C0C4F" w:rsidRDefault="007C0C4F" w:rsidP="00442BD2">
                <w:pPr>
                  <w:tabs>
                    <w:tab w:val="left" w:pos="851"/>
                  </w:tabs>
                  <w:spacing w:after="0"/>
                  <w:ind w:right="-1327"/>
                  <w:rPr>
                    <w:rFonts w:eastAsia="Times New Roman" w:cs="Times New Roman"/>
                    <w:sz w:val="24"/>
                    <w:szCs w:val="24"/>
                    <w:lang w:eastAsia="ru-RU"/>
                  </w:rPr>
                </w:pPr>
                <w:r>
                  <w:rPr>
                    <w:rFonts w:eastAsia="Times New Roman" w:cs="Times New Roman"/>
                    <w:sz w:val="24"/>
                    <w:szCs w:val="24"/>
                    <w:lang w:eastAsia="ru-RU"/>
                  </w:rPr>
                  <w:t>Назначен рецензент* ________________</w:t>
                </w:r>
              </w:p>
              <w:p w14:paraId="56159893" w14:textId="77777777" w:rsidR="007C0C4F" w:rsidRDefault="007C0C4F" w:rsidP="00442BD2">
                <w:pPr>
                  <w:tabs>
                    <w:tab w:val="left" w:pos="851"/>
                  </w:tabs>
                  <w:spacing w:after="0"/>
                  <w:ind w:right="-1327"/>
                  <w:rPr>
                    <w:rFonts w:eastAsia="Times New Roman" w:cs="Times New Roman"/>
                    <w:i/>
                    <w:sz w:val="24"/>
                    <w:szCs w:val="24"/>
                    <w:vertAlign w:val="superscript"/>
                    <w:lang w:eastAsia="ru-RU"/>
                  </w:rPr>
                </w:pPr>
                <w:r>
                  <w:rPr>
                    <w:rFonts w:eastAsia="Times New Roman" w:cs="Times New Roman"/>
                    <w:sz w:val="24"/>
                    <w:szCs w:val="24"/>
                    <w:vertAlign w:val="superscript"/>
                    <w:lang w:eastAsia="ru-RU"/>
                  </w:rPr>
                  <w:t xml:space="preserve">                                                                </w:t>
                </w:r>
                <w:r>
                  <w:rPr>
                    <w:rFonts w:eastAsia="Times New Roman" w:cs="Times New Roman"/>
                    <w:sz w:val="24"/>
                    <w:szCs w:val="24"/>
                    <w:lang w:eastAsia="ru-RU"/>
                  </w:rPr>
                  <w:t xml:space="preserve"> </w:t>
                </w:r>
                <w:r>
                  <w:rPr>
                    <w:rFonts w:eastAsia="Times New Roman" w:cs="Times New Roman"/>
                    <w:i/>
                    <w:sz w:val="24"/>
                    <w:szCs w:val="24"/>
                    <w:vertAlign w:val="superscript"/>
                    <w:lang w:eastAsia="ru-RU"/>
                  </w:rPr>
                  <w:t>ученое звание</w:t>
                </w:r>
              </w:p>
              <w:p w14:paraId="158B1952" w14:textId="77777777" w:rsidR="007C0C4F" w:rsidRDefault="007C0C4F" w:rsidP="00442BD2">
                <w:pPr>
                  <w:pBdr>
                    <w:bottom w:val="single" w:sz="4" w:space="1" w:color="000000"/>
                  </w:pBdr>
                  <w:jc w:val="center"/>
                  <w:rPr>
                    <w:rFonts w:eastAsia="Times New Roman" w:cs="Times New Roman"/>
                    <w:sz w:val="24"/>
                    <w:szCs w:val="24"/>
                    <w:lang w:eastAsia="ru-RU"/>
                  </w:rPr>
                </w:pPr>
                <w:r>
                  <w:rPr>
                    <w:rFonts w:eastAsia="Times New Roman" w:cs="Times New Roman"/>
                    <w:sz w:val="24"/>
                    <w:szCs w:val="24"/>
                    <w:lang w:eastAsia="ru-RU"/>
                  </w:rPr>
                  <w:t>Петров Дмитрий Владимирович</w:t>
                </w:r>
              </w:p>
              <w:p w14:paraId="14571112" w14:textId="77777777" w:rsidR="007C0C4F" w:rsidRDefault="007C0C4F" w:rsidP="00442BD2">
                <w:pPr>
                  <w:spacing w:after="0" w:line="240" w:lineRule="auto"/>
                  <w:jc w:val="center"/>
                  <w:rPr>
                    <w:rFonts w:eastAsia="Times New Roman" w:cs="Times New Roman"/>
                    <w:bCs/>
                    <w:i/>
                    <w:sz w:val="24"/>
                    <w:szCs w:val="24"/>
                    <w:vertAlign w:val="superscript"/>
                    <w:lang w:eastAsia="ru-RU"/>
                  </w:rPr>
                </w:pPr>
                <w:r>
                  <w:rPr>
                    <w:rFonts w:eastAsia="Times New Roman" w:cs="Times New Roman"/>
                    <w:bCs/>
                    <w:i/>
                    <w:sz w:val="24"/>
                    <w:szCs w:val="24"/>
                    <w:vertAlign w:val="superscript"/>
                    <w:lang w:eastAsia="ru-RU"/>
                  </w:rPr>
                  <w:t>фамилия, имя, отчество</w:t>
                </w:r>
              </w:p>
              <w:p w14:paraId="6B368E71" w14:textId="77777777" w:rsidR="007C0C4F" w:rsidRDefault="007C0C4F" w:rsidP="00442BD2">
                <w:pPr>
                  <w:spacing w:after="0" w:line="240" w:lineRule="auto"/>
                  <w:jc w:val="center"/>
                  <w:rPr>
                    <w:rFonts w:eastAsia="Times New Roman" w:cs="Times New Roman"/>
                    <w:sz w:val="24"/>
                    <w:szCs w:val="24"/>
                    <w:lang w:eastAsia="ru-RU"/>
                  </w:rPr>
                </w:pPr>
              </w:p>
            </w:tc>
          </w:tr>
          <w:tr w:rsidR="007C0C4F" w14:paraId="6930B33C" w14:textId="77777777" w:rsidTr="00442BD2">
            <w:tc>
              <w:tcPr>
                <w:tcW w:w="5529" w:type="dxa"/>
                <w:tcMar>
                  <w:top w:w="0" w:type="dxa"/>
                  <w:left w:w="115" w:type="dxa"/>
                  <w:bottom w:w="0" w:type="dxa"/>
                  <w:right w:w="115" w:type="dxa"/>
                </w:tcMar>
              </w:tcPr>
              <w:p w14:paraId="4B6CB3C2" w14:textId="77777777" w:rsidR="007C0C4F" w:rsidRDefault="007C0C4F" w:rsidP="00442BD2">
                <w:pPr>
                  <w:spacing w:after="0" w:line="240" w:lineRule="auto"/>
                  <w:rPr>
                    <w:rFonts w:eastAsia="Times New Roman" w:cs="Times New Roman"/>
                    <w:sz w:val="24"/>
                    <w:szCs w:val="24"/>
                    <w:lang w:eastAsia="ru-RU"/>
                  </w:rPr>
                </w:pPr>
              </w:p>
              <w:p w14:paraId="2438FE2F" w14:textId="77777777" w:rsidR="007C0C4F" w:rsidRDefault="007C0C4F" w:rsidP="00442BD2">
                <w:pPr>
                  <w:spacing w:after="0" w:line="240" w:lineRule="auto"/>
                  <w:ind w:right="-1327"/>
                  <w:rPr>
                    <w:rFonts w:eastAsia="Times New Roman" w:cs="Times New Roman"/>
                    <w:sz w:val="24"/>
                    <w:szCs w:val="24"/>
                    <w:lang w:eastAsia="ru-RU"/>
                  </w:rPr>
                </w:pPr>
                <w:r>
                  <w:rPr>
                    <w:rFonts w:eastAsia="Times New Roman" w:cs="Times New Roman"/>
                    <w:color w:val="000000"/>
                    <w:sz w:val="24"/>
                    <w:szCs w:val="24"/>
                    <w:lang w:eastAsia="ru-RU"/>
                  </w:rPr>
                  <w:t>Защищена в ГЭК с оценкой </w:t>
                </w:r>
              </w:p>
              <w:p w14:paraId="397C0959" w14:textId="77777777" w:rsidR="007C0C4F" w:rsidRDefault="007C0C4F" w:rsidP="00442BD2">
                <w:pPr>
                  <w:spacing w:after="0" w:line="240" w:lineRule="auto"/>
                  <w:rPr>
                    <w:rFonts w:eastAsia="Times New Roman" w:cs="Times New Roman"/>
                    <w:sz w:val="24"/>
                    <w:szCs w:val="24"/>
                    <w:lang w:eastAsia="ru-RU"/>
                  </w:rPr>
                </w:pPr>
              </w:p>
              <w:p w14:paraId="667F5E9E" w14:textId="77777777" w:rsidR="007C0C4F" w:rsidRDefault="007C0C4F" w:rsidP="00442BD2">
                <w:pPr>
                  <w:spacing w:after="0" w:line="240" w:lineRule="auto"/>
                  <w:ind w:right="-1327"/>
                  <w:rPr>
                    <w:rFonts w:eastAsia="Times New Roman" w:cs="Times New Roman"/>
                    <w:sz w:val="24"/>
                    <w:szCs w:val="24"/>
                    <w:lang w:eastAsia="ru-RU"/>
                  </w:rPr>
                </w:pPr>
                <w:r>
                  <w:rPr>
                    <w:rFonts w:eastAsia="Times New Roman" w:cs="Times New Roman"/>
                    <w:color w:val="000000"/>
                    <w:sz w:val="24"/>
                    <w:szCs w:val="24"/>
                    <w:lang w:eastAsia="ru-RU"/>
                  </w:rPr>
                  <w:t>__________________________________</w:t>
                </w:r>
              </w:p>
              <w:p w14:paraId="3F5DB195" w14:textId="77777777" w:rsidR="007C0C4F" w:rsidRDefault="007C0C4F" w:rsidP="00442BD2">
                <w:pPr>
                  <w:spacing w:after="0" w:line="240" w:lineRule="auto"/>
                  <w:rPr>
                    <w:rFonts w:eastAsia="Times New Roman" w:cs="Times New Roman"/>
                    <w:sz w:val="24"/>
                    <w:szCs w:val="24"/>
                    <w:lang w:eastAsia="ru-RU"/>
                  </w:rPr>
                </w:pPr>
              </w:p>
              <w:p w14:paraId="08728756" w14:textId="77777777" w:rsidR="007C0C4F" w:rsidRDefault="007C0C4F" w:rsidP="00442BD2">
                <w:pPr>
                  <w:spacing w:after="0" w:line="240" w:lineRule="auto"/>
                  <w:ind w:right="-1327"/>
                  <w:rPr>
                    <w:rFonts w:eastAsia="Times New Roman" w:cs="Times New Roman"/>
                    <w:sz w:val="24"/>
                    <w:szCs w:val="24"/>
                    <w:lang w:eastAsia="ru-RU"/>
                  </w:rPr>
                </w:pPr>
                <w:r>
                  <w:rPr>
                    <w:rFonts w:eastAsia="Times New Roman" w:cs="Times New Roman"/>
                    <w:color w:val="000000"/>
                    <w:sz w:val="24"/>
                    <w:szCs w:val="24"/>
                    <w:lang w:eastAsia="ru-RU"/>
                  </w:rPr>
                  <w:t>Секретарь ГЭК</w:t>
                </w:r>
                <w:r>
                  <w:rPr>
                    <w:rFonts w:eastAsia="Times New Roman" w:cs="Times New Roman"/>
                    <w:color w:val="000000"/>
                    <w:szCs w:val="28"/>
                    <w:lang w:eastAsia="ru-RU"/>
                  </w:rPr>
                  <w:t>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3"/>
                  <w:gridCol w:w="284"/>
                  <w:gridCol w:w="2131"/>
                </w:tblGrid>
                <w:tr w:rsidR="007C0C4F" w14:paraId="75EF4B0C" w14:textId="77777777" w:rsidTr="00442BD2">
                  <w:tc>
                    <w:tcPr>
                      <w:tcW w:w="1723" w:type="dxa"/>
                      <w:tcBorders>
                        <w:bottom w:val="single" w:sz="4" w:space="0" w:color="auto"/>
                      </w:tcBorders>
                    </w:tcPr>
                    <w:p w14:paraId="2CBE986E" w14:textId="77777777" w:rsidR="007C0C4F" w:rsidRDefault="007C0C4F" w:rsidP="00442BD2">
                      <w:pPr>
                        <w:ind w:right="-1327"/>
                        <w:rPr>
                          <w:rFonts w:eastAsia="Times New Roman" w:cs="Times New Roman"/>
                          <w:b/>
                          <w:bCs/>
                          <w:sz w:val="24"/>
                          <w:szCs w:val="24"/>
                          <w:lang w:eastAsia="ru-RU"/>
                        </w:rPr>
                      </w:pPr>
                    </w:p>
                  </w:tc>
                  <w:tc>
                    <w:tcPr>
                      <w:tcW w:w="284" w:type="dxa"/>
                    </w:tcPr>
                    <w:p w14:paraId="26EA718E" w14:textId="77777777" w:rsidR="007C0C4F" w:rsidRDefault="007C0C4F" w:rsidP="00442BD2">
                      <w:pPr>
                        <w:ind w:left="-108" w:right="-1327"/>
                        <w:rPr>
                          <w:rFonts w:eastAsia="Times New Roman" w:cs="Times New Roman"/>
                          <w:b/>
                          <w:bCs/>
                          <w:sz w:val="24"/>
                          <w:szCs w:val="24"/>
                          <w:lang w:eastAsia="ru-RU"/>
                        </w:rPr>
                      </w:pPr>
                    </w:p>
                  </w:tc>
                  <w:tc>
                    <w:tcPr>
                      <w:tcW w:w="2131" w:type="dxa"/>
                      <w:tcBorders>
                        <w:bottom w:val="single" w:sz="4" w:space="0" w:color="auto"/>
                      </w:tcBorders>
                    </w:tcPr>
                    <w:p w14:paraId="0B1313E7" w14:textId="77777777" w:rsidR="007C0C4F" w:rsidRDefault="007C0C4F" w:rsidP="00442BD2">
                      <w:pPr>
                        <w:jc w:val="center"/>
                        <w:rPr>
                          <w:rFonts w:eastAsia="Times New Roman" w:cs="Times New Roman"/>
                          <w:b/>
                          <w:bCs/>
                          <w:sz w:val="24"/>
                          <w:szCs w:val="24"/>
                          <w:lang w:eastAsia="ru-RU"/>
                        </w:rPr>
                      </w:pPr>
                      <w:r>
                        <w:rPr>
                          <w:rFonts w:eastAsia="Times New Roman" w:cs="Times New Roman"/>
                          <w:color w:val="000000"/>
                          <w:sz w:val="24"/>
                          <w:szCs w:val="24"/>
                          <w:lang w:eastAsia="ru-RU"/>
                        </w:rPr>
                        <w:t>И.В. Жандармова</w:t>
                      </w:r>
                    </w:p>
                  </w:tc>
                </w:tr>
                <w:tr w:rsidR="007C0C4F" w14:paraId="402CC0CC" w14:textId="77777777" w:rsidTr="00442BD2">
                  <w:tc>
                    <w:tcPr>
                      <w:tcW w:w="1723" w:type="dxa"/>
                      <w:tcBorders>
                        <w:top w:val="single" w:sz="4" w:space="0" w:color="auto"/>
                      </w:tcBorders>
                    </w:tcPr>
                    <w:p w14:paraId="781F0C28" w14:textId="77777777" w:rsidR="007C0C4F" w:rsidRDefault="007C0C4F" w:rsidP="00442BD2">
                      <w:pPr>
                        <w:jc w:val="center"/>
                        <w:rPr>
                          <w:rFonts w:eastAsia="Times New Roman" w:cs="Times New Roman"/>
                          <w:b/>
                          <w:bCs/>
                          <w:sz w:val="24"/>
                          <w:szCs w:val="24"/>
                          <w:lang w:eastAsia="ru-RU"/>
                        </w:rPr>
                      </w:pPr>
                      <w:r>
                        <w:rPr>
                          <w:rFonts w:eastAsia="Times New Roman" w:cs="Times New Roman"/>
                          <w:i/>
                          <w:iCs/>
                          <w:color w:val="000000"/>
                          <w:szCs w:val="28"/>
                          <w:vertAlign w:val="superscript"/>
                          <w:lang w:eastAsia="ru-RU"/>
                        </w:rPr>
                        <w:t>подпись</w:t>
                      </w:r>
                    </w:p>
                  </w:tc>
                  <w:tc>
                    <w:tcPr>
                      <w:tcW w:w="284" w:type="dxa"/>
                    </w:tcPr>
                    <w:p w14:paraId="5A226406" w14:textId="77777777" w:rsidR="007C0C4F" w:rsidRDefault="007C0C4F" w:rsidP="00442BD2">
                      <w:pPr>
                        <w:ind w:right="-1327"/>
                        <w:rPr>
                          <w:rFonts w:eastAsia="Times New Roman" w:cs="Times New Roman"/>
                          <w:b/>
                          <w:bCs/>
                          <w:sz w:val="24"/>
                          <w:szCs w:val="24"/>
                          <w:lang w:eastAsia="ru-RU"/>
                        </w:rPr>
                      </w:pPr>
                    </w:p>
                  </w:tc>
                  <w:tc>
                    <w:tcPr>
                      <w:tcW w:w="2131" w:type="dxa"/>
                      <w:tcBorders>
                        <w:top w:val="single" w:sz="4" w:space="0" w:color="auto"/>
                      </w:tcBorders>
                    </w:tcPr>
                    <w:p w14:paraId="74642001" w14:textId="77777777" w:rsidR="007C0C4F" w:rsidRDefault="007C0C4F" w:rsidP="00442BD2">
                      <w:pPr>
                        <w:jc w:val="center"/>
                        <w:rPr>
                          <w:rFonts w:eastAsia="Times New Roman" w:cs="Times New Roman"/>
                          <w:b/>
                          <w:bCs/>
                          <w:sz w:val="24"/>
                          <w:szCs w:val="24"/>
                          <w:lang w:eastAsia="ru-RU"/>
                        </w:rPr>
                      </w:pPr>
                      <w:r>
                        <w:rPr>
                          <w:rFonts w:eastAsia="Times New Roman" w:cs="Times New Roman"/>
                          <w:i/>
                          <w:iCs/>
                          <w:color w:val="000000"/>
                          <w:szCs w:val="28"/>
                          <w:vertAlign w:val="superscript"/>
                          <w:lang w:eastAsia="ru-RU"/>
                        </w:rPr>
                        <w:t>и. о. фамилия</w:t>
                      </w:r>
                    </w:p>
                  </w:tc>
                </w:tr>
              </w:tbl>
              <w:p w14:paraId="0FED2475" w14:textId="77777777" w:rsidR="007C0C4F" w:rsidRDefault="007C0C4F" w:rsidP="00442BD2">
                <w:pPr>
                  <w:spacing w:after="0" w:line="240" w:lineRule="auto"/>
                  <w:ind w:right="-1327"/>
                  <w:rPr>
                    <w:rFonts w:eastAsia="Times New Roman" w:cs="Times New Roman"/>
                    <w:sz w:val="24"/>
                    <w:szCs w:val="24"/>
                    <w:lang w:eastAsia="ru-RU"/>
                  </w:rPr>
                </w:pPr>
                <w:r>
                  <w:rPr>
                    <w:rFonts w:eastAsia="Times New Roman" w:cs="Times New Roman"/>
                    <w:color w:val="000000"/>
                    <w:sz w:val="24"/>
                    <w:szCs w:val="24"/>
                    <w:lang w:eastAsia="ru-RU"/>
                  </w:rPr>
                  <w:t>«_____» ________________ 20____г.</w:t>
                </w:r>
              </w:p>
              <w:p w14:paraId="179C67E2" w14:textId="77777777" w:rsidR="007C0C4F" w:rsidRDefault="007C0C4F" w:rsidP="00442BD2">
                <w:pPr>
                  <w:spacing w:after="0" w:line="240" w:lineRule="auto"/>
                  <w:ind w:right="-1327"/>
                  <w:rPr>
                    <w:rFonts w:eastAsia="Times New Roman" w:cs="Times New Roman"/>
                    <w:sz w:val="24"/>
                    <w:szCs w:val="24"/>
                    <w:lang w:eastAsia="ru-RU"/>
                  </w:rPr>
                </w:pPr>
                <w:r>
                  <w:rPr>
                    <w:rFonts w:eastAsia="Times New Roman" w:cs="Times New Roman"/>
                    <w:color w:val="000000"/>
                    <w:szCs w:val="28"/>
                    <w:lang w:eastAsia="ru-RU"/>
                  </w:rPr>
                  <w:tab/>
                </w:r>
              </w:p>
            </w:tc>
            <w:tc>
              <w:tcPr>
                <w:tcW w:w="4965" w:type="dxa"/>
                <w:tcMar>
                  <w:top w:w="0" w:type="dxa"/>
                  <w:left w:w="115" w:type="dxa"/>
                  <w:bottom w:w="0" w:type="dxa"/>
                  <w:right w:w="115" w:type="dxa"/>
                </w:tcMar>
              </w:tcPr>
              <w:p w14:paraId="664A1899" w14:textId="77777777" w:rsidR="007C0C4F" w:rsidRDefault="007C0C4F" w:rsidP="00442BD2">
                <w:pPr>
                  <w:spacing w:before="120" w:after="0" w:line="240" w:lineRule="auto"/>
                  <w:ind w:right="-1327"/>
                  <w:rPr>
                    <w:rFonts w:eastAsia="Times New Roman" w:cs="Times New Roman"/>
                    <w:sz w:val="24"/>
                    <w:szCs w:val="24"/>
                    <w:lang w:eastAsia="ru-RU"/>
                  </w:rPr>
                </w:pPr>
                <w:r>
                  <w:rPr>
                    <w:rFonts w:eastAsia="Times New Roman" w:cs="Times New Roman"/>
                    <w:b/>
                    <w:bCs/>
                    <w:color w:val="000000"/>
                    <w:sz w:val="24"/>
                    <w:szCs w:val="24"/>
                    <w:lang w:eastAsia="ru-RU"/>
                  </w:rPr>
                  <w:t>«Допустить к защите»</w:t>
                </w:r>
              </w:p>
              <w:p w14:paraId="439E9B12" w14:textId="77777777" w:rsidR="007C0C4F" w:rsidRDefault="007C0C4F" w:rsidP="00442BD2">
                <w:pPr>
                  <w:spacing w:before="120" w:after="0" w:line="240" w:lineRule="auto"/>
                  <w:ind w:right="317"/>
                  <w:rPr>
                    <w:rFonts w:eastAsia="Times New Roman" w:cs="Times New Roman"/>
                    <w:sz w:val="24"/>
                    <w:szCs w:val="24"/>
                    <w:lang w:eastAsia="ru-RU"/>
                  </w:rPr>
                </w:pPr>
                <w:r>
                  <w:rPr>
                    <w:rFonts w:eastAsia="Times New Roman" w:cs="Times New Roman"/>
                    <w:color w:val="000000"/>
                    <w:sz w:val="24"/>
                    <w:szCs w:val="24"/>
                    <w:lang w:eastAsia="ru-RU"/>
                  </w:rPr>
                  <w:t>Зав. кафедрой/ директор Департамента</w:t>
                </w:r>
                <w:r>
                  <w:rPr>
                    <w:rFonts w:eastAsia="Times New Roman" w:cs="Times New Roman"/>
                    <w:color w:val="000000"/>
                    <w:szCs w:val="28"/>
                    <w:lang w:eastAsia="ru-RU"/>
                  </w:rPr>
                  <w:t xml:space="preserve"> </w:t>
                </w:r>
                <w:r>
                  <w:rPr>
                    <w:rFonts w:eastAsia="Times New Roman" w:cs="Times New Roman"/>
                    <w:color w:val="000000"/>
                    <w:sz w:val="24"/>
                    <w:szCs w:val="24"/>
                    <w:lang w:eastAsia="ru-RU"/>
                  </w:rPr>
                  <w:t>__________________________________</w:t>
                </w:r>
              </w:p>
              <w:p w14:paraId="36AFD430" w14:textId="77777777" w:rsidR="007C0C4F" w:rsidRDefault="007C0C4F" w:rsidP="00442BD2">
                <w:pPr>
                  <w:spacing w:after="0" w:line="240" w:lineRule="auto"/>
                  <w:ind w:right="-1327"/>
                  <w:rPr>
                    <w:rFonts w:eastAsia="Times New Roman" w:cs="Times New Roman"/>
                    <w:sz w:val="48"/>
                    <w:szCs w:val="48"/>
                    <w:lang w:eastAsia="ru-RU"/>
                  </w:rPr>
                </w:pPr>
                <w:r>
                  <w:rPr>
                    <w:rFonts w:eastAsia="Times New Roman" w:cs="Times New Roman"/>
                    <w:color w:val="000000"/>
                    <w:szCs w:val="28"/>
                    <w:vertAlign w:val="superscript"/>
                    <w:lang w:eastAsia="ru-RU"/>
                  </w:rPr>
                  <w:t>                              </w:t>
                </w:r>
                <w:r>
                  <w:rPr>
                    <w:rFonts w:eastAsia="Times New Roman" w:cs="Times New Roman"/>
                    <w:i/>
                    <w:iCs/>
                    <w:color w:val="000000"/>
                    <w:szCs w:val="28"/>
                    <w:vertAlign w:val="superscript"/>
                    <w:lang w:eastAsia="ru-RU"/>
                  </w:rPr>
                  <w:t>ученая степень, ученое звание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3"/>
                  <w:gridCol w:w="284"/>
                  <w:gridCol w:w="2131"/>
                </w:tblGrid>
                <w:tr w:rsidR="007C0C4F" w14:paraId="3F79AC77" w14:textId="77777777" w:rsidTr="00442BD2">
                  <w:tc>
                    <w:tcPr>
                      <w:tcW w:w="1723" w:type="dxa"/>
                      <w:tcBorders>
                        <w:bottom w:val="single" w:sz="4" w:space="0" w:color="auto"/>
                      </w:tcBorders>
                    </w:tcPr>
                    <w:p w14:paraId="126BF654" w14:textId="77777777" w:rsidR="007C0C4F" w:rsidRDefault="007C0C4F" w:rsidP="00442BD2">
                      <w:pPr>
                        <w:ind w:right="-1327"/>
                        <w:rPr>
                          <w:rFonts w:eastAsia="Times New Roman" w:cs="Times New Roman"/>
                          <w:b/>
                          <w:bCs/>
                          <w:sz w:val="24"/>
                          <w:szCs w:val="24"/>
                          <w:lang w:eastAsia="ru-RU"/>
                        </w:rPr>
                      </w:pPr>
                    </w:p>
                  </w:tc>
                  <w:tc>
                    <w:tcPr>
                      <w:tcW w:w="284" w:type="dxa"/>
                    </w:tcPr>
                    <w:p w14:paraId="52D5B388" w14:textId="77777777" w:rsidR="007C0C4F" w:rsidRDefault="007C0C4F" w:rsidP="00442BD2">
                      <w:pPr>
                        <w:ind w:left="-108" w:right="-1327"/>
                        <w:rPr>
                          <w:rFonts w:eastAsia="Times New Roman" w:cs="Times New Roman"/>
                          <w:b/>
                          <w:bCs/>
                          <w:sz w:val="24"/>
                          <w:szCs w:val="24"/>
                          <w:lang w:eastAsia="ru-RU"/>
                        </w:rPr>
                      </w:pPr>
                    </w:p>
                  </w:tc>
                  <w:tc>
                    <w:tcPr>
                      <w:tcW w:w="2131" w:type="dxa"/>
                      <w:tcBorders>
                        <w:bottom w:val="single" w:sz="4" w:space="0" w:color="auto"/>
                      </w:tcBorders>
                    </w:tcPr>
                    <w:p w14:paraId="6B553907" w14:textId="77777777" w:rsidR="007C0C4F" w:rsidRDefault="007C0C4F" w:rsidP="00442BD2">
                      <w:pPr>
                        <w:jc w:val="center"/>
                        <w:rPr>
                          <w:rFonts w:eastAsia="Times New Roman" w:cs="Times New Roman"/>
                          <w:b/>
                          <w:bCs/>
                          <w:sz w:val="24"/>
                          <w:szCs w:val="24"/>
                          <w:lang w:eastAsia="ru-RU"/>
                        </w:rPr>
                      </w:pPr>
                      <w:r>
                        <w:rPr>
                          <w:rFonts w:eastAsia="Times New Roman" w:cs="Times New Roman"/>
                          <w:color w:val="000000"/>
                          <w:sz w:val="24"/>
                          <w:szCs w:val="24"/>
                          <w:lang w:eastAsia="ru-RU"/>
                        </w:rPr>
                        <w:t>А.А. Сущенко</w:t>
                      </w:r>
                    </w:p>
                  </w:tc>
                </w:tr>
                <w:tr w:rsidR="007C0C4F" w14:paraId="17ECB80B" w14:textId="77777777" w:rsidTr="00442BD2">
                  <w:tc>
                    <w:tcPr>
                      <w:tcW w:w="1723" w:type="dxa"/>
                      <w:tcBorders>
                        <w:top w:val="single" w:sz="4" w:space="0" w:color="auto"/>
                      </w:tcBorders>
                    </w:tcPr>
                    <w:p w14:paraId="39DA32DD" w14:textId="77777777" w:rsidR="007C0C4F" w:rsidRDefault="007C0C4F" w:rsidP="00442BD2">
                      <w:pPr>
                        <w:jc w:val="center"/>
                        <w:rPr>
                          <w:rFonts w:eastAsia="Times New Roman" w:cs="Times New Roman"/>
                          <w:b/>
                          <w:bCs/>
                          <w:sz w:val="24"/>
                          <w:szCs w:val="24"/>
                          <w:lang w:eastAsia="ru-RU"/>
                        </w:rPr>
                      </w:pPr>
                      <w:r>
                        <w:rPr>
                          <w:rFonts w:eastAsia="Times New Roman" w:cs="Times New Roman"/>
                          <w:i/>
                          <w:iCs/>
                          <w:color w:val="000000"/>
                          <w:szCs w:val="28"/>
                          <w:vertAlign w:val="superscript"/>
                          <w:lang w:eastAsia="ru-RU"/>
                        </w:rPr>
                        <w:t>подпись</w:t>
                      </w:r>
                    </w:p>
                  </w:tc>
                  <w:tc>
                    <w:tcPr>
                      <w:tcW w:w="284" w:type="dxa"/>
                    </w:tcPr>
                    <w:p w14:paraId="02DE15C4" w14:textId="77777777" w:rsidR="007C0C4F" w:rsidRDefault="007C0C4F" w:rsidP="00442BD2">
                      <w:pPr>
                        <w:ind w:right="-1327"/>
                        <w:rPr>
                          <w:rFonts w:eastAsia="Times New Roman" w:cs="Times New Roman"/>
                          <w:b/>
                          <w:bCs/>
                          <w:sz w:val="24"/>
                          <w:szCs w:val="24"/>
                          <w:lang w:eastAsia="ru-RU"/>
                        </w:rPr>
                      </w:pPr>
                    </w:p>
                  </w:tc>
                  <w:tc>
                    <w:tcPr>
                      <w:tcW w:w="2131" w:type="dxa"/>
                      <w:tcBorders>
                        <w:top w:val="single" w:sz="4" w:space="0" w:color="auto"/>
                      </w:tcBorders>
                    </w:tcPr>
                    <w:p w14:paraId="1CF5ACA3" w14:textId="77777777" w:rsidR="007C0C4F" w:rsidRDefault="007C0C4F" w:rsidP="00442BD2">
                      <w:pPr>
                        <w:jc w:val="center"/>
                        <w:rPr>
                          <w:rFonts w:eastAsia="Times New Roman" w:cs="Times New Roman"/>
                          <w:b/>
                          <w:bCs/>
                          <w:sz w:val="24"/>
                          <w:szCs w:val="24"/>
                          <w:lang w:eastAsia="ru-RU"/>
                        </w:rPr>
                      </w:pPr>
                      <w:r>
                        <w:rPr>
                          <w:rFonts w:eastAsia="Times New Roman" w:cs="Times New Roman"/>
                          <w:i/>
                          <w:iCs/>
                          <w:color w:val="000000"/>
                          <w:szCs w:val="28"/>
                          <w:vertAlign w:val="superscript"/>
                          <w:lang w:eastAsia="ru-RU"/>
                        </w:rPr>
                        <w:t>и. о. фамилия</w:t>
                      </w:r>
                    </w:p>
                  </w:tc>
                </w:tr>
              </w:tbl>
              <w:p w14:paraId="6F5D4BC5" w14:textId="77777777" w:rsidR="007C0C4F" w:rsidRDefault="007C0C4F" w:rsidP="00442BD2">
                <w:pPr>
                  <w:spacing w:after="0" w:line="240" w:lineRule="auto"/>
                  <w:ind w:right="-1327"/>
                  <w:rPr>
                    <w:rFonts w:eastAsia="Times New Roman" w:cs="Times New Roman"/>
                    <w:sz w:val="24"/>
                    <w:szCs w:val="24"/>
                    <w:lang w:eastAsia="ru-RU"/>
                  </w:rPr>
                </w:pPr>
                <w:r>
                  <w:rPr>
                    <w:rFonts w:eastAsia="Times New Roman" w:cs="Times New Roman"/>
                    <w:color w:val="000000"/>
                    <w:sz w:val="24"/>
                    <w:szCs w:val="24"/>
                    <w:lang w:eastAsia="ru-RU"/>
                  </w:rPr>
                  <w:t> «_____» ________________ 20____ г.</w:t>
                </w:r>
              </w:p>
            </w:tc>
          </w:tr>
        </w:tbl>
        <w:p w14:paraId="0C58E994" w14:textId="77777777" w:rsidR="007C0C4F" w:rsidRDefault="007C0C4F" w:rsidP="007C0C4F">
          <w:pPr>
            <w:rPr>
              <w:rFonts w:eastAsia="Times New Roman" w:cs="Times New Roman"/>
              <w:i/>
              <w:iCs/>
              <w:sz w:val="24"/>
              <w:szCs w:val="24"/>
              <w:lang w:eastAsia="ru-RU"/>
            </w:rPr>
          </w:pPr>
        </w:p>
        <w:p w14:paraId="4A059201" w14:textId="77777777" w:rsidR="007C0C4F" w:rsidRDefault="007C0C4F" w:rsidP="007C0C4F">
          <w:pPr>
            <w:spacing w:after="200" w:line="276" w:lineRule="auto"/>
            <w:rPr>
              <w:rFonts w:eastAsia="Times New Roman" w:cs="Times New Roman"/>
              <w:color w:val="000000"/>
              <w:sz w:val="24"/>
              <w:szCs w:val="24"/>
              <w:lang w:eastAsia="ru-RU"/>
            </w:rPr>
          </w:pPr>
        </w:p>
        <w:p w14:paraId="52BF15E4" w14:textId="31E1480E" w:rsidR="007C0C4F" w:rsidRDefault="005E5A88" w:rsidP="007C0C4F"/>
      </w:sdtContent>
    </w:sdt>
    <w:p w14:paraId="724EC750" w14:textId="77777777" w:rsidR="00655F73" w:rsidRDefault="00655F73" w:rsidP="00A0017F">
      <w:pPr>
        <w:spacing w:after="0" w:line="240" w:lineRule="auto"/>
        <w:jc w:val="center"/>
        <w:rPr>
          <w:rFonts w:eastAsia="Times New Roman" w:cs="Times New Roman"/>
          <w:szCs w:val="28"/>
          <w:lang w:eastAsia="ru-RU"/>
        </w:rPr>
        <w:sectPr w:rsidR="00655F73" w:rsidSect="00A0017F">
          <w:pgSz w:w="11906" w:h="16838"/>
          <w:pgMar w:top="709" w:right="851" w:bottom="567" w:left="1701" w:header="709" w:footer="709" w:gutter="0"/>
          <w:cols w:space="708"/>
          <w:titlePg/>
          <w:docGrid w:linePitch="381"/>
        </w:sectPr>
      </w:pPr>
    </w:p>
    <w:p w14:paraId="6354B908" w14:textId="77777777" w:rsidR="00655F73" w:rsidRPr="00E43B1D" w:rsidRDefault="00655F73" w:rsidP="00655F73">
      <w:pPr>
        <w:jc w:val="center"/>
        <w:rPr>
          <w:b/>
          <w:bCs/>
          <w:lang w:eastAsia="ru-RU"/>
        </w:rPr>
      </w:pPr>
      <w:r>
        <w:rPr>
          <w:b/>
          <w:bCs/>
          <w:lang w:eastAsia="ru-RU"/>
        </w:rPr>
        <w:lastRenderedPageBreak/>
        <w:t>АННОТАЦИЯ</w:t>
      </w:r>
    </w:p>
    <w:p w14:paraId="0C3F5316" w14:textId="77777777" w:rsidR="00655F73" w:rsidRDefault="00655F73" w:rsidP="00655F73">
      <w:pPr>
        <w:rPr>
          <w:lang w:eastAsia="ru-RU"/>
        </w:rPr>
        <w:sectPr w:rsidR="00655F73" w:rsidSect="00A0017F">
          <w:pgSz w:w="11906" w:h="16838"/>
          <w:pgMar w:top="709" w:right="851" w:bottom="567" w:left="1701" w:header="709" w:footer="709" w:gutter="0"/>
          <w:cols w:space="708"/>
          <w:titlePg/>
          <w:docGrid w:linePitch="381"/>
        </w:sectPr>
      </w:pPr>
      <w:r>
        <w:rPr>
          <w:lang w:eastAsia="ru-RU"/>
        </w:rPr>
        <w:tab/>
        <w:t>В рамках дипломной работы проводилось комплексное исследование новой архитектуры нейронных сетей на базе математической теоремы Колмагорова Арнольда. Исследование включает в себя изучение документации, научных статей и связанных модификаций, а также реализация архитектуры на различных задачах для анализа функциональности архитектуры и библиотеки</w:t>
      </w:r>
      <w:r w:rsidRPr="00FD1256">
        <w:rPr>
          <w:lang w:eastAsia="ru-RU"/>
        </w:rPr>
        <w:t xml:space="preserve">. </w:t>
      </w:r>
      <w:r>
        <w:rPr>
          <w:lang w:eastAsia="ru-RU"/>
        </w:rPr>
        <w:t>Особое внимание в ходе выполнения дипломной работы уделялось математической интерпретации, способности к аппроксимации, интерпретируемости, устойчивости к переобучению, а также применимости в задачах с ограниченными</w:t>
      </w:r>
      <w:r w:rsidRPr="00655F73">
        <w:rPr>
          <w:lang w:eastAsia="ru-RU"/>
        </w:rPr>
        <w:t xml:space="preserve"> </w:t>
      </w:r>
      <w:r>
        <w:rPr>
          <w:lang w:eastAsia="ru-RU"/>
        </w:rPr>
        <w:t>данным</w:t>
      </w:r>
      <w:r>
        <w:rPr>
          <w:lang w:eastAsia="ru-RU"/>
        </w:rPr>
        <w:t>и.</w:t>
      </w:r>
    </w:p>
    <w:p w14:paraId="052AECED" w14:textId="77777777" w:rsidR="00655F73" w:rsidRPr="00655F73" w:rsidRDefault="00655F73" w:rsidP="00655F73">
      <w:pPr>
        <w:jc w:val="center"/>
        <w:rPr>
          <w:b/>
          <w:bCs/>
          <w:lang w:val="en-US" w:eastAsia="ru-RU"/>
        </w:rPr>
      </w:pPr>
      <w:r>
        <w:rPr>
          <w:b/>
          <w:bCs/>
          <w:lang w:val="en-US" w:eastAsia="ru-RU"/>
        </w:rPr>
        <w:lastRenderedPageBreak/>
        <w:t>ABSTRACT</w:t>
      </w:r>
    </w:p>
    <w:p w14:paraId="323E0922" w14:textId="3EACEAFB" w:rsidR="00655F73" w:rsidRPr="00655F73" w:rsidRDefault="00655F73" w:rsidP="00655F73">
      <w:pPr>
        <w:rPr>
          <w:lang w:val="en-US" w:eastAsia="ru-RU"/>
        </w:rPr>
        <w:sectPr w:rsidR="00655F73" w:rsidRPr="00655F73" w:rsidSect="00A0017F">
          <w:pgSz w:w="11906" w:h="16838"/>
          <w:pgMar w:top="709" w:right="851" w:bottom="567" w:left="1701" w:header="709" w:footer="709" w:gutter="0"/>
          <w:cols w:space="708"/>
          <w:titlePg/>
          <w:docGrid w:linePitch="381"/>
        </w:sectPr>
      </w:pPr>
      <w:r w:rsidRPr="00655F73">
        <w:rPr>
          <w:lang w:val="en-US" w:eastAsia="ru-RU"/>
        </w:rPr>
        <w:tab/>
      </w:r>
      <w:r w:rsidRPr="0000422C">
        <w:rPr>
          <w:lang w:val="en-US" w:eastAsia="ru-RU"/>
        </w:rPr>
        <w:t>As part of the thesis, a comprehensive study of a new neural network architecture based on the Kolmogorov-Arnold theorem was conducted. The study includes the examination of documentation, scientific articles, and related modifications, as well as the implementation of the architecture on various tasks to analyze its functionality and library. During the thesis, special attention was paid to the mathematical interpretation, approximation capabilities, interpretability, resistance to overfitting, and applicability in tasks with limited</w:t>
      </w:r>
      <w:r w:rsidRPr="00655F73">
        <w:rPr>
          <w:lang w:val="en-US" w:eastAsia="ru-RU"/>
        </w:rPr>
        <w:t xml:space="preserve"> </w:t>
      </w:r>
      <w:r>
        <w:rPr>
          <w:lang w:val="en-US" w:eastAsia="ru-RU"/>
        </w:rPr>
        <w:t>data.</w:t>
      </w:r>
    </w:p>
    <w:sdt>
      <w:sdtPr>
        <w:id w:val="-396904478"/>
        <w:docPartObj>
          <w:docPartGallery w:val="Table of Contents"/>
          <w:docPartUnique/>
        </w:docPartObj>
      </w:sdtPr>
      <w:sdtEndPr>
        <w:rPr>
          <w:rFonts w:ascii="Times New Roman" w:hAnsi="Times New Roman"/>
          <w:b/>
          <w:bCs/>
          <w:color w:val="000000" w:themeColor="text1"/>
          <w:sz w:val="28"/>
        </w:rPr>
      </w:sdtEndPr>
      <w:sdtContent>
        <w:p w14:paraId="0ABF797A" w14:textId="0844AC65" w:rsidR="00655F73" w:rsidRPr="00E6711C" w:rsidRDefault="00E6711C" w:rsidP="00E6711C">
          <w:pPr>
            <w:pStyle w:val="af8"/>
            <w:jc w:val="center"/>
            <w:rPr>
              <w:b/>
              <w:bCs/>
              <w:sz w:val="28"/>
              <w:szCs w:val="28"/>
              <w:lang w:val="en-US"/>
            </w:rPr>
          </w:pPr>
          <w:r>
            <w:rPr>
              <w:b/>
              <w:bCs/>
              <w:sz w:val="28"/>
              <w:szCs w:val="28"/>
            </w:rPr>
            <w:t>ОГЛАВЛЕНИЕ</w:t>
          </w:r>
        </w:p>
        <w:p w14:paraId="6A560D3D" w14:textId="2786DB59" w:rsidR="00E6711C" w:rsidRDefault="00655F73">
          <w:pPr>
            <w:pStyle w:val="12"/>
            <w:tabs>
              <w:tab w:val="left" w:pos="567"/>
              <w:tab w:val="right" w:leader="dot" w:pos="9344"/>
            </w:tabs>
            <w:rPr>
              <w:rFonts w:asciiTheme="minorHAnsi" w:eastAsiaTheme="minorEastAsia" w:hAnsiTheme="minorHAnsi"/>
              <w:noProof/>
              <w:color w:val="auto"/>
              <w:sz w:val="22"/>
              <w:lang w:eastAsia="ru-RU"/>
            </w:rPr>
          </w:pPr>
          <w:r>
            <w:fldChar w:fldCharType="begin"/>
          </w:r>
          <w:r>
            <w:instrText xml:space="preserve"> TOC \o "1-3" \h \z \u </w:instrText>
          </w:r>
          <w:r>
            <w:fldChar w:fldCharType="separate"/>
          </w:r>
          <w:hyperlink w:anchor="_Toc201668457" w:history="1">
            <w:r w:rsidR="00E6711C" w:rsidRPr="00FE34AA">
              <w:rPr>
                <w:rStyle w:val="af1"/>
                <w:noProof/>
                <w:lang w:eastAsia="ru-RU"/>
              </w:rPr>
              <w:t>1.</w:t>
            </w:r>
            <w:r w:rsidR="00E6711C">
              <w:rPr>
                <w:rFonts w:asciiTheme="minorHAnsi" w:eastAsiaTheme="minorEastAsia" w:hAnsiTheme="minorHAnsi"/>
                <w:noProof/>
                <w:color w:val="auto"/>
                <w:sz w:val="22"/>
                <w:lang w:eastAsia="ru-RU"/>
              </w:rPr>
              <w:tab/>
            </w:r>
            <w:r w:rsidR="00E6711C" w:rsidRPr="00FE34AA">
              <w:rPr>
                <w:rStyle w:val="af1"/>
                <w:noProof/>
                <w:lang w:eastAsia="ru-RU"/>
              </w:rPr>
              <w:t>Термины и сокращения</w:t>
            </w:r>
            <w:r w:rsidR="00E6711C">
              <w:rPr>
                <w:noProof/>
                <w:webHidden/>
              </w:rPr>
              <w:tab/>
            </w:r>
            <w:r w:rsidR="00E6711C">
              <w:rPr>
                <w:noProof/>
                <w:webHidden/>
              </w:rPr>
              <w:fldChar w:fldCharType="begin"/>
            </w:r>
            <w:r w:rsidR="00E6711C">
              <w:rPr>
                <w:noProof/>
                <w:webHidden/>
              </w:rPr>
              <w:instrText xml:space="preserve"> PAGEREF _Toc201668457 \h </w:instrText>
            </w:r>
            <w:r w:rsidR="00E6711C">
              <w:rPr>
                <w:noProof/>
                <w:webHidden/>
              </w:rPr>
            </w:r>
            <w:r w:rsidR="00E6711C">
              <w:rPr>
                <w:noProof/>
                <w:webHidden/>
              </w:rPr>
              <w:fldChar w:fldCharType="separate"/>
            </w:r>
            <w:r w:rsidR="00E6711C">
              <w:rPr>
                <w:noProof/>
                <w:webHidden/>
              </w:rPr>
              <w:t>8</w:t>
            </w:r>
            <w:r w:rsidR="00E6711C">
              <w:rPr>
                <w:noProof/>
                <w:webHidden/>
              </w:rPr>
              <w:fldChar w:fldCharType="end"/>
            </w:r>
          </w:hyperlink>
        </w:p>
        <w:p w14:paraId="0246BC19" w14:textId="5E5735FA" w:rsidR="00E6711C" w:rsidRDefault="00E6711C">
          <w:pPr>
            <w:pStyle w:val="12"/>
            <w:tabs>
              <w:tab w:val="left" w:pos="567"/>
              <w:tab w:val="right" w:leader="dot" w:pos="9344"/>
            </w:tabs>
            <w:rPr>
              <w:rFonts w:asciiTheme="minorHAnsi" w:eastAsiaTheme="minorEastAsia" w:hAnsiTheme="minorHAnsi"/>
              <w:noProof/>
              <w:color w:val="auto"/>
              <w:sz w:val="22"/>
              <w:lang w:eastAsia="ru-RU"/>
            </w:rPr>
          </w:pPr>
          <w:hyperlink w:anchor="_Toc201668458" w:history="1">
            <w:r w:rsidRPr="00FE34AA">
              <w:rPr>
                <w:rStyle w:val="af1"/>
                <w:noProof/>
                <w:lang w:eastAsia="ru-RU"/>
              </w:rPr>
              <w:t>2.</w:t>
            </w:r>
            <w:r>
              <w:rPr>
                <w:rFonts w:asciiTheme="minorHAnsi" w:eastAsiaTheme="minorEastAsia" w:hAnsiTheme="minorHAnsi"/>
                <w:noProof/>
                <w:color w:val="auto"/>
                <w:sz w:val="22"/>
                <w:lang w:eastAsia="ru-RU"/>
              </w:rPr>
              <w:tab/>
            </w:r>
            <w:r w:rsidRPr="00FE34AA">
              <w:rPr>
                <w:rStyle w:val="af1"/>
                <w:noProof/>
                <w:lang w:eastAsia="ru-RU"/>
              </w:rPr>
              <w:t>Введение</w:t>
            </w:r>
            <w:r>
              <w:rPr>
                <w:noProof/>
                <w:webHidden/>
              </w:rPr>
              <w:tab/>
            </w:r>
            <w:r>
              <w:rPr>
                <w:noProof/>
                <w:webHidden/>
              </w:rPr>
              <w:fldChar w:fldCharType="begin"/>
            </w:r>
            <w:r>
              <w:rPr>
                <w:noProof/>
                <w:webHidden/>
              </w:rPr>
              <w:instrText xml:space="preserve"> PAGEREF _Toc201668458 \h </w:instrText>
            </w:r>
            <w:r>
              <w:rPr>
                <w:noProof/>
                <w:webHidden/>
              </w:rPr>
            </w:r>
            <w:r>
              <w:rPr>
                <w:noProof/>
                <w:webHidden/>
              </w:rPr>
              <w:fldChar w:fldCharType="separate"/>
            </w:r>
            <w:r>
              <w:rPr>
                <w:noProof/>
                <w:webHidden/>
              </w:rPr>
              <w:t>10</w:t>
            </w:r>
            <w:r>
              <w:rPr>
                <w:noProof/>
                <w:webHidden/>
              </w:rPr>
              <w:fldChar w:fldCharType="end"/>
            </w:r>
          </w:hyperlink>
        </w:p>
        <w:p w14:paraId="6EAAC3E0" w14:textId="22AC26C3" w:rsidR="00E6711C" w:rsidRDefault="00E6711C">
          <w:pPr>
            <w:pStyle w:val="12"/>
            <w:tabs>
              <w:tab w:val="left" w:pos="567"/>
              <w:tab w:val="right" w:leader="dot" w:pos="9344"/>
            </w:tabs>
            <w:rPr>
              <w:rFonts w:asciiTheme="minorHAnsi" w:eastAsiaTheme="minorEastAsia" w:hAnsiTheme="minorHAnsi"/>
              <w:noProof/>
              <w:color w:val="auto"/>
              <w:sz w:val="22"/>
              <w:lang w:eastAsia="ru-RU"/>
            </w:rPr>
          </w:pPr>
          <w:hyperlink w:anchor="_Toc201668459" w:history="1">
            <w:r w:rsidRPr="00FE34AA">
              <w:rPr>
                <w:rStyle w:val="af1"/>
                <w:noProof/>
              </w:rPr>
              <w:t>3.</w:t>
            </w:r>
            <w:r>
              <w:rPr>
                <w:rFonts w:asciiTheme="minorHAnsi" w:eastAsiaTheme="minorEastAsia" w:hAnsiTheme="minorHAnsi"/>
                <w:noProof/>
                <w:color w:val="auto"/>
                <w:sz w:val="22"/>
                <w:lang w:eastAsia="ru-RU"/>
              </w:rPr>
              <w:tab/>
            </w:r>
            <w:r w:rsidRPr="00FE34AA">
              <w:rPr>
                <w:rStyle w:val="af1"/>
                <w:noProof/>
              </w:rPr>
              <w:t>Постановка задачи</w:t>
            </w:r>
            <w:r>
              <w:rPr>
                <w:noProof/>
                <w:webHidden/>
              </w:rPr>
              <w:tab/>
            </w:r>
            <w:r>
              <w:rPr>
                <w:noProof/>
                <w:webHidden/>
              </w:rPr>
              <w:fldChar w:fldCharType="begin"/>
            </w:r>
            <w:r>
              <w:rPr>
                <w:noProof/>
                <w:webHidden/>
              </w:rPr>
              <w:instrText xml:space="preserve"> PAGEREF _Toc201668459 \h </w:instrText>
            </w:r>
            <w:r>
              <w:rPr>
                <w:noProof/>
                <w:webHidden/>
              </w:rPr>
            </w:r>
            <w:r>
              <w:rPr>
                <w:noProof/>
                <w:webHidden/>
              </w:rPr>
              <w:fldChar w:fldCharType="separate"/>
            </w:r>
            <w:r>
              <w:rPr>
                <w:noProof/>
                <w:webHidden/>
              </w:rPr>
              <w:t>11</w:t>
            </w:r>
            <w:r>
              <w:rPr>
                <w:noProof/>
                <w:webHidden/>
              </w:rPr>
              <w:fldChar w:fldCharType="end"/>
            </w:r>
          </w:hyperlink>
        </w:p>
        <w:p w14:paraId="28295C71" w14:textId="4C4B90A7" w:rsidR="00E6711C" w:rsidRDefault="00E6711C">
          <w:pPr>
            <w:pStyle w:val="12"/>
            <w:tabs>
              <w:tab w:val="left" w:pos="567"/>
              <w:tab w:val="right" w:leader="dot" w:pos="9344"/>
            </w:tabs>
            <w:rPr>
              <w:rFonts w:asciiTheme="minorHAnsi" w:eastAsiaTheme="minorEastAsia" w:hAnsiTheme="minorHAnsi"/>
              <w:noProof/>
              <w:color w:val="auto"/>
              <w:sz w:val="22"/>
              <w:lang w:eastAsia="ru-RU"/>
            </w:rPr>
          </w:pPr>
          <w:hyperlink w:anchor="_Toc201668460" w:history="1">
            <w:r w:rsidRPr="00FE34AA">
              <w:rPr>
                <w:rStyle w:val="af1"/>
                <w:noProof/>
                <w:lang w:eastAsia="ru-RU"/>
              </w:rPr>
              <w:t>4.</w:t>
            </w:r>
            <w:r>
              <w:rPr>
                <w:rFonts w:asciiTheme="minorHAnsi" w:eastAsiaTheme="minorEastAsia" w:hAnsiTheme="minorHAnsi"/>
                <w:noProof/>
                <w:color w:val="auto"/>
                <w:sz w:val="22"/>
                <w:lang w:eastAsia="ru-RU"/>
              </w:rPr>
              <w:tab/>
            </w:r>
            <w:r w:rsidRPr="00FE34AA">
              <w:rPr>
                <w:rStyle w:val="af1"/>
                <w:noProof/>
                <w:lang w:eastAsia="ru-RU"/>
              </w:rPr>
              <w:t>Требования к окружению</w:t>
            </w:r>
            <w:r>
              <w:rPr>
                <w:noProof/>
                <w:webHidden/>
              </w:rPr>
              <w:tab/>
            </w:r>
            <w:r>
              <w:rPr>
                <w:noProof/>
                <w:webHidden/>
              </w:rPr>
              <w:fldChar w:fldCharType="begin"/>
            </w:r>
            <w:r>
              <w:rPr>
                <w:noProof/>
                <w:webHidden/>
              </w:rPr>
              <w:instrText xml:space="preserve"> PAGEREF _Toc201668460 \h </w:instrText>
            </w:r>
            <w:r>
              <w:rPr>
                <w:noProof/>
                <w:webHidden/>
              </w:rPr>
            </w:r>
            <w:r>
              <w:rPr>
                <w:noProof/>
                <w:webHidden/>
              </w:rPr>
              <w:fldChar w:fldCharType="separate"/>
            </w:r>
            <w:r>
              <w:rPr>
                <w:noProof/>
                <w:webHidden/>
              </w:rPr>
              <w:t>12</w:t>
            </w:r>
            <w:r>
              <w:rPr>
                <w:noProof/>
                <w:webHidden/>
              </w:rPr>
              <w:fldChar w:fldCharType="end"/>
            </w:r>
          </w:hyperlink>
        </w:p>
        <w:p w14:paraId="55CC3364" w14:textId="0CA93EF6" w:rsidR="00E6711C" w:rsidRDefault="00E6711C">
          <w:pPr>
            <w:pStyle w:val="24"/>
            <w:tabs>
              <w:tab w:val="right" w:leader="dot" w:pos="9344"/>
            </w:tabs>
            <w:rPr>
              <w:rFonts w:asciiTheme="minorHAnsi" w:eastAsiaTheme="minorEastAsia" w:hAnsiTheme="minorHAnsi"/>
              <w:noProof/>
              <w:color w:val="auto"/>
              <w:sz w:val="22"/>
              <w:lang w:eastAsia="ru-RU"/>
            </w:rPr>
          </w:pPr>
          <w:hyperlink w:anchor="_Toc201668461" w:history="1">
            <w:r w:rsidRPr="00FE34AA">
              <w:rPr>
                <w:rStyle w:val="af1"/>
                <w:noProof/>
                <w:lang w:eastAsia="ru-RU"/>
              </w:rPr>
              <w:t>5.1 Требования к аппаратному обеспечению</w:t>
            </w:r>
            <w:r>
              <w:rPr>
                <w:noProof/>
                <w:webHidden/>
              </w:rPr>
              <w:tab/>
            </w:r>
            <w:r>
              <w:rPr>
                <w:noProof/>
                <w:webHidden/>
              </w:rPr>
              <w:fldChar w:fldCharType="begin"/>
            </w:r>
            <w:r>
              <w:rPr>
                <w:noProof/>
                <w:webHidden/>
              </w:rPr>
              <w:instrText xml:space="preserve"> PAGEREF _Toc201668461 \h </w:instrText>
            </w:r>
            <w:r>
              <w:rPr>
                <w:noProof/>
                <w:webHidden/>
              </w:rPr>
            </w:r>
            <w:r>
              <w:rPr>
                <w:noProof/>
                <w:webHidden/>
              </w:rPr>
              <w:fldChar w:fldCharType="separate"/>
            </w:r>
            <w:r>
              <w:rPr>
                <w:noProof/>
                <w:webHidden/>
              </w:rPr>
              <w:t>12</w:t>
            </w:r>
            <w:r>
              <w:rPr>
                <w:noProof/>
                <w:webHidden/>
              </w:rPr>
              <w:fldChar w:fldCharType="end"/>
            </w:r>
          </w:hyperlink>
        </w:p>
        <w:p w14:paraId="15DC6317" w14:textId="28DA5FE7"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462" w:history="1">
            <w:r w:rsidRPr="00FE34AA">
              <w:rPr>
                <w:rStyle w:val="af1"/>
                <w:noProof/>
                <w:lang w:eastAsia="ru-RU"/>
              </w:rPr>
              <w:t>5.1.1 Минимальное требования (Для прототипа/разработки)</w:t>
            </w:r>
            <w:r>
              <w:rPr>
                <w:noProof/>
                <w:webHidden/>
              </w:rPr>
              <w:tab/>
            </w:r>
            <w:r>
              <w:rPr>
                <w:noProof/>
                <w:webHidden/>
              </w:rPr>
              <w:fldChar w:fldCharType="begin"/>
            </w:r>
            <w:r>
              <w:rPr>
                <w:noProof/>
                <w:webHidden/>
              </w:rPr>
              <w:instrText xml:space="preserve"> PAGEREF _Toc201668462 \h </w:instrText>
            </w:r>
            <w:r>
              <w:rPr>
                <w:noProof/>
                <w:webHidden/>
              </w:rPr>
            </w:r>
            <w:r>
              <w:rPr>
                <w:noProof/>
                <w:webHidden/>
              </w:rPr>
              <w:fldChar w:fldCharType="separate"/>
            </w:r>
            <w:r>
              <w:rPr>
                <w:noProof/>
                <w:webHidden/>
              </w:rPr>
              <w:t>12</w:t>
            </w:r>
            <w:r>
              <w:rPr>
                <w:noProof/>
                <w:webHidden/>
              </w:rPr>
              <w:fldChar w:fldCharType="end"/>
            </w:r>
          </w:hyperlink>
        </w:p>
        <w:p w14:paraId="42D22214" w14:textId="1949F332"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463" w:history="1">
            <w:r w:rsidRPr="00FE34AA">
              <w:rPr>
                <w:rStyle w:val="af1"/>
                <w:noProof/>
                <w:lang w:eastAsia="ru-RU"/>
              </w:rPr>
              <w:t>5.1.2 Рекомендуемые требования (для экспериментов с большими данными)</w:t>
            </w:r>
            <w:r>
              <w:rPr>
                <w:noProof/>
                <w:webHidden/>
              </w:rPr>
              <w:tab/>
            </w:r>
            <w:r>
              <w:rPr>
                <w:noProof/>
                <w:webHidden/>
              </w:rPr>
              <w:fldChar w:fldCharType="begin"/>
            </w:r>
            <w:r>
              <w:rPr>
                <w:noProof/>
                <w:webHidden/>
              </w:rPr>
              <w:instrText xml:space="preserve"> PAGEREF _Toc201668463 \h </w:instrText>
            </w:r>
            <w:r>
              <w:rPr>
                <w:noProof/>
                <w:webHidden/>
              </w:rPr>
            </w:r>
            <w:r>
              <w:rPr>
                <w:noProof/>
                <w:webHidden/>
              </w:rPr>
              <w:fldChar w:fldCharType="separate"/>
            </w:r>
            <w:r>
              <w:rPr>
                <w:noProof/>
                <w:webHidden/>
              </w:rPr>
              <w:t>12</w:t>
            </w:r>
            <w:r>
              <w:rPr>
                <w:noProof/>
                <w:webHidden/>
              </w:rPr>
              <w:fldChar w:fldCharType="end"/>
            </w:r>
          </w:hyperlink>
        </w:p>
        <w:p w14:paraId="12722000" w14:textId="6FC1CE21" w:rsidR="00E6711C" w:rsidRDefault="00E6711C">
          <w:pPr>
            <w:pStyle w:val="24"/>
            <w:tabs>
              <w:tab w:val="right" w:leader="dot" w:pos="9344"/>
            </w:tabs>
            <w:rPr>
              <w:rFonts w:asciiTheme="minorHAnsi" w:eastAsiaTheme="minorEastAsia" w:hAnsiTheme="minorHAnsi"/>
              <w:noProof/>
              <w:color w:val="auto"/>
              <w:sz w:val="22"/>
              <w:lang w:eastAsia="ru-RU"/>
            </w:rPr>
          </w:pPr>
          <w:hyperlink w:anchor="_Toc201668464" w:history="1">
            <w:r w:rsidRPr="00FE34AA">
              <w:rPr>
                <w:rStyle w:val="af1"/>
                <w:noProof/>
                <w:lang w:eastAsia="ru-RU"/>
              </w:rPr>
              <w:t>5.2 Требования к программному обеспечению</w:t>
            </w:r>
            <w:r>
              <w:rPr>
                <w:noProof/>
                <w:webHidden/>
              </w:rPr>
              <w:tab/>
            </w:r>
            <w:r>
              <w:rPr>
                <w:noProof/>
                <w:webHidden/>
              </w:rPr>
              <w:fldChar w:fldCharType="begin"/>
            </w:r>
            <w:r>
              <w:rPr>
                <w:noProof/>
                <w:webHidden/>
              </w:rPr>
              <w:instrText xml:space="preserve"> PAGEREF _Toc201668464 \h </w:instrText>
            </w:r>
            <w:r>
              <w:rPr>
                <w:noProof/>
                <w:webHidden/>
              </w:rPr>
            </w:r>
            <w:r>
              <w:rPr>
                <w:noProof/>
                <w:webHidden/>
              </w:rPr>
              <w:fldChar w:fldCharType="separate"/>
            </w:r>
            <w:r>
              <w:rPr>
                <w:noProof/>
                <w:webHidden/>
              </w:rPr>
              <w:t>12</w:t>
            </w:r>
            <w:r>
              <w:rPr>
                <w:noProof/>
                <w:webHidden/>
              </w:rPr>
              <w:fldChar w:fldCharType="end"/>
            </w:r>
          </w:hyperlink>
        </w:p>
        <w:p w14:paraId="3F426575" w14:textId="24FEA8C8"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465" w:history="1">
            <w:r w:rsidRPr="00FE34AA">
              <w:rPr>
                <w:rStyle w:val="af1"/>
                <w:noProof/>
              </w:rPr>
              <w:t>5.2.1 ОС:</w:t>
            </w:r>
            <w:r>
              <w:rPr>
                <w:noProof/>
                <w:webHidden/>
              </w:rPr>
              <w:tab/>
            </w:r>
            <w:r>
              <w:rPr>
                <w:noProof/>
                <w:webHidden/>
              </w:rPr>
              <w:fldChar w:fldCharType="begin"/>
            </w:r>
            <w:r>
              <w:rPr>
                <w:noProof/>
                <w:webHidden/>
              </w:rPr>
              <w:instrText xml:space="preserve"> PAGEREF _Toc201668465 \h </w:instrText>
            </w:r>
            <w:r>
              <w:rPr>
                <w:noProof/>
                <w:webHidden/>
              </w:rPr>
            </w:r>
            <w:r>
              <w:rPr>
                <w:noProof/>
                <w:webHidden/>
              </w:rPr>
              <w:fldChar w:fldCharType="separate"/>
            </w:r>
            <w:r>
              <w:rPr>
                <w:noProof/>
                <w:webHidden/>
              </w:rPr>
              <w:t>12</w:t>
            </w:r>
            <w:r>
              <w:rPr>
                <w:noProof/>
                <w:webHidden/>
              </w:rPr>
              <w:fldChar w:fldCharType="end"/>
            </w:r>
          </w:hyperlink>
        </w:p>
        <w:p w14:paraId="713B21F4" w14:textId="094B5E89"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466" w:history="1">
            <w:r w:rsidRPr="00FE34AA">
              <w:rPr>
                <w:rStyle w:val="af1"/>
                <w:noProof/>
              </w:rPr>
              <w:t>5.2.2 Язык программирования:</w:t>
            </w:r>
            <w:r>
              <w:rPr>
                <w:noProof/>
                <w:webHidden/>
              </w:rPr>
              <w:tab/>
            </w:r>
            <w:r>
              <w:rPr>
                <w:noProof/>
                <w:webHidden/>
              </w:rPr>
              <w:fldChar w:fldCharType="begin"/>
            </w:r>
            <w:r>
              <w:rPr>
                <w:noProof/>
                <w:webHidden/>
              </w:rPr>
              <w:instrText xml:space="preserve"> PAGEREF _Toc201668466 \h </w:instrText>
            </w:r>
            <w:r>
              <w:rPr>
                <w:noProof/>
                <w:webHidden/>
              </w:rPr>
            </w:r>
            <w:r>
              <w:rPr>
                <w:noProof/>
                <w:webHidden/>
              </w:rPr>
              <w:fldChar w:fldCharType="separate"/>
            </w:r>
            <w:r>
              <w:rPr>
                <w:noProof/>
                <w:webHidden/>
              </w:rPr>
              <w:t>13</w:t>
            </w:r>
            <w:r>
              <w:rPr>
                <w:noProof/>
                <w:webHidden/>
              </w:rPr>
              <w:fldChar w:fldCharType="end"/>
            </w:r>
          </w:hyperlink>
        </w:p>
        <w:p w14:paraId="04926F6D" w14:textId="78FE1915"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467" w:history="1">
            <w:r w:rsidRPr="00FE34AA">
              <w:rPr>
                <w:rStyle w:val="af1"/>
                <w:noProof/>
              </w:rPr>
              <w:t>5.2.3 Основные библиотеки:</w:t>
            </w:r>
            <w:r>
              <w:rPr>
                <w:noProof/>
                <w:webHidden/>
              </w:rPr>
              <w:tab/>
            </w:r>
            <w:r>
              <w:rPr>
                <w:noProof/>
                <w:webHidden/>
              </w:rPr>
              <w:fldChar w:fldCharType="begin"/>
            </w:r>
            <w:r>
              <w:rPr>
                <w:noProof/>
                <w:webHidden/>
              </w:rPr>
              <w:instrText xml:space="preserve"> PAGEREF _Toc201668467 \h </w:instrText>
            </w:r>
            <w:r>
              <w:rPr>
                <w:noProof/>
                <w:webHidden/>
              </w:rPr>
            </w:r>
            <w:r>
              <w:rPr>
                <w:noProof/>
                <w:webHidden/>
              </w:rPr>
              <w:fldChar w:fldCharType="separate"/>
            </w:r>
            <w:r>
              <w:rPr>
                <w:noProof/>
                <w:webHidden/>
              </w:rPr>
              <w:t>13</w:t>
            </w:r>
            <w:r>
              <w:rPr>
                <w:noProof/>
                <w:webHidden/>
              </w:rPr>
              <w:fldChar w:fldCharType="end"/>
            </w:r>
          </w:hyperlink>
        </w:p>
        <w:p w14:paraId="00C95DBA" w14:textId="28574959"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468" w:history="1">
            <w:r w:rsidRPr="00FE34AA">
              <w:rPr>
                <w:rStyle w:val="af1"/>
                <w:noProof/>
              </w:rPr>
              <w:t>5.2.4 Средства визуализации и документации:</w:t>
            </w:r>
            <w:r>
              <w:rPr>
                <w:noProof/>
                <w:webHidden/>
              </w:rPr>
              <w:tab/>
            </w:r>
            <w:r>
              <w:rPr>
                <w:noProof/>
                <w:webHidden/>
              </w:rPr>
              <w:fldChar w:fldCharType="begin"/>
            </w:r>
            <w:r>
              <w:rPr>
                <w:noProof/>
                <w:webHidden/>
              </w:rPr>
              <w:instrText xml:space="preserve"> PAGEREF _Toc201668468 \h </w:instrText>
            </w:r>
            <w:r>
              <w:rPr>
                <w:noProof/>
                <w:webHidden/>
              </w:rPr>
            </w:r>
            <w:r>
              <w:rPr>
                <w:noProof/>
                <w:webHidden/>
              </w:rPr>
              <w:fldChar w:fldCharType="separate"/>
            </w:r>
            <w:r>
              <w:rPr>
                <w:noProof/>
                <w:webHidden/>
              </w:rPr>
              <w:t>13</w:t>
            </w:r>
            <w:r>
              <w:rPr>
                <w:noProof/>
                <w:webHidden/>
              </w:rPr>
              <w:fldChar w:fldCharType="end"/>
            </w:r>
          </w:hyperlink>
        </w:p>
        <w:p w14:paraId="481D53BB" w14:textId="29C07CB5" w:rsidR="00E6711C" w:rsidRDefault="00E6711C">
          <w:pPr>
            <w:pStyle w:val="24"/>
            <w:tabs>
              <w:tab w:val="right" w:leader="dot" w:pos="9344"/>
            </w:tabs>
            <w:rPr>
              <w:rFonts w:asciiTheme="minorHAnsi" w:eastAsiaTheme="minorEastAsia" w:hAnsiTheme="minorHAnsi"/>
              <w:noProof/>
              <w:color w:val="auto"/>
              <w:sz w:val="22"/>
              <w:lang w:eastAsia="ru-RU"/>
            </w:rPr>
          </w:pPr>
          <w:hyperlink w:anchor="_Toc201668469" w:history="1">
            <w:r w:rsidRPr="00FE34AA">
              <w:rPr>
                <w:rStyle w:val="af1"/>
                <w:noProof/>
              </w:rPr>
              <w:t>5.3 Требования к пользователям</w:t>
            </w:r>
            <w:r>
              <w:rPr>
                <w:noProof/>
                <w:webHidden/>
              </w:rPr>
              <w:tab/>
            </w:r>
            <w:r>
              <w:rPr>
                <w:noProof/>
                <w:webHidden/>
              </w:rPr>
              <w:fldChar w:fldCharType="begin"/>
            </w:r>
            <w:r>
              <w:rPr>
                <w:noProof/>
                <w:webHidden/>
              </w:rPr>
              <w:instrText xml:space="preserve"> PAGEREF _Toc201668469 \h </w:instrText>
            </w:r>
            <w:r>
              <w:rPr>
                <w:noProof/>
                <w:webHidden/>
              </w:rPr>
            </w:r>
            <w:r>
              <w:rPr>
                <w:noProof/>
                <w:webHidden/>
              </w:rPr>
              <w:fldChar w:fldCharType="separate"/>
            </w:r>
            <w:r>
              <w:rPr>
                <w:noProof/>
                <w:webHidden/>
              </w:rPr>
              <w:t>13</w:t>
            </w:r>
            <w:r>
              <w:rPr>
                <w:noProof/>
                <w:webHidden/>
              </w:rPr>
              <w:fldChar w:fldCharType="end"/>
            </w:r>
          </w:hyperlink>
        </w:p>
        <w:p w14:paraId="2821F864" w14:textId="56C381C2"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470" w:history="1">
            <w:r w:rsidRPr="00FE34AA">
              <w:rPr>
                <w:rStyle w:val="af1"/>
                <w:noProof/>
              </w:rPr>
              <w:t>5.3.1 Базовые знания:</w:t>
            </w:r>
            <w:r>
              <w:rPr>
                <w:noProof/>
                <w:webHidden/>
              </w:rPr>
              <w:tab/>
            </w:r>
            <w:r>
              <w:rPr>
                <w:noProof/>
                <w:webHidden/>
              </w:rPr>
              <w:fldChar w:fldCharType="begin"/>
            </w:r>
            <w:r>
              <w:rPr>
                <w:noProof/>
                <w:webHidden/>
              </w:rPr>
              <w:instrText xml:space="preserve"> PAGEREF _Toc201668470 \h </w:instrText>
            </w:r>
            <w:r>
              <w:rPr>
                <w:noProof/>
                <w:webHidden/>
              </w:rPr>
            </w:r>
            <w:r>
              <w:rPr>
                <w:noProof/>
                <w:webHidden/>
              </w:rPr>
              <w:fldChar w:fldCharType="separate"/>
            </w:r>
            <w:r>
              <w:rPr>
                <w:noProof/>
                <w:webHidden/>
              </w:rPr>
              <w:t>13</w:t>
            </w:r>
            <w:r>
              <w:rPr>
                <w:noProof/>
                <w:webHidden/>
              </w:rPr>
              <w:fldChar w:fldCharType="end"/>
            </w:r>
          </w:hyperlink>
        </w:p>
        <w:p w14:paraId="3A42CFE6" w14:textId="497804BE"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471" w:history="1">
            <w:r w:rsidRPr="00FE34AA">
              <w:rPr>
                <w:rStyle w:val="af1"/>
                <w:noProof/>
              </w:rPr>
              <w:t>5.3.2 Желательные навыки:</w:t>
            </w:r>
            <w:r>
              <w:rPr>
                <w:noProof/>
                <w:webHidden/>
              </w:rPr>
              <w:tab/>
            </w:r>
            <w:r>
              <w:rPr>
                <w:noProof/>
                <w:webHidden/>
              </w:rPr>
              <w:fldChar w:fldCharType="begin"/>
            </w:r>
            <w:r>
              <w:rPr>
                <w:noProof/>
                <w:webHidden/>
              </w:rPr>
              <w:instrText xml:space="preserve"> PAGEREF _Toc201668471 \h </w:instrText>
            </w:r>
            <w:r>
              <w:rPr>
                <w:noProof/>
                <w:webHidden/>
              </w:rPr>
            </w:r>
            <w:r>
              <w:rPr>
                <w:noProof/>
                <w:webHidden/>
              </w:rPr>
              <w:fldChar w:fldCharType="separate"/>
            </w:r>
            <w:r>
              <w:rPr>
                <w:noProof/>
                <w:webHidden/>
              </w:rPr>
              <w:t>14</w:t>
            </w:r>
            <w:r>
              <w:rPr>
                <w:noProof/>
                <w:webHidden/>
              </w:rPr>
              <w:fldChar w:fldCharType="end"/>
            </w:r>
          </w:hyperlink>
        </w:p>
        <w:p w14:paraId="302E6D8B" w14:textId="1D600AC5" w:rsidR="00E6711C" w:rsidRDefault="00E6711C">
          <w:pPr>
            <w:pStyle w:val="12"/>
            <w:tabs>
              <w:tab w:val="left" w:pos="567"/>
              <w:tab w:val="right" w:leader="dot" w:pos="9344"/>
            </w:tabs>
            <w:rPr>
              <w:rFonts w:asciiTheme="minorHAnsi" w:eastAsiaTheme="minorEastAsia" w:hAnsiTheme="minorHAnsi"/>
              <w:noProof/>
              <w:color w:val="auto"/>
              <w:sz w:val="22"/>
              <w:lang w:eastAsia="ru-RU"/>
            </w:rPr>
          </w:pPr>
          <w:hyperlink w:anchor="_Toc201668472" w:history="1">
            <w:r w:rsidRPr="00FE34AA">
              <w:rPr>
                <w:rStyle w:val="af1"/>
                <w:noProof/>
                <w:lang w:eastAsia="ru-RU"/>
              </w:rPr>
              <w:t>5.</w:t>
            </w:r>
            <w:r>
              <w:rPr>
                <w:rFonts w:asciiTheme="minorHAnsi" w:eastAsiaTheme="minorEastAsia" w:hAnsiTheme="minorHAnsi"/>
                <w:noProof/>
                <w:color w:val="auto"/>
                <w:sz w:val="22"/>
                <w:lang w:eastAsia="ru-RU"/>
              </w:rPr>
              <w:tab/>
            </w:r>
            <w:r w:rsidRPr="00FE34AA">
              <w:rPr>
                <w:rStyle w:val="af1"/>
                <w:noProof/>
              </w:rPr>
              <w:t>Введение в предметную область</w:t>
            </w:r>
            <w:r>
              <w:rPr>
                <w:noProof/>
                <w:webHidden/>
              </w:rPr>
              <w:tab/>
            </w:r>
            <w:r>
              <w:rPr>
                <w:noProof/>
                <w:webHidden/>
              </w:rPr>
              <w:fldChar w:fldCharType="begin"/>
            </w:r>
            <w:r>
              <w:rPr>
                <w:noProof/>
                <w:webHidden/>
              </w:rPr>
              <w:instrText xml:space="preserve"> PAGEREF _Toc201668472 \h </w:instrText>
            </w:r>
            <w:r>
              <w:rPr>
                <w:noProof/>
                <w:webHidden/>
              </w:rPr>
            </w:r>
            <w:r>
              <w:rPr>
                <w:noProof/>
                <w:webHidden/>
              </w:rPr>
              <w:fldChar w:fldCharType="separate"/>
            </w:r>
            <w:r>
              <w:rPr>
                <w:noProof/>
                <w:webHidden/>
              </w:rPr>
              <w:t>15</w:t>
            </w:r>
            <w:r>
              <w:rPr>
                <w:noProof/>
                <w:webHidden/>
              </w:rPr>
              <w:fldChar w:fldCharType="end"/>
            </w:r>
          </w:hyperlink>
        </w:p>
        <w:p w14:paraId="002D2FD0" w14:textId="09C6640C" w:rsidR="00E6711C" w:rsidRDefault="00E6711C">
          <w:pPr>
            <w:pStyle w:val="24"/>
            <w:tabs>
              <w:tab w:val="right" w:leader="dot" w:pos="9344"/>
            </w:tabs>
            <w:rPr>
              <w:rFonts w:asciiTheme="minorHAnsi" w:eastAsiaTheme="minorEastAsia" w:hAnsiTheme="minorHAnsi"/>
              <w:noProof/>
              <w:color w:val="auto"/>
              <w:sz w:val="22"/>
              <w:lang w:eastAsia="ru-RU"/>
            </w:rPr>
          </w:pPr>
          <w:hyperlink w:anchor="_Toc201668473" w:history="1">
            <w:r w:rsidRPr="00FE34AA">
              <w:rPr>
                <w:rStyle w:val="af1"/>
                <w:noProof/>
                <w:lang w:eastAsia="ru-RU"/>
              </w:rPr>
              <w:t>6.1 Математическая теорема Колмагорова – Арнольда</w:t>
            </w:r>
            <w:r>
              <w:rPr>
                <w:noProof/>
                <w:webHidden/>
              </w:rPr>
              <w:tab/>
            </w:r>
            <w:r>
              <w:rPr>
                <w:noProof/>
                <w:webHidden/>
              </w:rPr>
              <w:fldChar w:fldCharType="begin"/>
            </w:r>
            <w:r>
              <w:rPr>
                <w:noProof/>
                <w:webHidden/>
              </w:rPr>
              <w:instrText xml:space="preserve"> PAGEREF _Toc201668473 \h </w:instrText>
            </w:r>
            <w:r>
              <w:rPr>
                <w:noProof/>
                <w:webHidden/>
              </w:rPr>
            </w:r>
            <w:r>
              <w:rPr>
                <w:noProof/>
                <w:webHidden/>
              </w:rPr>
              <w:fldChar w:fldCharType="separate"/>
            </w:r>
            <w:r>
              <w:rPr>
                <w:noProof/>
                <w:webHidden/>
              </w:rPr>
              <w:t>15</w:t>
            </w:r>
            <w:r>
              <w:rPr>
                <w:noProof/>
                <w:webHidden/>
              </w:rPr>
              <w:fldChar w:fldCharType="end"/>
            </w:r>
          </w:hyperlink>
        </w:p>
        <w:p w14:paraId="608FE885" w14:textId="71BF125B" w:rsidR="00E6711C" w:rsidRDefault="00E6711C">
          <w:pPr>
            <w:pStyle w:val="24"/>
            <w:tabs>
              <w:tab w:val="right" w:leader="dot" w:pos="9344"/>
            </w:tabs>
            <w:rPr>
              <w:rFonts w:asciiTheme="minorHAnsi" w:eastAsiaTheme="minorEastAsia" w:hAnsiTheme="minorHAnsi"/>
              <w:noProof/>
              <w:color w:val="auto"/>
              <w:sz w:val="22"/>
              <w:lang w:eastAsia="ru-RU"/>
            </w:rPr>
          </w:pPr>
          <w:hyperlink w:anchor="_Toc201668474" w:history="1">
            <w:r w:rsidRPr="00FE34AA">
              <w:rPr>
                <w:rStyle w:val="af1"/>
                <w:noProof/>
                <w:lang w:eastAsia="ru-RU"/>
              </w:rPr>
              <w:t>6.2 Универсальная аппроксимационная теорема</w:t>
            </w:r>
            <w:r>
              <w:rPr>
                <w:noProof/>
                <w:webHidden/>
              </w:rPr>
              <w:tab/>
            </w:r>
            <w:r>
              <w:rPr>
                <w:noProof/>
                <w:webHidden/>
              </w:rPr>
              <w:fldChar w:fldCharType="begin"/>
            </w:r>
            <w:r>
              <w:rPr>
                <w:noProof/>
                <w:webHidden/>
              </w:rPr>
              <w:instrText xml:space="preserve"> PAGEREF _Toc201668474 \h </w:instrText>
            </w:r>
            <w:r>
              <w:rPr>
                <w:noProof/>
                <w:webHidden/>
              </w:rPr>
            </w:r>
            <w:r>
              <w:rPr>
                <w:noProof/>
                <w:webHidden/>
              </w:rPr>
              <w:fldChar w:fldCharType="separate"/>
            </w:r>
            <w:r>
              <w:rPr>
                <w:noProof/>
                <w:webHidden/>
              </w:rPr>
              <w:t>16</w:t>
            </w:r>
            <w:r>
              <w:rPr>
                <w:noProof/>
                <w:webHidden/>
              </w:rPr>
              <w:fldChar w:fldCharType="end"/>
            </w:r>
          </w:hyperlink>
        </w:p>
        <w:p w14:paraId="0BD82BBC" w14:textId="5D30ABBF" w:rsidR="00E6711C" w:rsidRDefault="00E6711C">
          <w:pPr>
            <w:pStyle w:val="24"/>
            <w:tabs>
              <w:tab w:val="right" w:leader="dot" w:pos="9344"/>
            </w:tabs>
            <w:rPr>
              <w:rFonts w:asciiTheme="minorHAnsi" w:eastAsiaTheme="minorEastAsia" w:hAnsiTheme="minorHAnsi"/>
              <w:noProof/>
              <w:color w:val="auto"/>
              <w:sz w:val="22"/>
              <w:lang w:eastAsia="ru-RU"/>
            </w:rPr>
          </w:pPr>
          <w:hyperlink w:anchor="_Toc201668475" w:history="1">
            <w:r w:rsidRPr="00FE34AA">
              <w:rPr>
                <w:rStyle w:val="af1"/>
                <w:noProof/>
              </w:rPr>
              <w:t xml:space="preserve">6.3 Принцип работы </w:t>
            </w:r>
            <w:r w:rsidRPr="00FE34AA">
              <w:rPr>
                <w:rStyle w:val="af1"/>
                <w:noProof/>
                <w:lang w:val="en-US"/>
              </w:rPr>
              <w:t>MLP</w:t>
            </w:r>
            <w:r>
              <w:rPr>
                <w:noProof/>
                <w:webHidden/>
              </w:rPr>
              <w:tab/>
            </w:r>
            <w:r>
              <w:rPr>
                <w:noProof/>
                <w:webHidden/>
              </w:rPr>
              <w:fldChar w:fldCharType="begin"/>
            </w:r>
            <w:r>
              <w:rPr>
                <w:noProof/>
                <w:webHidden/>
              </w:rPr>
              <w:instrText xml:space="preserve"> PAGEREF _Toc201668475 \h </w:instrText>
            </w:r>
            <w:r>
              <w:rPr>
                <w:noProof/>
                <w:webHidden/>
              </w:rPr>
            </w:r>
            <w:r>
              <w:rPr>
                <w:noProof/>
                <w:webHidden/>
              </w:rPr>
              <w:fldChar w:fldCharType="separate"/>
            </w:r>
            <w:r>
              <w:rPr>
                <w:noProof/>
                <w:webHidden/>
              </w:rPr>
              <w:t>17</w:t>
            </w:r>
            <w:r>
              <w:rPr>
                <w:noProof/>
                <w:webHidden/>
              </w:rPr>
              <w:fldChar w:fldCharType="end"/>
            </w:r>
          </w:hyperlink>
        </w:p>
        <w:p w14:paraId="7F127EFE" w14:textId="4947D8D8"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476" w:history="1">
            <w:r w:rsidRPr="00FE34AA">
              <w:rPr>
                <w:rStyle w:val="af1"/>
                <w:noProof/>
              </w:rPr>
              <w:t>Шаг 1: Входной слой</w:t>
            </w:r>
            <w:r>
              <w:rPr>
                <w:noProof/>
                <w:webHidden/>
              </w:rPr>
              <w:tab/>
            </w:r>
            <w:r>
              <w:rPr>
                <w:noProof/>
                <w:webHidden/>
              </w:rPr>
              <w:fldChar w:fldCharType="begin"/>
            </w:r>
            <w:r>
              <w:rPr>
                <w:noProof/>
                <w:webHidden/>
              </w:rPr>
              <w:instrText xml:space="preserve"> PAGEREF _Toc201668476 \h </w:instrText>
            </w:r>
            <w:r>
              <w:rPr>
                <w:noProof/>
                <w:webHidden/>
              </w:rPr>
            </w:r>
            <w:r>
              <w:rPr>
                <w:noProof/>
                <w:webHidden/>
              </w:rPr>
              <w:fldChar w:fldCharType="separate"/>
            </w:r>
            <w:r>
              <w:rPr>
                <w:noProof/>
                <w:webHidden/>
              </w:rPr>
              <w:t>19</w:t>
            </w:r>
            <w:r>
              <w:rPr>
                <w:noProof/>
                <w:webHidden/>
              </w:rPr>
              <w:fldChar w:fldCharType="end"/>
            </w:r>
          </w:hyperlink>
        </w:p>
        <w:p w14:paraId="039EE338" w14:textId="5774F003"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477" w:history="1">
            <w:r w:rsidRPr="00FE34AA">
              <w:rPr>
                <w:rStyle w:val="af1"/>
                <w:noProof/>
              </w:rPr>
              <w:t>Шаг 2: Скрытые слои</w:t>
            </w:r>
            <w:r>
              <w:rPr>
                <w:noProof/>
                <w:webHidden/>
              </w:rPr>
              <w:tab/>
            </w:r>
            <w:r>
              <w:rPr>
                <w:noProof/>
                <w:webHidden/>
              </w:rPr>
              <w:fldChar w:fldCharType="begin"/>
            </w:r>
            <w:r>
              <w:rPr>
                <w:noProof/>
                <w:webHidden/>
              </w:rPr>
              <w:instrText xml:space="preserve"> PAGEREF _Toc201668477 \h </w:instrText>
            </w:r>
            <w:r>
              <w:rPr>
                <w:noProof/>
                <w:webHidden/>
              </w:rPr>
            </w:r>
            <w:r>
              <w:rPr>
                <w:noProof/>
                <w:webHidden/>
              </w:rPr>
              <w:fldChar w:fldCharType="separate"/>
            </w:r>
            <w:r>
              <w:rPr>
                <w:noProof/>
                <w:webHidden/>
              </w:rPr>
              <w:t>19</w:t>
            </w:r>
            <w:r>
              <w:rPr>
                <w:noProof/>
                <w:webHidden/>
              </w:rPr>
              <w:fldChar w:fldCharType="end"/>
            </w:r>
          </w:hyperlink>
        </w:p>
        <w:p w14:paraId="017F8216" w14:textId="2F92EF5E"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478" w:history="1">
            <w:r w:rsidRPr="00FE34AA">
              <w:rPr>
                <w:rStyle w:val="af1"/>
                <w:noProof/>
              </w:rPr>
              <w:t>Шаг 3: Выходной слой</w:t>
            </w:r>
            <w:r>
              <w:rPr>
                <w:noProof/>
                <w:webHidden/>
              </w:rPr>
              <w:tab/>
            </w:r>
            <w:r>
              <w:rPr>
                <w:noProof/>
                <w:webHidden/>
              </w:rPr>
              <w:fldChar w:fldCharType="begin"/>
            </w:r>
            <w:r>
              <w:rPr>
                <w:noProof/>
                <w:webHidden/>
              </w:rPr>
              <w:instrText xml:space="preserve"> PAGEREF _Toc201668478 \h </w:instrText>
            </w:r>
            <w:r>
              <w:rPr>
                <w:noProof/>
                <w:webHidden/>
              </w:rPr>
            </w:r>
            <w:r>
              <w:rPr>
                <w:noProof/>
                <w:webHidden/>
              </w:rPr>
              <w:fldChar w:fldCharType="separate"/>
            </w:r>
            <w:r>
              <w:rPr>
                <w:noProof/>
                <w:webHidden/>
              </w:rPr>
              <w:t>20</w:t>
            </w:r>
            <w:r>
              <w:rPr>
                <w:noProof/>
                <w:webHidden/>
              </w:rPr>
              <w:fldChar w:fldCharType="end"/>
            </w:r>
          </w:hyperlink>
        </w:p>
        <w:p w14:paraId="13AE35F3" w14:textId="480E08F1"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479" w:history="1">
            <w:r w:rsidRPr="00FE34AA">
              <w:rPr>
                <w:rStyle w:val="af1"/>
                <w:noProof/>
              </w:rPr>
              <w:t>Шаг 4: Оценка ошибки</w:t>
            </w:r>
            <w:r>
              <w:rPr>
                <w:noProof/>
                <w:webHidden/>
              </w:rPr>
              <w:tab/>
            </w:r>
            <w:r>
              <w:rPr>
                <w:noProof/>
                <w:webHidden/>
              </w:rPr>
              <w:fldChar w:fldCharType="begin"/>
            </w:r>
            <w:r>
              <w:rPr>
                <w:noProof/>
                <w:webHidden/>
              </w:rPr>
              <w:instrText xml:space="preserve"> PAGEREF _Toc201668479 \h </w:instrText>
            </w:r>
            <w:r>
              <w:rPr>
                <w:noProof/>
                <w:webHidden/>
              </w:rPr>
            </w:r>
            <w:r>
              <w:rPr>
                <w:noProof/>
                <w:webHidden/>
              </w:rPr>
              <w:fldChar w:fldCharType="separate"/>
            </w:r>
            <w:r>
              <w:rPr>
                <w:noProof/>
                <w:webHidden/>
              </w:rPr>
              <w:t>21</w:t>
            </w:r>
            <w:r>
              <w:rPr>
                <w:noProof/>
                <w:webHidden/>
              </w:rPr>
              <w:fldChar w:fldCharType="end"/>
            </w:r>
          </w:hyperlink>
        </w:p>
        <w:p w14:paraId="1D586859" w14:textId="189B7E67"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480" w:history="1">
            <w:r w:rsidRPr="00FE34AA">
              <w:rPr>
                <w:rStyle w:val="af1"/>
                <w:noProof/>
              </w:rPr>
              <w:t>Шаг 5: Оценка ошибки на выходе</w:t>
            </w:r>
            <w:r>
              <w:rPr>
                <w:noProof/>
                <w:webHidden/>
              </w:rPr>
              <w:tab/>
            </w:r>
            <w:r>
              <w:rPr>
                <w:noProof/>
                <w:webHidden/>
              </w:rPr>
              <w:fldChar w:fldCharType="begin"/>
            </w:r>
            <w:r>
              <w:rPr>
                <w:noProof/>
                <w:webHidden/>
              </w:rPr>
              <w:instrText xml:space="preserve"> PAGEREF _Toc201668480 \h </w:instrText>
            </w:r>
            <w:r>
              <w:rPr>
                <w:noProof/>
                <w:webHidden/>
              </w:rPr>
            </w:r>
            <w:r>
              <w:rPr>
                <w:noProof/>
                <w:webHidden/>
              </w:rPr>
              <w:fldChar w:fldCharType="separate"/>
            </w:r>
            <w:r>
              <w:rPr>
                <w:noProof/>
                <w:webHidden/>
              </w:rPr>
              <w:t>22</w:t>
            </w:r>
            <w:r>
              <w:rPr>
                <w:noProof/>
                <w:webHidden/>
              </w:rPr>
              <w:fldChar w:fldCharType="end"/>
            </w:r>
          </w:hyperlink>
        </w:p>
        <w:p w14:paraId="63A7DEBB" w14:textId="538FEEA2"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481" w:history="1">
            <w:r w:rsidRPr="00FE34AA">
              <w:rPr>
                <w:rStyle w:val="af1"/>
                <w:noProof/>
              </w:rPr>
              <w:t>Шаг 6: Распространение ошибки назад</w:t>
            </w:r>
            <w:r>
              <w:rPr>
                <w:noProof/>
                <w:webHidden/>
              </w:rPr>
              <w:tab/>
            </w:r>
            <w:r>
              <w:rPr>
                <w:noProof/>
                <w:webHidden/>
              </w:rPr>
              <w:fldChar w:fldCharType="begin"/>
            </w:r>
            <w:r>
              <w:rPr>
                <w:noProof/>
                <w:webHidden/>
              </w:rPr>
              <w:instrText xml:space="preserve"> PAGEREF _Toc201668481 \h </w:instrText>
            </w:r>
            <w:r>
              <w:rPr>
                <w:noProof/>
                <w:webHidden/>
              </w:rPr>
            </w:r>
            <w:r>
              <w:rPr>
                <w:noProof/>
                <w:webHidden/>
              </w:rPr>
              <w:fldChar w:fldCharType="separate"/>
            </w:r>
            <w:r>
              <w:rPr>
                <w:noProof/>
                <w:webHidden/>
              </w:rPr>
              <w:t>22</w:t>
            </w:r>
            <w:r>
              <w:rPr>
                <w:noProof/>
                <w:webHidden/>
              </w:rPr>
              <w:fldChar w:fldCharType="end"/>
            </w:r>
          </w:hyperlink>
        </w:p>
        <w:p w14:paraId="3A189D90" w14:textId="277BE733"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482" w:history="1">
            <w:r w:rsidRPr="00FE34AA">
              <w:rPr>
                <w:rStyle w:val="af1"/>
                <w:noProof/>
              </w:rPr>
              <w:t>Шаг 7: Вычисление корректировок</w:t>
            </w:r>
            <w:r>
              <w:rPr>
                <w:noProof/>
                <w:webHidden/>
              </w:rPr>
              <w:tab/>
            </w:r>
            <w:r>
              <w:rPr>
                <w:noProof/>
                <w:webHidden/>
              </w:rPr>
              <w:fldChar w:fldCharType="begin"/>
            </w:r>
            <w:r>
              <w:rPr>
                <w:noProof/>
                <w:webHidden/>
              </w:rPr>
              <w:instrText xml:space="preserve"> PAGEREF _Toc201668482 \h </w:instrText>
            </w:r>
            <w:r>
              <w:rPr>
                <w:noProof/>
                <w:webHidden/>
              </w:rPr>
            </w:r>
            <w:r>
              <w:rPr>
                <w:noProof/>
                <w:webHidden/>
              </w:rPr>
              <w:fldChar w:fldCharType="separate"/>
            </w:r>
            <w:r>
              <w:rPr>
                <w:noProof/>
                <w:webHidden/>
              </w:rPr>
              <w:t>23</w:t>
            </w:r>
            <w:r>
              <w:rPr>
                <w:noProof/>
                <w:webHidden/>
              </w:rPr>
              <w:fldChar w:fldCharType="end"/>
            </w:r>
          </w:hyperlink>
        </w:p>
        <w:p w14:paraId="5D617594" w14:textId="33EBF596"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483" w:history="1">
            <w:r w:rsidRPr="00FE34AA">
              <w:rPr>
                <w:rStyle w:val="af1"/>
                <w:noProof/>
              </w:rPr>
              <w:t>Шаг 8: Обновление параметров</w:t>
            </w:r>
            <w:r>
              <w:rPr>
                <w:noProof/>
                <w:webHidden/>
              </w:rPr>
              <w:tab/>
            </w:r>
            <w:r>
              <w:rPr>
                <w:noProof/>
                <w:webHidden/>
              </w:rPr>
              <w:fldChar w:fldCharType="begin"/>
            </w:r>
            <w:r>
              <w:rPr>
                <w:noProof/>
                <w:webHidden/>
              </w:rPr>
              <w:instrText xml:space="preserve"> PAGEREF _Toc201668483 \h </w:instrText>
            </w:r>
            <w:r>
              <w:rPr>
                <w:noProof/>
                <w:webHidden/>
              </w:rPr>
            </w:r>
            <w:r>
              <w:rPr>
                <w:noProof/>
                <w:webHidden/>
              </w:rPr>
              <w:fldChar w:fldCharType="separate"/>
            </w:r>
            <w:r>
              <w:rPr>
                <w:noProof/>
                <w:webHidden/>
              </w:rPr>
              <w:t>23</w:t>
            </w:r>
            <w:r>
              <w:rPr>
                <w:noProof/>
                <w:webHidden/>
              </w:rPr>
              <w:fldChar w:fldCharType="end"/>
            </w:r>
          </w:hyperlink>
        </w:p>
        <w:p w14:paraId="7EE8878D" w14:textId="3C76B5ED" w:rsidR="00E6711C" w:rsidRDefault="00E6711C">
          <w:pPr>
            <w:pStyle w:val="24"/>
            <w:tabs>
              <w:tab w:val="right" w:leader="dot" w:pos="9344"/>
            </w:tabs>
            <w:rPr>
              <w:rFonts w:asciiTheme="minorHAnsi" w:eastAsiaTheme="minorEastAsia" w:hAnsiTheme="minorHAnsi"/>
              <w:noProof/>
              <w:color w:val="auto"/>
              <w:sz w:val="22"/>
              <w:lang w:eastAsia="ru-RU"/>
            </w:rPr>
          </w:pPr>
          <w:hyperlink w:anchor="_Toc201668484" w:history="1">
            <w:r w:rsidRPr="00FE34AA">
              <w:rPr>
                <w:rStyle w:val="af1"/>
                <w:noProof/>
              </w:rPr>
              <w:t xml:space="preserve">6.4 Принцип работы </w:t>
            </w:r>
            <w:r w:rsidRPr="00FE34AA">
              <w:rPr>
                <w:rStyle w:val="af1"/>
                <w:noProof/>
                <w:lang w:val="en-US"/>
              </w:rPr>
              <w:t>KAN</w:t>
            </w:r>
            <w:r>
              <w:rPr>
                <w:noProof/>
                <w:webHidden/>
              </w:rPr>
              <w:tab/>
            </w:r>
            <w:r>
              <w:rPr>
                <w:noProof/>
                <w:webHidden/>
              </w:rPr>
              <w:fldChar w:fldCharType="begin"/>
            </w:r>
            <w:r>
              <w:rPr>
                <w:noProof/>
                <w:webHidden/>
              </w:rPr>
              <w:instrText xml:space="preserve"> PAGEREF _Toc201668484 \h </w:instrText>
            </w:r>
            <w:r>
              <w:rPr>
                <w:noProof/>
                <w:webHidden/>
              </w:rPr>
            </w:r>
            <w:r>
              <w:rPr>
                <w:noProof/>
                <w:webHidden/>
              </w:rPr>
              <w:fldChar w:fldCharType="separate"/>
            </w:r>
            <w:r>
              <w:rPr>
                <w:noProof/>
                <w:webHidden/>
              </w:rPr>
              <w:t>25</w:t>
            </w:r>
            <w:r>
              <w:rPr>
                <w:noProof/>
                <w:webHidden/>
              </w:rPr>
              <w:fldChar w:fldCharType="end"/>
            </w:r>
          </w:hyperlink>
        </w:p>
        <w:p w14:paraId="39A535CB" w14:textId="766765AE"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485" w:history="1">
            <w:r w:rsidRPr="00FE34AA">
              <w:rPr>
                <w:rStyle w:val="af1"/>
                <w:noProof/>
              </w:rPr>
              <w:t>6.4.1 Процесс обучения.</w:t>
            </w:r>
            <w:r>
              <w:rPr>
                <w:noProof/>
                <w:webHidden/>
              </w:rPr>
              <w:tab/>
            </w:r>
            <w:r>
              <w:rPr>
                <w:noProof/>
                <w:webHidden/>
              </w:rPr>
              <w:fldChar w:fldCharType="begin"/>
            </w:r>
            <w:r>
              <w:rPr>
                <w:noProof/>
                <w:webHidden/>
              </w:rPr>
              <w:instrText xml:space="preserve"> PAGEREF _Toc201668485 \h </w:instrText>
            </w:r>
            <w:r>
              <w:rPr>
                <w:noProof/>
                <w:webHidden/>
              </w:rPr>
            </w:r>
            <w:r>
              <w:rPr>
                <w:noProof/>
                <w:webHidden/>
              </w:rPr>
              <w:fldChar w:fldCharType="separate"/>
            </w:r>
            <w:r>
              <w:rPr>
                <w:noProof/>
                <w:webHidden/>
              </w:rPr>
              <w:t>27</w:t>
            </w:r>
            <w:r>
              <w:rPr>
                <w:noProof/>
                <w:webHidden/>
              </w:rPr>
              <w:fldChar w:fldCharType="end"/>
            </w:r>
          </w:hyperlink>
        </w:p>
        <w:p w14:paraId="120D731B" w14:textId="65A9FD64" w:rsidR="00E6711C" w:rsidRDefault="00E6711C">
          <w:pPr>
            <w:pStyle w:val="24"/>
            <w:tabs>
              <w:tab w:val="right" w:leader="dot" w:pos="9344"/>
            </w:tabs>
            <w:rPr>
              <w:rFonts w:asciiTheme="minorHAnsi" w:eastAsiaTheme="minorEastAsia" w:hAnsiTheme="minorHAnsi"/>
              <w:noProof/>
              <w:color w:val="auto"/>
              <w:sz w:val="22"/>
              <w:lang w:eastAsia="ru-RU"/>
            </w:rPr>
          </w:pPr>
          <w:hyperlink w:anchor="_Toc201668486" w:history="1">
            <w:r w:rsidRPr="00FE34AA">
              <w:rPr>
                <w:rStyle w:val="af1"/>
                <w:noProof/>
              </w:rPr>
              <w:t>6.5 Как обучить функцию?</w:t>
            </w:r>
            <w:r>
              <w:rPr>
                <w:noProof/>
                <w:webHidden/>
              </w:rPr>
              <w:tab/>
            </w:r>
            <w:r>
              <w:rPr>
                <w:noProof/>
                <w:webHidden/>
              </w:rPr>
              <w:fldChar w:fldCharType="begin"/>
            </w:r>
            <w:r>
              <w:rPr>
                <w:noProof/>
                <w:webHidden/>
              </w:rPr>
              <w:instrText xml:space="preserve"> PAGEREF _Toc201668486 \h </w:instrText>
            </w:r>
            <w:r>
              <w:rPr>
                <w:noProof/>
                <w:webHidden/>
              </w:rPr>
            </w:r>
            <w:r>
              <w:rPr>
                <w:noProof/>
                <w:webHidden/>
              </w:rPr>
              <w:fldChar w:fldCharType="separate"/>
            </w:r>
            <w:r>
              <w:rPr>
                <w:noProof/>
                <w:webHidden/>
              </w:rPr>
              <w:t>28</w:t>
            </w:r>
            <w:r>
              <w:rPr>
                <w:noProof/>
                <w:webHidden/>
              </w:rPr>
              <w:fldChar w:fldCharType="end"/>
            </w:r>
          </w:hyperlink>
        </w:p>
        <w:p w14:paraId="29059BCA" w14:textId="3316F019"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487" w:history="1">
            <w:r w:rsidRPr="00FE34AA">
              <w:rPr>
                <w:rStyle w:val="af1"/>
                <w:noProof/>
              </w:rPr>
              <w:t xml:space="preserve">6.5.1 </w:t>
            </w:r>
            <w:r w:rsidRPr="00FE34AA">
              <w:rPr>
                <w:rStyle w:val="af1"/>
                <w:noProof/>
                <w:lang w:val="en-US"/>
              </w:rPr>
              <w:t>MLP</w:t>
            </w:r>
            <w:r>
              <w:rPr>
                <w:noProof/>
                <w:webHidden/>
              </w:rPr>
              <w:tab/>
            </w:r>
            <w:r>
              <w:rPr>
                <w:noProof/>
                <w:webHidden/>
              </w:rPr>
              <w:fldChar w:fldCharType="begin"/>
            </w:r>
            <w:r>
              <w:rPr>
                <w:noProof/>
                <w:webHidden/>
              </w:rPr>
              <w:instrText xml:space="preserve"> PAGEREF _Toc201668487 \h </w:instrText>
            </w:r>
            <w:r>
              <w:rPr>
                <w:noProof/>
                <w:webHidden/>
              </w:rPr>
            </w:r>
            <w:r>
              <w:rPr>
                <w:noProof/>
                <w:webHidden/>
              </w:rPr>
              <w:fldChar w:fldCharType="separate"/>
            </w:r>
            <w:r>
              <w:rPr>
                <w:noProof/>
                <w:webHidden/>
              </w:rPr>
              <w:t>28</w:t>
            </w:r>
            <w:r>
              <w:rPr>
                <w:noProof/>
                <w:webHidden/>
              </w:rPr>
              <w:fldChar w:fldCharType="end"/>
            </w:r>
          </w:hyperlink>
        </w:p>
        <w:p w14:paraId="57366B13" w14:textId="48BEA608"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488" w:history="1">
            <w:r w:rsidRPr="00FE34AA">
              <w:rPr>
                <w:rStyle w:val="af1"/>
                <w:noProof/>
              </w:rPr>
              <w:t xml:space="preserve">6.5.2 </w:t>
            </w:r>
            <w:r w:rsidRPr="00FE34AA">
              <w:rPr>
                <w:rStyle w:val="af1"/>
                <w:noProof/>
                <w:lang w:val="en-US"/>
              </w:rPr>
              <w:t>KAN</w:t>
            </w:r>
            <w:r>
              <w:rPr>
                <w:noProof/>
                <w:webHidden/>
              </w:rPr>
              <w:tab/>
            </w:r>
            <w:r>
              <w:rPr>
                <w:noProof/>
                <w:webHidden/>
              </w:rPr>
              <w:fldChar w:fldCharType="begin"/>
            </w:r>
            <w:r>
              <w:rPr>
                <w:noProof/>
                <w:webHidden/>
              </w:rPr>
              <w:instrText xml:space="preserve"> PAGEREF _Toc201668488 \h </w:instrText>
            </w:r>
            <w:r>
              <w:rPr>
                <w:noProof/>
                <w:webHidden/>
              </w:rPr>
            </w:r>
            <w:r>
              <w:rPr>
                <w:noProof/>
                <w:webHidden/>
              </w:rPr>
              <w:fldChar w:fldCharType="separate"/>
            </w:r>
            <w:r>
              <w:rPr>
                <w:noProof/>
                <w:webHidden/>
              </w:rPr>
              <w:t>29</w:t>
            </w:r>
            <w:r>
              <w:rPr>
                <w:noProof/>
                <w:webHidden/>
              </w:rPr>
              <w:fldChar w:fldCharType="end"/>
            </w:r>
          </w:hyperlink>
        </w:p>
        <w:p w14:paraId="5DB697CF" w14:textId="5FC5F119" w:rsidR="00E6711C" w:rsidRDefault="00E6711C">
          <w:pPr>
            <w:pStyle w:val="12"/>
            <w:tabs>
              <w:tab w:val="left" w:pos="567"/>
              <w:tab w:val="right" w:leader="dot" w:pos="9344"/>
            </w:tabs>
            <w:rPr>
              <w:rFonts w:asciiTheme="minorHAnsi" w:eastAsiaTheme="minorEastAsia" w:hAnsiTheme="minorHAnsi"/>
              <w:noProof/>
              <w:color w:val="auto"/>
              <w:sz w:val="22"/>
              <w:lang w:eastAsia="ru-RU"/>
            </w:rPr>
          </w:pPr>
          <w:hyperlink w:anchor="_Toc201668489" w:history="1">
            <w:r w:rsidRPr="00FE34AA">
              <w:rPr>
                <w:rStyle w:val="af1"/>
                <w:noProof/>
              </w:rPr>
              <w:t>6.</w:t>
            </w:r>
            <w:r>
              <w:rPr>
                <w:rFonts w:asciiTheme="minorHAnsi" w:eastAsiaTheme="minorEastAsia" w:hAnsiTheme="minorHAnsi"/>
                <w:noProof/>
                <w:color w:val="auto"/>
                <w:sz w:val="22"/>
                <w:lang w:eastAsia="ru-RU"/>
              </w:rPr>
              <w:tab/>
            </w:r>
            <w:r w:rsidRPr="00FE34AA">
              <w:rPr>
                <w:rStyle w:val="af1"/>
                <w:noProof/>
              </w:rPr>
              <w:t>Интерпретируемость</w:t>
            </w:r>
            <w:r>
              <w:rPr>
                <w:noProof/>
                <w:webHidden/>
              </w:rPr>
              <w:tab/>
            </w:r>
            <w:r>
              <w:rPr>
                <w:noProof/>
                <w:webHidden/>
              </w:rPr>
              <w:fldChar w:fldCharType="begin"/>
            </w:r>
            <w:r>
              <w:rPr>
                <w:noProof/>
                <w:webHidden/>
              </w:rPr>
              <w:instrText xml:space="preserve"> PAGEREF _Toc201668489 \h </w:instrText>
            </w:r>
            <w:r>
              <w:rPr>
                <w:noProof/>
                <w:webHidden/>
              </w:rPr>
            </w:r>
            <w:r>
              <w:rPr>
                <w:noProof/>
                <w:webHidden/>
              </w:rPr>
              <w:fldChar w:fldCharType="separate"/>
            </w:r>
            <w:r>
              <w:rPr>
                <w:noProof/>
                <w:webHidden/>
              </w:rPr>
              <w:t>34</w:t>
            </w:r>
            <w:r>
              <w:rPr>
                <w:noProof/>
                <w:webHidden/>
              </w:rPr>
              <w:fldChar w:fldCharType="end"/>
            </w:r>
          </w:hyperlink>
        </w:p>
        <w:p w14:paraId="40EACD38" w14:textId="53726DB5" w:rsidR="00E6711C" w:rsidRDefault="00E6711C">
          <w:pPr>
            <w:pStyle w:val="12"/>
            <w:tabs>
              <w:tab w:val="left" w:pos="567"/>
              <w:tab w:val="right" w:leader="dot" w:pos="9344"/>
            </w:tabs>
            <w:rPr>
              <w:rFonts w:asciiTheme="minorHAnsi" w:eastAsiaTheme="minorEastAsia" w:hAnsiTheme="minorHAnsi"/>
              <w:noProof/>
              <w:color w:val="auto"/>
              <w:sz w:val="22"/>
              <w:lang w:eastAsia="ru-RU"/>
            </w:rPr>
          </w:pPr>
          <w:hyperlink w:anchor="_Toc201668490" w:history="1">
            <w:r w:rsidRPr="00FE34AA">
              <w:rPr>
                <w:rStyle w:val="af1"/>
                <w:noProof/>
              </w:rPr>
              <w:t>7.</w:t>
            </w:r>
            <w:r>
              <w:rPr>
                <w:rFonts w:asciiTheme="minorHAnsi" w:eastAsiaTheme="minorEastAsia" w:hAnsiTheme="minorHAnsi"/>
                <w:noProof/>
                <w:color w:val="auto"/>
                <w:sz w:val="22"/>
                <w:lang w:eastAsia="ru-RU"/>
              </w:rPr>
              <w:tab/>
            </w:r>
            <w:r w:rsidRPr="00FE34AA">
              <w:rPr>
                <w:rStyle w:val="af1"/>
                <w:noProof/>
              </w:rPr>
              <w:t>Эксперементальная часть и оценка результатов</w:t>
            </w:r>
            <w:r>
              <w:rPr>
                <w:noProof/>
                <w:webHidden/>
              </w:rPr>
              <w:tab/>
            </w:r>
            <w:r>
              <w:rPr>
                <w:noProof/>
                <w:webHidden/>
              </w:rPr>
              <w:fldChar w:fldCharType="begin"/>
            </w:r>
            <w:r>
              <w:rPr>
                <w:noProof/>
                <w:webHidden/>
              </w:rPr>
              <w:instrText xml:space="preserve"> PAGEREF _Toc201668490 \h </w:instrText>
            </w:r>
            <w:r>
              <w:rPr>
                <w:noProof/>
                <w:webHidden/>
              </w:rPr>
            </w:r>
            <w:r>
              <w:rPr>
                <w:noProof/>
                <w:webHidden/>
              </w:rPr>
              <w:fldChar w:fldCharType="separate"/>
            </w:r>
            <w:r>
              <w:rPr>
                <w:noProof/>
                <w:webHidden/>
              </w:rPr>
              <w:t>36</w:t>
            </w:r>
            <w:r>
              <w:rPr>
                <w:noProof/>
                <w:webHidden/>
              </w:rPr>
              <w:fldChar w:fldCharType="end"/>
            </w:r>
          </w:hyperlink>
        </w:p>
        <w:p w14:paraId="0ACFC233" w14:textId="2C959B31" w:rsidR="00E6711C" w:rsidRDefault="00E6711C">
          <w:pPr>
            <w:pStyle w:val="24"/>
            <w:tabs>
              <w:tab w:val="right" w:leader="dot" w:pos="9344"/>
            </w:tabs>
            <w:rPr>
              <w:rFonts w:asciiTheme="minorHAnsi" w:eastAsiaTheme="minorEastAsia" w:hAnsiTheme="minorHAnsi"/>
              <w:noProof/>
              <w:color w:val="auto"/>
              <w:sz w:val="22"/>
              <w:lang w:eastAsia="ru-RU"/>
            </w:rPr>
          </w:pPr>
          <w:hyperlink w:anchor="_Toc201668491" w:history="1">
            <w:r w:rsidRPr="00FE34AA">
              <w:rPr>
                <w:rStyle w:val="af1"/>
                <w:noProof/>
              </w:rPr>
              <w:t>8.1 Общая математическая модель</w:t>
            </w:r>
            <w:r>
              <w:rPr>
                <w:noProof/>
                <w:webHidden/>
              </w:rPr>
              <w:tab/>
            </w:r>
            <w:r>
              <w:rPr>
                <w:noProof/>
                <w:webHidden/>
              </w:rPr>
              <w:fldChar w:fldCharType="begin"/>
            </w:r>
            <w:r>
              <w:rPr>
                <w:noProof/>
                <w:webHidden/>
              </w:rPr>
              <w:instrText xml:space="preserve"> PAGEREF _Toc201668491 \h </w:instrText>
            </w:r>
            <w:r>
              <w:rPr>
                <w:noProof/>
                <w:webHidden/>
              </w:rPr>
            </w:r>
            <w:r>
              <w:rPr>
                <w:noProof/>
                <w:webHidden/>
              </w:rPr>
              <w:fldChar w:fldCharType="separate"/>
            </w:r>
            <w:r>
              <w:rPr>
                <w:noProof/>
                <w:webHidden/>
              </w:rPr>
              <w:t>36</w:t>
            </w:r>
            <w:r>
              <w:rPr>
                <w:noProof/>
                <w:webHidden/>
              </w:rPr>
              <w:fldChar w:fldCharType="end"/>
            </w:r>
          </w:hyperlink>
        </w:p>
        <w:p w14:paraId="5F59E4BC" w14:textId="6720B0B9" w:rsidR="00E6711C" w:rsidRDefault="00E6711C">
          <w:pPr>
            <w:pStyle w:val="24"/>
            <w:tabs>
              <w:tab w:val="right" w:leader="dot" w:pos="9344"/>
            </w:tabs>
            <w:rPr>
              <w:rFonts w:asciiTheme="minorHAnsi" w:eastAsiaTheme="minorEastAsia" w:hAnsiTheme="minorHAnsi"/>
              <w:noProof/>
              <w:color w:val="auto"/>
              <w:sz w:val="22"/>
              <w:lang w:eastAsia="ru-RU"/>
            </w:rPr>
          </w:pPr>
          <w:hyperlink w:anchor="_Toc201668492" w:history="1">
            <w:r w:rsidRPr="00FE34AA">
              <w:rPr>
                <w:rStyle w:val="af1"/>
                <w:noProof/>
              </w:rPr>
              <w:t xml:space="preserve">8.2 Замечание: Обобщение </w:t>
            </w:r>
            <w:r w:rsidRPr="00FE34AA">
              <w:rPr>
                <w:rStyle w:val="af1"/>
                <w:noProof/>
                <w:lang w:val="en-US"/>
              </w:rPr>
              <w:t>MLP</w:t>
            </w:r>
            <w:r w:rsidRPr="00FE34AA">
              <w:rPr>
                <w:rStyle w:val="af1"/>
                <w:noProof/>
              </w:rPr>
              <w:t xml:space="preserve"> до </w:t>
            </w:r>
            <w:r w:rsidRPr="00FE34AA">
              <w:rPr>
                <w:rStyle w:val="af1"/>
                <w:noProof/>
                <w:lang w:val="en-US"/>
              </w:rPr>
              <w:t>KAN</w:t>
            </w:r>
            <w:r>
              <w:rPr>
                <w:noProof/>
                <w:webHidden/>
              </w:rPr>
              <w:tab/>
            </w:r>
            <w:r>
              <w:rPr>
                <w:noProof/>
                <w:webHidden/>
              </w:rPr>
              <w:fldChar w:fldCharType="begin"/>
            </w:r>
            <w:r>
              <w:rPr>
                <w:noProof/>
                <w:webHidden/>
              </w:rPr>
              <w:instrText xml:space="preserve"> PAGEREF _Toc201668492 \h </w:instrText>
            </w:r>
            <w:r>
              <w:rPr>
                <w:noProof/>
                <w:webHidden/>
              </w:rPr>
            </w:r>
            <w:r>
              <w:rPr>
                <w:noProof/>
                <w:webHidden/>
              </w:rPr>
              <w:fldChar w:fldCharType="separate"/>
            </w:r>
            <w:r>
              <w:rPr>
                <w:noProof/>
                <w:webHidden/>
              </w:rPr>
              <w:t>37</w:t>
            </w:r>
            <w:r>
              <w:rPr>
                <w:noProof/>
                <w:webHidden/>
              </w:rPr>
              <w:fldChar w:fldCharType="end"/>
            </w:r>
          </w:hyperlink>
        </w:p>
        <w:p w14:paraId="16A8E1B5" w14:textId="6C6D02B6" w:rsidR="00E6711C" w:rsidRDefault="00E6711C">
          <w:pPr>
            <w:pStyle w:val="24"/>
            <w:tabs>
              <w:tab w:val="right" w:leader="dot" w:pos="9344"/>
            </w:tabs>
            <w:rPr>
              <w:rFonts w:asciiTheme="minorHAnsi" w:eastAsiaTheme="minorEastAsia" w:hAnsiTheme="minorHAnsi"/>
              <w:noProof/>
              <w:color w:val="auto"/>
              <w:sz w:val="22"/>
              <w:lang w:eastAsia="ru-RU"/>
            </w:rPr>
          </w:pPr>
          <w:hyperlink w:anchor="_Toc201668493" w:history="1">
            <w:r w:rsidRPr="00FE34AA">
              <w:rPr>
                <w:rStyle w:val="af1"/>
                <w:noProof/>
              </w:rPr>
              <w:t>8.3 Игрушечные датасеты</w:t>
            </w:r>
            <w:r>
              <w:rPr>
                <w:noProof/>
                <w:webHidden/>
              </w:rPr>
              <w:tab/>
            </w:r>
            <w:r>
              <w:rPr>
                <w:noProof/>
                <w:webHidden/>
              </w:rPr>
              <w:fldChar w:fldCharType="begin"/>
            </w:r>
            <w:r>
              <w:rPr>
                <w:noProof/>
                <w:webHidden/>
              </w:rPr>
              <w:instrText xml:space="preserve"> PAGEREF _Toc201668493 \h </w:instrText>
            </w:r>
            <w:r>
              <w:rPr>
                <w:noProof/>
                <w:webHidden/>
              </w:rPr>
            </w:r>
            <w:r>
              <w:rPr>
                <w:noProof/>
                <w:webHidden/>
              </w:rPr>
              <w:fldChar w:fldCharType="separate"/>
            </w:r>
            <w:r>
              <w:rPr>
                <w:noProof/>
                <w:webHidden/>
              </w:rPr>
              <w:t>39</w:t>
            </w:r>
            <w:r>
              <w:rPr>
                <w:noProof/>
                <w:webHidden/>
              </w:rPr>
              <w:fldChar w:fldCharType="end"/>
            </w:r>
          </w:hyperlink>
        </w:p>
        <w:p w14:paraId="67E79553" w14:textId="777BF6CA"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494" w:history="1">
            <w:r w:rsidRPr="00FE34AA">
              <w:rPr>
                <w:rStyle w:val="af1"/>
                <w:noProof/>
              </w:rPr>
              <w:t>8.3.1 Простая одномерная функция</w:t>
            </w:r>
            <w:r>
              <w:rPr>
                <w:noProof/>
                <w:webHidden/>
              </w:rPr>
              <w:tab/>
            </w:r>
            <w:r>
              <w:rPr>
                <w:noProof/>
                <w:webHidden/>
              </w:rPr>
              <w:fldChar w:fldCharType="begin"/>
            </w:r>
            <w:r>
              <w:rPr>
                <w:noProof/>
                <w:webHidden/>
              </w:rPr>
              <w:instrText xml:space="preserve"> PAGEREF _Toc201668494 \h </w:instrText>
            </w:r>
            <w:r>
              <w:rPr>
                <w:noProof/>
                <w:webHidden/>
              </w:rPr>
            </w:r>
            <w:r>
              <w:rPr>
                <w:noProof/>
                <w:webHidden/>
              </w:rPr>
              <w:fldChar w:fldCharType="separate"/>
            </w:r>
            <w:r>
              <w:rPr>
                <w:noProof/>
                <w:webHidden/>
              </w:rPr>
              <w:t>39</w:t>
            </w:r>
            <w:r>
              <w:rPr>
                <w:noProof/>
                <w:webHidden/>
              </w:rPr>
              <w:fldChar w:fldCharType="end"/>
            </w:r>
          </w:hyperlink>
        </w:p>
        <w:p w14:paraId="3A587050" w14:textId="65D7BB74"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495" w:history="1">
            <w:r w:rsidRPr="00FE34AA">
              <w:rPr>
                <w:rStyle w:val="af1"/>
                <w:noProof/>
              </w:rPr>
              <w:t>8.3.2 Реализация</w:t>
            </w:r>
            <w:r>
              <w:rPr>
                <w:noProof/>
                <w:webHidden/>
              </w:rPr>
              <w:tab/>
            </w:r>
            <w:r>
              <w:rPr>
                <w:noProof/>
                <w:webHidden/>
              </w:rPr>
              <w:fldChar w:fldCharType="begin"/>
            </w:r>
            <w:r>
              <w:rPr>
                <w:noProof/>
                <w:webHidden/>
              </w:rPr>
              <w:instrText xml:space="preserve"> PAGEREF _Toc201668495 \h </w:instrText>
            </w:r>
            <w:r>
              <w:rPr>
                <w:noProof/>
                <w:webHidden/>
              </w:rPr>
            </w:r>
            <w:r>
              <w:rPr>
                <w:noProof/>
                <w:webHidden/>
              </w:rPr>
              <w:fldChar w:fldCharType="separate"/>
            </w:r>
            <w:r>
              <w:rPr>
                <w:noProof/>
                <w:webHidden/>
              </w:rPr>
              <w:t>40</w:t>
            </w:r>
            <w:r>
              <w:rPr>
                <w:noProof/>
                <w:webHidden/>
              </w:rPr>
              <w:fldChar w:fldCharType="end"/>
            </w:r>
          </w:hyperlink>
        </w:p>
        <w:p w14:paraId="6DD97AC3" w14:textId="129B7B0C"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496" w:history="1">
            <w:r w:rsidRPr="00FE34AA">
              <w:rPr>
                <w:rStyle w:val="af1"/>
                <w:noProof/>
              </w:rPr>
              <w:t xml:space="preserve">8.3.3 </w:t>
            </w:r>
            <w:r w:rsidRPr="00FE34AA">
              <w:rPr>
                <w:rStyle w:val="af1"/>
                <w:noProof/>
                <w:lang w:val="en-US"/>
              </w:rPr>
              <w:t>MLP</w:t>
            </w:r>
            <w:r w:rsidRPr="00FE34AA">
              <w:rPr>
                <w:rStyle w:val="af1"/>
                <w:noProof/>
              </w:rPr>
              <w:t>: предварительный анализ</w:t>
            </w:r>
            <w:r>
              <w:rPr>
                <w:noProof/>
                <w:webHidden/>
              </w:rPr>
              <w:tab/>
            </w:r>
            <w:r>
              <w:rPr>
                <w:noProof/>
                <w:webHidden/>
              </w:rPr>
              <w:fldChar w:fldCharType="begin"/>
            </w:r>
            <w:r>
              <w:rPr>
                <w:noProof/>
                <w:webHidden/>
              </w:rPr>
              <w:instrText xml:space="preserve"> PAGEREF _Toc201668496 \h </w:instrText>
            </w:r>
            <w:r>
              <w:rPr>
                <w:noProof/>
                <w:webHidden/>
              </w:rPr>
            </w:r>
            <w:r>
              <w:rPr>
                <w:noProof/>
                <w:webHidden/>
              </w:rPr>
              <w:fldChar w:fldCharType="separate"/>
            </w:r>
            <w:r>
              <w:rPr>
                <w:noProof/>
                <w:webHidden/>
              </w:rPr>
              <w:t>40</w:t>
            </w:r>
            <w:r>
              <w:rPr>
                <w:noProof/>
                <w:webHidden/>
              </w:rPr>
              <w:fldChar w:fldCharType="end"/>
            </w:r>
          </w:hyperlink>
        </w:p>
        <w:p w14:paraId="4B47728A" w14:textId="031858D6"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497" w:history="1">
            <w:r w:rsidRPr="00FE34AA">
              <w:rPr>
                <w:rStyle w:val="af1"/>
                <w:noProof/>
              </w:rPr>
              <w:t xml:space="preserve">8.3.4 </w:t>
            </w:r>
            <w:r w:rsidRPr="00FE34AA">
              <w:rPr>
                <w:rStyle w:val="af1"/>
                <w:noProof/>
                <w:lang w:val="en-US"/>
              </w:rPr>
              <w:t>KAN</w:t>
            </w:r>
            <w:r w:rsidRPr="00FE34AA">
              <w:rPr>
                <w:rStyle w:val="af1"/>
                <w:noProof/>
              </w:rPr>
              <w:t>: Предварительный анализ</w:t>
            </w:r>
            <w:r>
              <w:rPr>
                <w:noProof/>
                <w:webHidden/>
              </w:rPr>
              <w:tab/>
            </w:r>
            <w:r>
              <w:rPr>
                <w:noProof/>
                <w:webHidden/>
              </w:rPr>
              <w:fldChar w:fldCharType="begin"/>
            </w:r>
            <w:r>
              <w:rPr>
                <w:noProof/>
                <w:webHidden/>
              </w:rPr>
              <w:instrText xml:space="preserve"> PAGEREF _Toc201668497 \h </w:instrText>
            </w:r>
            <w:r>
              <w:rPr>
                <w:noProof/>
                <w:webHidden/>
              </w:rPr>
            </w:r>
            <w:r>
              <w:rPr>
                <w:noProof/>
                <w:webHidden/>
              </w:rPr>
              <w:fldChar w:fldCharType="separate"/>
            </w:r>
            <w:r>
              <w:rPr>
                <w:noProof/>
                <w:webHidden/>
              </w:rPr>
              <w:t>41</w:t>
            </w:r>
            <w:r>
              <w:rPr>
                <w:noProof/>
                <w:webHidden/>
              </w:rPr>
              <w:fldChar w:fldCharType="end"/>
            </w:r>
          </w:hyperlink>
        </w:p>
        <w:p w14:paraId="0F0200F6" w14:textId="3273D6F6"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498" w:history="1">
            <w:r w:rsidRPr="00FE34AA">
              <w:rPr>
                <w:rStyle w:val="af1"/>
                <w:noProof/>
              </w:rPr>
              <w:t>8.3.5 Структура функции:</w:t>
            </w:r>
            <w:r>
              <w:rPr>
                <w:noProof/>
                <w:webHidden/>
              </w:rPr>
              <w:tab/>
            </w:r>
            <w:r>
              <w:rPr>
                <w:noProof/>
                <w:webHidden/>
              </w:rPr>
              <w:fldChar w:fldCharType="begin"/>
            </w:r>
            <w:r>
              <w:rPr>
                <w:noProof/>
                <w:webHidden/>
              </w:rPr>
              <w:instrText xml:space="preserve"> PAGEREF _Toc201668498 \h </w:instrText>
            </w:r>
            <w:r>
              <w:rPr>
                <w:noProof/>
                <w:webHidden/>
              </w:rPr>
            </w:r>
            <w:r>
              <w:rPr>
                <w:noProof/>
                <w:webHidden/>
              </w:rPr>
              <w:fldChar w:fldCharType="separate"/>
            </w:r>
            <w:r>
              <w:rPr>
                <w:noProof/>
                <w:webHidden/>
              </w:rPr>
              <w:t>42</w:t>
            </w:r>
            <w:r>
              <w:rPr>
                <w:noProof/>
                <w:webHidden/>
              </w:rPr>
              <w:fldChar w:fldCharType="end"/>
            </w:r>
          </w:hyperlink>
        </w:p>
        <w:p w14:paraId="5AEB9543" w14:textId="7DB24900"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499" w:history="1">
            <w:r w:rsidRPr="00FE34AA">
              <w:rPr>
                <w:rStyle w:val="af1"/>
                <w:noProof/>
              </w:rPr>
              <w:t>8.3.6 Избыточная архитектура</w:t>
            </w:r>
            <w:r>
              <w:rPr>
                <w:noProof/>
                <w:webHidden/>
              </w:rPr>
              <w:tab/>
            </w:r>
            <w:r>
              <w:rPr>
                <w:noProof/>
                <w:webHidden/>
              </w:rPr>
              <w:fldChar w:fldCharType="begin"/>
            </w:r>
            <w:r>
              <w:rPr>
                <w:noProof/>
                <w:webHidden/>
              </w:rPr>
              <w:instrText xml:space="preserve"> PAGEREF _Toc201668499 \h </w:instrText>
            </w:r>
            <w:r>
              <w:rPr>
                <w:noProof/>
                <w:webHidden/>
              </w:rPr>
            </w:r>
            <w:r>
              <w:rPr>
                <w:noProof/>
                <w:webHidden/>
              </w:rPr>
              <w:fldChar w:fldCharType="separate"/>
            </w:r>
            <w:r>
              <w:rPr>
                <w:noProof/>
                <w:webHidden/>
              </w:rPr>
              <w:t>42</w:t>
            </w:r>
            <w:r>
              <w:rPr>
                <w:noProof/>
                <w:webHidden/>
              </w:rPr>
              <w:fldChar w:fldCharType="end"/>
            </w:r>
          </w:hyperlink>
        </w:p>
        <w:p w14:paraId="1ACA1883" w14:textId="54084163"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500" w:history="1">
            <w:r w:rsidRPr="00FE34AA">
              <w:rPr>
                <w:rStyle w:val="af1"/>
                <w:noProof/>
              </w:rPr>
              <w:t>8.3.7 Результаты сравнения: Простая аппроксимация</w:t>
            </w:r>
            <w:r>
              <w:rPr>
                <w:noProof/>
                <w:webHidden/>
              </w:rPr>
              <w:tab/>
            </w:r>
            <w:r>
              <w:rPr>
                <w:noProof/>
                <w:webHidden/>
              </w:rPr>
              <w:fldChar w:fldCharType="begin"/>
            </w:r>
            <w:r>
              <w:rPr>
                <w:noProof/>
                <w:webHidden/>
              </w:rPr>
              <w:instrText xml:space="preserve"> PAGEREF _Toc201668500 \h </w:instrText>
            </w:r>
            <w:r>
              <w:rPr>
                <w:noProof/>
                <w:webHidden/>
              </w:rPr>
            </w:r>
            <w:r>
              <w:rPr>
                <w:noProof/>
                <w:webHidden/>
              </w:rPr>
              <w:fldChar w:fldCharType="separate"/>
            </w:r>
            <w:r>
              <w:rPr>
                <w:noProof/>
                <w:webHidden/>
              </w:rPr>
              <w:t>49</w:t>
            </w:r>
            <w:r>
              <w:rPr>
                <w:noProof/>
                <w:webHidden/>
              </w:rPr>
              <w:fldChar w:fldCharType="end"/>
            </w:r>
          </w:hyperlink>
        </w:p>
        <w:p w14:paraId="561B2604" w14:textId="18DD3721"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501" w:history="1">
            <w:r w:rsidRPr="00FE34AA">
              <w:rPr>
                <w:rStyle w:val="af1"/>
                <w:noProof/>
              </w:rPr>
              <w:t>8.3.8 Комплексная одномерная функция</w:t>
            </w:r>
            <w:r>
              <w:rPr>
                <w:noProof/>
                <w:webHidden/>
              </w:rPr>
              <w:tab/>
            </w:r>
            <w:r>
              <w:rPr>
                <w:noProof/>
                <w:webHidden/>
              </w:rPr>
              <w:fldChar w:fldCharType="begin"/>
            </w:r>
            <w:r>
              <w:rPr>
                <w:noProof/>
                <w:webHidden/>
              </w:rPr>
              <w:instrText xml:space="preserve"> PAGEREF _Toc201668501 \h </w:instrText>
            </w:r>
            <w:r>
              <w:rPr>
                <w:noProof/>
                <w:webHidden/>
              </w:rPr>
            </w:r>
            <w:r>
              <w:rPr>
                <w:noProof/>
                <w:webHidden/>
              </w:rPr>
              <w:fldChar w:fldCharType="separate"/>
            </w:r>
            <w:r>
              <w:rPr>
                <w:noProof/>
                <w:webHidden/>
              </w:rPr>
              <w:t>50</w:t>
            </w:r>
            <w:r>
              <w:rPr>
                <w:noProof/>
                <w:webHidden/>
              </w:rPr>
              <w:fldChar w:fldCharType="end"/>
            </w:r>
          </w:hyperlink>
        </w:p>
        <w:p w14:paraId="6A8E4BC8" w14:textId="79641DDF"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502" w:history="1">
            <w:r w:rsidRPr="00FE34AA">
              <w:rPr>
                <w:rStyle w:val="af1"/>
                <w:noProof/>
              </w:rPr>
              <w:t>8.3.9 Архитектура</w:t>
            </w:r>
            <w:r>
              <w:rPr>
                <w:noProof/>
                <w:webHidden/>
              </w:rPr>
              <w:tab/>
            </w:r>
            <w:r>
              <w:rPr>
                <w:noProof/>
                <w:webHidden/>
              </w:rPr>
              <w:fldChar w:fldCharType="begin"/>
            </w:r>
            <w:r>
              <w:rPr>
                <w:noProof/>
                <w:webHidden/>
              </w:rPr>
              <w:instrText xml:space="preserve"> PAGEREF _Toc201668502 \h </w:instrText>
            </w:r>
            <w:r>
              <w:rPr>
                <w:noProof/>
                <w:webHidden/>
              </w:rPr>
            </w:r>
            <w:r>
              <w:rPr>
                <w:noProof/>
                <w:webHidden/>
              </w:rPr>
              <w:fldChar w:fldCharType="separate"/>
            </w:r>
            <w:r>
              <w:rPr>
                <w:noProof/>
                <w:webHidden/>
              </w:rPr>
              <w:t>51</w:t>
            </w:r>
            <w:r>
              <w:rPr>
                <w:noProof/>
                <w:webHidden/>
              </w:rPr>
              <w:fldChar w:fldCharType="end"/>
            </w:r>
          </w:hyperlink>
        </w:p>
        <w:p w14:paraId="6FFE19CF" w14:textId="1D8FD804"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503" w:history="1">
            <w:r w:rsidRPr="00FE34AA">
              <w:rPr>
                <w:rStyle w:val="af1"/>
                <w:noProof/>
              </w:rPr>
              <w:t>8.3.10 Результаты сравнения: Комплексная одномерная функция</w:t>
            </w:r>
            <w:r>
              <w:rPr>
                <w:noProof/>
                <w:webHidden/>
              </w:rPr>
              <w:tab/>
            </w:r>
            <w:r>
              <w:rPr>
                <w:noProof/>
                <w:webHidden/>
              </w:rPr>
              <w:fldChar w:fldCharType="begin"/>
            </w:r>
            <w:r>
              <w:rPr>
                <w:noProof/>
                <w:webHidden/>
              </w:rPr>
              <w:instrText xml:space="preserve"> PAGEREF _Toc201668503 \h </w:instrText>
            </w:r>
            <w:r>
              <w:rPr>
                <w:noProof/>
                <w:webHidden/>
              </w:rPr>
            </w:r>
            <w:r>
              <w:rPr>
                <w:noProof/>
                <w:webHidden/>
              </w:rPr>
              <w:fldChar w:fldCharType="separate"/>
            </w:r>
            <w:r>
              <w:rPr>
                <w:noProof/>
                <w:webHidden/>
              </w:rPr>
              <w:t>54</w:t>
            </w:r>
            <w:r>
              <w:rPr>
                <w:noProof/>
                <w:webHidden/>
              </w:rPr>
              <w:fldChar w:fldCharType="end"/>
            </w:r>
          </w:hyperlink>
        </w:p>
        <w:p w14:paraId="02311875" w14:textId="044AE3FE" w:rsidR="00E6711C" w:rsidRDefault="00E6711C">
          <w:pPr>
            <w:pStyle w:val="24"/>
            <w:tabs>
              <w:tab w:val="right" w:leader="dot" w:pos="9344"/>
            </w:tabs>
            <w:rPr>
              <w:rFonts w:asciiTheme="minorHAnsi" w:eastAsiaTheme="minorEastAsia" w:hAnsiTheme="minorHAnsi"/>
              <w:noProof/>
              <w:color w:val="auto"/>
              <w:sz w:val="22"/>
              <w:lang w:eastAsia="ru-RU"/>
            </w:rPr>
          </w:pPr>
          <w:hyperlink w:anchor="_Toc201668504" w:history="1">
            <w:r w:rsidRPr="00FE34AA">
              <w:rPr>
                <w:rStyle w:val="af1"/>
                <w:noProof/>
              </w:rPr>
              <w:t xml:space="preserve">8.4 </w:t>
            </w:r>
            <w:r w:rsidRPr="00FE34AA">
              <w:rPr>
                <w:rStyle w:val="af1"/>
                <w:noProof/>
                <w:lang w:val="en-US"/>
              </w:rPr>
              <w:t>Moons</w:t>
            </w:r>
            <w:r w:rsidRPr="00FE34AA">
              <w:rPr>
                <w:rStyle w:val="af1"/>
                <w:noProof/>
              </w:rPr>
              <w:t xml:space="preserve"> классификация</w:t>
            </w:r>
            <w:r>
              <w:rPr>
                <w:noProof/>
                <w:webHidden/>
              </w:rPr>
              <w:tab/>
            </w:r>
            <w:r>
              <w:rPr>
                <w:noProof/>
                <w:webHidden/>
              </w:rPr>
              <w:fldChar w:fldCharType="begin"/>
            </w:r>
            <w:r>
              <w:rPr>
                <w:noProof/>
                <w:webHidden/>
              </w:rPr>
              <w:instrText xml:space="preserve"> PAGEREF _Toc201668504 \h </w:instrText>
            </w:r>
            <w:r>
              <w:rPr>
                <w:noProof/>
                <w:webHidden/>
              </w:rPr>
            </w:r>
            <w:r>
              <w:rPr>
                <w:noProof/>
                <w:webHidden/>
              </w:rPr>
              <w:fldChar w:fldCharType="separate"/>
            </w:r>
            <w:r>
              <w:rPr>
                <w:noProof/>
                <w:webHidden/>
              </w:rPr>
              <w:t>55</w:t>
            </w:r>
            <w:r>
              <w:rPr>
                <w:noProof/>
                <w:webHidden/>
              </w:rPr>
              <w:fldChar w:fldCharType="end"/>
            </w:r>
          </w:hyperlink>
        </w:p>
        <w:p w14:paraId="3083F687" w14:textId="06233770"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505" w:history="1">
            <w:r w:rsidRPr="00FE34AA">
              <w:rPr>
                <w:rStyle w:val="af1"/>
                <w:noProof/>
              </w:rPr>
              <w:t xml:space="preserve">8.4.1 </w:t>
            </w:r>
            <w:r w:rsidRPr="00FE34AA">
              <w:rPr>
                <w:rStyle w:val="af1"/>
                <w:noProof/>
                <w:lang w:val="en-US"/>
              </w:rPr>
              <w:t>KAN</w:t>
            </w:r>
            <w:r>
              <w:rPr>
                <w:noProof/>
                <w:webHidden/>
              </w:rPr>
              <w:tab/>
            </w:r>
            <w:r>
              <w:rPr>
                <w:noProof/>
                <w:webHidden/>
              </w:rPr>
              <w:fldChar w:fldCharType="begin"/>
            </w:r>
            <w:r>
              <w:rPr>
                <w:noProof/>
                <w:webHidden/>
              </w:rPr>
              <w:instrText xml:space="preserve"> PAGEREF _Toc201668505 \h </w:instrText>
            </w:r>
            <w:r>
              <w:rPr>
                <w:noProof/>
                <w:webHidden/>
              </w:rPr>
            </w:r>
            <w:r>
              <w:rPr>
                <w:noProof/>
                <w:webHidden/>
              </w:rPr>
              <w:fldChar w:fldCharType="separate"/>
            </w:r>
            <w:r>
              <w:rPr>
                <w:noProof/>
                <w:webHidden/>
              </w:rPr>
              <w:t>56</w:t>
            </w:r>
            <w:r>
              <w:rPr>
                <w:noProof/>
                <w:webHidden/>
              </w:rPr>
              <w:fldChar w:fldCharType="end"/>
            </w:r>
          </w:hyperlink>
        </w:p>
        <w:p w14:paraId="51957176" w14:textId="58B37A7D"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506" w:history="1">
            <w:r w:rsidRPr="00FE34AA">
              <w:rPr>
                <w:rStyle w:val="af1"/>
                <w:noProof/>
              </w:rPr>
              <w:t xml:space="preserve">8.4.2 </w:t>
            </w:r>
            <w:r w:rsidRPr="00FE34AA">
              <w:rPr>
                <w:rStyle w:val="af1"/>
                <w:noProof/>
                <w:lang w:val="en-US"/>
              </w:rPr>
              <w:t>MLP</w:t>
            </w:r>
            <w:r>
              <w:rPr>
                <w:noProof/>
                <w:webHidden/>
              </w:rPr>
              <w:tab/>
            </w:r>
            <w:r>
              <w:rPr>
                <w:noProof/>
                <w:webHidden/>
              </w:rPr>
              <w:fldChar w:fldCharType="begin"/>
            </w:r>
            <w:r>
              <w:rPr>
                <w:noProof/>
                <w:webHidden/>
              </w:rPr>
              <w:instrText xml:space="preserve"> PAGEREF _Toc201668506 \h </w:instrText>
            </w:r>
            <w:r>
              <w:rPr>
                <w:noProof/>
                <w:webHidden/>
              </w:rPr>
            </w:r>
            <w:r>
              <w:rPr>
                <w:noProof/>
                <w:webHidden/>
              </w:rPr>
              <w:fldChar w:fldCharType="separate"/>
            </w:r>
            <w:r>
              <w:rPr>
                <w:noProof/>
                <w:webHidden/>
              </w:rPr>
              <w:t>56</w:t>
            </w:r>
            <w:r>
              <w:rPr>
                <w:noProof/>
                <w:webHidden/>
              </w:rPr>
              <w:fldChar w:fldCharType="end"/>
            </w:r>
          </w:hyperlink>
        </w:p>
        <w:p w14:paraId="6D2E933B" w14:textId="023D18E7"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507" w:history="1">
            <w:r w:rsidRPr="00FE34AA">
              <w:rPr>
                <w:rStyle w:val="af1"/>
                <w:noProof/>
              </w:rPr>
              <w:t>8.4.3 Результаты сравнения: Классификация</w:t>
            </w:r>
            <w:r>
              <w:rPr>
                <w:noProof/>
                <w:webHidden/>
              </w:rPr>
              <w:tab/>
            </w:r>
            <w:r>
              <w:rPr>
                <w:noProof/>
                <w:webHidden/>
              </w:rPr>
              <w:fldChar w:fldCharType="begin"/>
            </w:r>
            <w:r>
              <w:rPr>
                <w:noProof/>
                <w:webHidden/>
              </w:rPr>
              <w:instrText xml:space="preserve"> PAGEREF _Toc201668507 \h </w:instrText>
            </w:r>
            <w:r>
              <w:rPr>
                <w:noProof/>
                <w:webHidden/>
              </w:rPr>
            </w:r>
            <w:r>
              <w:rPr>
                <w:noProof/>
                <w:webHidden/>
              </w:rPr>
              <w:fldChar w:fldCharType="separate"/>
            </w:r>
            <w:r>
              <w:rPr>
                <w:noProof/>
                <w:webHidden/>
              </w:rPr>
              <w:t>57</w:t>
            </w:r>
            <w:r>
              <w:rPr>
                <w:noProof/>
                <w:webHidden/>
              </w:rPr>
              <w:fldChar w:fldCharType="end"/>
            </w:r>
          </w:hyperlink>
        </w:p>
        <w:p w14:paraId="2ED336B2" w14:textId="17ECBEED" w:rsidR="00E6711C" w:rsidRDefault="00E6711C">
          <w:pPr>
            <w:pStyle w:val="24"/>
            <w:tabs>
              <w:tab w:val="right" w:leader="dot" w:pos="9344"/>
            </w:tabs>
            <w:rPr>
              <w:rFonts w:asciiTheme="minorHAnsi" w:eastAsiaTheme="minorEastAsia" w:hAnsiTheme="minorHAnsi"/>
              <w:noProof/>
              <w:color w:val="auto"/>
              <w:sz w:val="22"/>
              <w:lang w:eastAsia="ru-RU"/>
            </w:rPr>
          </w:pPr>
          <w:hyperlink w:anchor="_Toc201668508" w:history="1">
            <w:r w:rsidRPr="00FE34AA">
              <w:rPr>
                <w:rStyle w:val="af1"/>
                <w:noProof/>
              </w:rPr>
              <w:t xml:space="preserve">8.5 </w:t>
            </w:r>
            <w:r w:rsidRPr="00FE34AA">
              <w:rPr>
                <w:rStyle w:val="af1"/>
                <w:noProof/>
                <w:lang w:val="en-US"/>
              </w:rPr>
              <w:t>MNIST</w:t>
            </w:r>
            <w:r w:rsidRPr="00FE34AA">
              <w:rPr>
                <w:rStyle w:val="af1"/>
                <w:noProof/>
              </w:rPr>
              <w:t xml:space="preserve"> (</w:t>
            </w:r>
            <w:r w:rsidRPr="00FE34AA">
              <w:rPr>
                <w:rStyle w:val="af1"/>
                <w:noProof/>
                <w:lang w:val="en-US"/>
              </w:rPr>
              <w:t>hw</w:t>
            </w:r>
            <w:r w:rsidRPr="00FE34AA">
              <w:rPr>
                <w:rStyle w:val="af1"/>
                <w:noProof/>
              </w:rPr>
              <w:t>)</w:t>
            </w:r>
            <w:r>
              <w:rPr>
                <w:noProof/>
                <w:webHidden/>
              </w:rPr>
              <w:tab/>
            </w:r>
            <w:r>
              <w:rPr>
                <w:noProof/>
                <w:webHidden/>
              </w:rPr>
              <w:fldChar w:fldCharType="begin"/>
            </w:r>
            <w:r>
              <w:rPr>
                <w:noProof/>
                <w:webHidden/>
              </w:rPr>
              <w:instrText xml:space="preserve"> PAGEREF _Toc201668508 \h </w:instrText>
            </w:r>
            <w:r>
              <w:rPr>
                <w:noProof/>
                <w:webHidden/>
              </w:rPr>
            </w:r>
            <w:r>
              <w:rPr>
                <w:noProof/>
                <w:webHidden/>
              </w:rPr>
              <w:fldChar w:fldCharType="separate"/>
            </w:r>
            <w:r>
              <w:rPr>
                <w:noProof/>
                <w:webHidden/>
              </w:rPr>
              <w:t>57</w:t>
            </w:r>
            <w:r>
              <w:rPr>
                <w:noProof/>
                <w:webHidden/>
              </w:rPr>
              <w:fldChar w:fldCharType="end"/>
            </w:r>
          </w:hyperlink>
        </w:p>
        <w:p w14:paraId="77E612AB" w14:textId="3FAD40C6"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509" w:history="1">
            <w:r w:rsidRPr="00FE34AA">
              <w:rPr>
                <w:rStyle w:val="af1"/>
                <w:noProof/>
              </w:rPr>
              <w:t>8.5.1 Формулировка задачи</w:t>
            </w:r>
            <w:r>
              <w:rPr>
                <w:noProof/>
                <w:webHidden/>
              </w:rPr>
              <w:tab/>
            </w:r>
            <w:r>
              <w:rPr>
                <w:noProof/>
                <w:webHidden/>
              </w:rPr>
              <w:fldChar w:fldCharType="begin"/>
            </w:r>
            <w:r>
              <w:rPr>
                <w:noProof/>
                <w:webHidden/>
              </w:rPr>
              <w:instrText xml:space="preserve"> PAGEREF _Toc201668509 \h </w:instrText>
            </w:r>
            <w:r>
              <w:rPr>
                <w:noProof/>
                <w:webHidden/>
              </w:rPr>
            </w:r>
            <w:r>
              <w:rPr>
                <w:noProof/>
                <w:webHidden/>
              </w:rPr>
              <w:fldChar w:fldCharType="separate"/>
            </w:r>
            <w:r>
              <w:rPr>
                <w:noProof/>
                <w:webHidden/>
              </w:rPr>
              <w:t>57</w:t>
            </w:r>
            <w:r>
              <w:rPr>
                <w:noProof/>
                <w:webHidden/>
              </w:rPr>
              <w:fldChar w:fldCharType="end"/>
            </w:r>
          </w:hyperlink>
        </w:p>
        <w:p w14:paraId="50671950" w14:textId="540B8A6B"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510" w:history="1">
            <w:r w:rsidRPr="00FE34AA">
              <w:rPr>
                <w:rStyle w:val="af1"/>
                <w:noProof/>
              </w:rPr>
              <w:t xml:space="preserve">8.5.2 Проблема реализации архитектуры </w:t>
            </w:r>
            <w:r w:rsidRPr="00FE34AA">
              <w:rPr>
                <w:rStyle w:val="af1"/>
                <w:noProof/>
                <w:lang w:val="en-US"/>
              </w:rPr>
              <w:t>KAN</w:t>
            </w:r>
            <w:r>
              <w:rPr>
                <w:noProof/>
                <w:webHidden/>
              </w:rPr>
              <w:tab/>
            </w:r>
            <w:r>
              <w:rPr>
                <w:noProof/>
                <w:webHidden/>
              </w:rPr>
              <w:fldChar w:fldCharType="begin"/>
            </w:r>
            <w:r>
              <w:rPr>
                <w:noProof/>
                <w:webHidden/>
              </w:rPr>
              <w:instrText xml:space="preserve"> PAGEREF _Toc201668510 \h </w:instrText>
            </w:r>
            <w:r>
              <w:rPr>
                <w:noProof/>
                <w:webHidden/>
              </w:rPr>
            </w:r>
            <w:r>
              <w:rPr>
                <w:noProof/>
                <w:webHidden/>
              </w:rPr>
              <w:fldChar w:fldCharType="separate"/>
            </w:r>
            <w:r>
              <w:rPr>
                <w:noProof/>
                <w:webHidden/>
              </w:rPr>
              <w:t>58</w:t>
            </w:r>
            <w:r>
              <w:rPr>
                <w:noProof/>
                <w:webHidden/>
              </w:rPr>
              <w:fldChar w:fldCharType="end"/>
            </w:r>
          </w:hyperlink>
        </w:p>
        <w:p w14:paraId="1E43012F" w14:textId="45291006"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511" w:history="1">
            <w:r w:rsidRPr="00FE34AA">
              <w:rPr>
                <w:rStyle w:val="af1"/>
                <w:noProof/>
              </w:rPr>
              <w:t xml:space="preserve">8.5.3 Результаты сравнения: </w:t>
            </w:r>
            <w:r w:rsidRPr="00FE34AA">
              <w:rPr>
                <w:rStyle w:val="af1"/>
                <w:noProof/>
                <w:lang w:val="en-US"/>
              </w:rPr>
              <w:t>MNIST</w:t>
            </w:r>
            <w:r>
              <w:rPr>
                <w:noProof/>
                <w:webHidden/>
              </w:rPr>
              <w:tab/>
            </w:r>
            <w:r>
              <w:rPr>
                <w:noProof/>
                <w:webHidden/>
              </w:rPr>
              <w:fldChar w:fldCharType="begin"/>
            </w:r>
            <w:r>
              <w:rPr>
                <w:noProof/>
                <w:webHidden/>
              </w:rPr>
              <w:instrText xml:space="preserve"> PAGEREF _Toc201668511 \h </w:instrText>
            </w:r>
            <w:r>
              <w:rPr>
                <w:noProof/>
                <w:webHidden/>
              </w:rPr>
            </w:r>
            <w:r>
              <w:rPr>
                <w:noProof/>
                <w:webHidden/>
              </w:rPr>
              <w:fldChar w:fldCharType="separate"/>
            </w:r>
            <w:r>
              <w:rPr>
                <w:noProof/>
                <w:webHidden/>
              </w:rPr>
              <w:t>59</w:t>
            </w:r>
            <w:r>
              <w:rPr>
                <w:noProof/>
                <w:webHidden/>
              </w:rPr>
              <w:fldChar w:fldCharType="end"/>
            </w:r>
          </w:hyperlink>
        </w:p>
        <w:p w14:paraId="0B9129DD" w14:textId="02984A7F" w:rsidR="00E6711C" w:rsidRDefault="00E6711C">
          <w:pPr>
            <w:pStyle w:val="24"/>
            <w:tabs>
              <w:tab w:val="right" w:leader="dot" w:pos="9344"/>
            </w:tabs>
            <w:rPr>
              <w:rFonts w:asciiTheme="minorHAnsi" w:eastAsiaTheme="minorEastAsia" w:hAnsiTheme="minorHAnsi"/>
              <w:noProof/>
              <w:color w:val="auto"/>
              <w:sz w:val="22"/>
              <w:lang w:eastAsia="ru-RU"/>
            </w:rPr>
          </w:pPr>
          <w:hyperlink w:anchor="_Toc201668512" w:history="1">
            <w:r w:rsidRPr="00FE34AA">
              <w:rPr>
                <w:rStyle w:val="af1"/>
                <w:noProof/>
              </w:rPr>
              <w:t xml:space="preserve">8.6 </w:t>
            </w:r>
            <w:r w:rsidRPr="00FE34AA">
              <w:rPr>
                <w:rStyle w:val="af1"/>
                <w:noProof/>
                <w:lang w:val="en-US"/>
              </w:rPr>
              <w:t>WineQuality</w:t>
            </w:r>
            <w:r>
              <w:rPr>
                <w:noProof/>
                <w:webHidden/>
              </w:rPr>
              <w:tab/>
            </w:r>
            <w:r>
              <w:rPr>
                <w:noProof/>
                <w:webHidden/>
              </w:rPr>
              <w:fldChar w:fldCharType="begin"/>
            </w:r>
            <w:r>
              <w:rPr>
                <w:noProof/>
                <w:webHidden/>
              </w:rPr>
              <w:instrText xml:space="preserve"> PAGEREF _Toc201668512 \h </w:instrText>
            </w:r>
            <w:r>
              <w:rPr>
                <w:noProof/>
                <w:webHidden/>
              </w:rPr>
            </w:r>
            <w:r>
              <w:rPr>
                <w:noProof/>
                <w:webHidden/>
              </w:rPr>
              <w:fldChar w:fldCharType="separate"/>
            </w:r>
            <w:r>
              <w:rPr>
                <w:noProof/>
                <w:webHidden/>
              </w:rPr>
              <w:t>59</w:t>
            </w:r>
            <w:r>
              <w:rPr>
                <w:noProof/>
                <w:webHidden/>
              </w:rPr>
              <w:fldChar w:fldCharType="end"/>
            </w:r>
          </w:hyperlink>
        </w:p>
        <w:p w14:paraId="5AFFC931" w14:textId="48D07D9C"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513" w:history="1">
            <w:r w:rsidRPr="00FE34AA">
              <w:rPr>
                <w:rStyle w:val="af1"/>
                <w:noProof/>
              </w:rPr>
              <w:t xml:space="preserve">8.6.1 </w:t>
            </w:r>
            <w:r w:rsidRPr="00FE34AA">
              <w:rPr>
                <w:rStyle w:val="af1"/>
                <w:noProof/>
                <w:lang w:val="en-US"/>
              </w:rPr>
              <w:t>MLP</w:t>
            </w:r>
            <w:r>
              <w:rPr>
                <w:noProof/>
                <w:webHidden/>
              </w:rPr>
              <w:tab/>
            </w:r>
            <w:r>
              <w:rPr>
                <w:noProof/>
                <w:webHidden/>
              </w:rPr>
              <w:fldChar w:fldCharType="begin"/>
            </w:r>
            <w:r>
              <w:rPr>
                <w:noProof/>
                <w:webHidden/>
              </w:rPr>
              <w:instrText xml:space="preserve"> PAGEREF _Toc201668513 \h </w:instrText>
            </w:r>
            <w:r>
              <w:rPr>
                <w:noProof/>
                <w:webHidden/>
              </w:rPr>
            </w:r>
            <w:r>
              <w:rPr>
                <w:noProof/>
                <w:webHidden/>
              </w:rPr>
              <w:fldChar w:fldCharType="separate"/>
            </w:r>
            <w:r>
              <w:rPr>
                <w:noProof/>
                <w:webHidden/>
              </w:rPr>
              <w:t>60</w:t>
            </w:r>
            <w:r>
              <w:rPr>
                <w:noProof/>
                <w:webHidden/>
              </w:rPr>
              <w:fldChar w:fldCharType="end"/>
            </w:r>
          </w:hyperlink>
        </w:p>
        <w:p w14:paraId="21D648B3" w14:textId="0D26B593"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514" w:history="1">
            <w:r w:rsidRPr="00FE34AA">
              <w:rPr>
                <w:rStyle w:val="af1"/>
                <w:noProof/>
              </w:rPr>
              <w:t xml:space="preserve">8.6.2 </w:t>
            </w:r>
            <w:r w:rsidRPr="00FE34AA">
              <w:rPr>
                <w:rStyle w:val="af1"/>
                <w:noProof/>
                <w:lang w:val="en-US"/>
              </w:rPr>
              <w:t>KAN</w:t>
            </w:r>
            <w:r>
              <w:rPr>
                <w:noProof/>
                <w:webHidden/>
              </w:rPr>
              <w:tab/>
            </w:r>
            <w:r>
              <w:rPr>
                <w:noProof/>
                <w:webHidden/>
              </w:rPr>
              <w:fldChar w:fldCharType="begin"/>
            </w:r>
            <w:r>
              <w:rPr>
                <w:noProof/>
                <w:webHidden/>
              </w:rPr>
              <w:instrText xml:space="preserve"> PAGEREF _Toc201668514 \h </w:instrText>
            </w:r>
            <w:r>
              <w:rPr>
                <w:noProof/>
                <w:webHidden/>
              </w:rPr>
            </w:r>
            <w:r>
              <w:rPr>
                <w:noProof/>
                <w:webHidden/>
              </w:rPr>
              <w:fldChar w:fldCharType="separate"/>
            </w:r>
            <w:r>
              <w:rPr>
                <w:noProof/>
                <w:webHidden/>
              </w:rPr>
              <w:t>60</w:t>
            </w:r>
            <w:r>
              <w:rPr>
                <w:noProof/>
                <w:webHidden/>
              </w:rPr>
              <w:fldChar w:fldCharType="end"/>
            </w:r>
          </w:hyperlink>
        </w:p>
        <w:p w14:paraId="34AFC415" w14:textId="4B12336D" w:rsidR="00E6711C" w:rsidRDefault="00E6711C">
          <w:pPr>
            <w:pStyle w:val="32"/>
            <w:tabs>
              <w:tab w:val="right" w:leader="dot" w:pos="9344"/>
            </w:tabs>
            <w:rPr>
              <w:rFonts w:asciiTheme="minorHAnsi" w:eastAsiaTheme="minorEastAsia" w:hAnsiTheme="minorHAnsi"/>
              <w:noProof/>
              <w:color w:val="auto"/>
              <w:sz w:val="22"/>
              <w:lang w:eastAsia="ru-RU"/>
            </w:rPr>
          </w:pPr>
          <w:hyperlink w:anchor="_Toc201668515" w:history="1">
            <w:r w:rsidRPr="00FE34AA">
              <w:rPr>
                <w:rStyle w:val="af1"/>
                <w:noProof/>
              </w:rPr>
              <w:t xml:space="preserve">8.6.3 Результаты сравнения: </w:t>
            </w:r>
            <w:r w:rsidRPr="00FE34AA">
              <w:rPr>
                <w:rStyle w:val="af1"/>
                <w:noProof/>
                <w:lang w:val="en-US"/>
              </w:rPr>
              <w:t>WineQuality</w:t>
            </w:r>
            <w:r>
              <w:rPr>
                <w:noProof/>
                <w:webHidden/>
              </w:rPr>
              <w:tab/>
            </w:r>
            <w:r>
              <w:rPr>
                <w:noProof/>
                <w:webHidden/>
              </w:rPr>
              <w:fldChar w:fldCharType="begin"/>
            </w:r>
            <w:r>
              <w:rPr>
                <w:noProof/>
                <w:webHidden/>
              </w:rPr>
              <w:instrText xml:space="preserve"> PAGEREF _Toc201668515 \h </w:instrText>
            </w:r>
            <w:r>
              <w:rPr>
                <w:noProof/>
                <w:webHidden/>
              </w:rPr>
            </w:r>
            <w:r>
              <w:rPr>
                <w:noProof/>
                <w:webHidden/>
              </w:rPr>
              <w:fldChar w:fldCharType="separate"/>
            </w:r>
            <w:r>
              <w:rPr>
                <w:noProof/>
                <w:webHidden/>
              </w:rPr>
              <w:t>61</w:t>
            </w:r>
            <w:r>
              <w:rPr>
                <w:noProof/>
                <w:webHidden/>
              </w:rPr>
              <w:fldChar w:fldCharType="end"/>
            </w:r>
          </w:hyperlink>
        </w:p>
        <w:p w14:paraId="5602374A" w14:textId="155A54DE" w:rsidR="00E6711C" w:rsidRDefault="00E6711C">
          <w:pPr>
            <w:pStyle w:val="24"/>
            <w:tabs>
              <w:tab w:val="left" w:pos="1134"/>
              <w:tab w:val="right" w:leader="dot" w:pos="9344"/>
            </w:tabs>
            <w:rPr>
              <w:rFonts w:asciiTheme="minorHAnsi" w:eastAsiaTheme="minorEastAsia" w:hAnsiTheme="minorHAnsi"/>
              <w:noProof/>
              <w:color w:val="auto"/>
              <w:sz w:val="22"/>
              <w:lang w:eastAsia="ru-RU"/>
            </w:rPr>
          </w:pPr>
          <w:hyperlink w:anchor="_Toc201668516" w:history="1">
            <w:r w:rsidRPr="00FE34AA">
              <w:rPr>
                <w:rStyle w:val="af1"/>
                <w:noProof/>
                <w:lang w:val="en-US"/>
              </w:rPr>
              <w:t>7.7</w:t>
            </w:r>
            <w:r>
              <w:rPr>
                <w:rFonts w:asciiTheme="minorHAnsi" w:eastAsiaTheme="minorEastAsia" w:hAnsiTheme="minorHAnsi"/>
                <w:noProof/>
                <w:color w:val="auto"/>
                <w:sz w:val="22"/>
                <w:lang w:eastAsia="ru-RU"/>
              </w:rPr>
              <w:tab/>
            </w:r>
            <w:r w:rsidRPr="00FE34AA">
              <w:rPr>
                <w:rStyle w:val="af1"/>
                <w:noProof/>
                <w:lang w:val="en-US"/>
              </w:rPr>
              <w:t>Diffusion learning model</w:t>
            </w:r>
            <w:r>
              <w:rPr>
                <w:noProof/>
                <w:webHidden/>
              </w:rPr>
              <w:tab/>
            </w:r>
            <w:r>
              <w:rPr>
                <w:noProof/>
                <w:webHidden/>
              </w:rPr>
              <w:fldChar w:fldCharType="begin"/>
            </w:r>
            <w:r>
              <w:rPr>
                <w:noProof/>
                <w:webHidden/>
              </w:rPr>
              <w:instrText xml:space="preserve"> PAGEREF _Toc201668516 \h </w:instrText>
            </w:r>
            <w:r>
              <w:rPr>
                <w:noProof/>
                <w:webHidden/>
              </w:rPr>
            </w:r>
            <w:r>
              <w:rPr>
                <w:noProof/>
                <w:webHidden/>
              </w:rPr>
              <w:fldChar w:fldCharType="separate"/>
            </w:r>
            <w:r>
              <w:rPr>
                <w:noProof/>
                <w:webHidden/>
              </w:rPr>
              <w:t>61</w:t>
            </w:r>
            <w:r>
              <w:rPr>
                <w:noProof/>
                <w:webHidden/>
              </w:rPr>
              <w:fldChar w:fldCharType="end"/>
            </w:r>
          </w:hyperlink>
        </w:p>
        <w:p w14:paraId="2E0FEDAC" w14:textId="763471EC" w:rsidR="00E6711C" w:rsidRDefault="00E6711C">
          <w:pPr>
            <w:pStyle w:val="12"/>
            <w:tabs>
              <w:tab w:val="left" w:pos="567"/>
              <w:tab w:val="right" w:leader="dot" w:pos="9344"/>
            </w:tabs>
            <w:rPr>
              <w:rFonts w:asciiTheme="minorHAnsi" w:eastAsiaTheme="minorEastAsia" w:hAnsiTheme="minorHAnsi"/>
              <w:noProof/>
              <w:color w:val="auto"/>
              <w:sz w:val="22"/>
              <w:lang w:eastAsia="ru-RU"/>
            </w:rPr>
          </w:pPr>
          <w:hyperlink w:anchor="_Toc201668517" w:history="1">
            <w:r w:rsidRPr="00FE34AA">
              <w:rPr>
                <w:rStyle w:val="af1"/>
                <w:noProof/>
              </w:rPr>
              <w:t>8.</w:t>
            </w:r>
            <w:r>
              <w:rPr>
                <w:rFonts w:asciiTheme="minorHAnsi" w:eastAsiaTheme="minorEastAsia" w:hAnsiTheme="minorHAnsi"/>
                <w:noProof/>
                <w:color w:val="auto"/>
                <w:sz w:val="22"/>
                <w:lang w:eastAsia="ru-RU"/>
              </w:rPr>
              <w:tab/>
            </w:r>
            <w:r w:rsidRPr="00FE34AA">
              <w:rPr>
                <w:rStyle w:val="af1"/>
                <w:noProof/>
              </w:rPr>
              <w:t>Выводы</w:t>
            </w:r>
            <w:r>
              <w:rPr>
                <w:noProof/>
                <w:webHidden/>
              </w:rPr>
              <w:tab/>
            </w:r>
            <w:r>
              <w:rPr>
                <w:noProof/>
                <w:webHidden/>
              </w:rPr>
              <w:fldChar w:fldCharType="begin"/>
            </w:r>
            <w:r>
              <w:rPr>
                <w:noProof/>
                <w:webHidden/>
              </w:rPr>
              <w:instrText xml:space="preserve"> PAGEREF _Toc201668517 \h </w:instrText>
            </w:r>
            <w:r>
              <w:rPr>
                <w:noProof/>
                <w:webHidden/>
              </w:rPr>
            </w:r>
            <w:r>
              <w:rPr>
                <w:noProof/>
                <w:webHidden/>
              </w:rPr>
              <w:fldChar w:fldCharType="separate"/>
            </w:r>
            <w:r>
              <w:rPr>
                <w:noProof/>
                <w:webHidden/>
              </w:rPr>
              <w:t>66</w:t>
            </w:r>
            <w:r>
              <w:rPr>
                <w:noProof/>
                <w:webHidden/>
              </w:rPr>
              <w:fldChar w:fldCharType="end"/>
            </w:r>
          </w:hyperlink>
        </w:p>
        <w:p w14:paraId="341DA684" w14:textId="259BBD29" w:rsidR="00E6711C" w:rsidRDefault="00E6711C">
          <w:pPr>
            <w:pStyle w:val="12"/>
            <w:tabs>
              <w:tab w:val="left" w:pos="567"/>
              <w:tab w:val="right" w:leader="dot" w:pos="9344"/>
            </w:tabs>
            <w:rPr>
              <w:rFonts w:asciiTheme="minorHAnsi" w:eastAsiaTheme="minorEastAsia" w:hAnsiTheme="minorHAnsi"/>
              <w:noProof/>
              <w:color w:val="auto"/>
              <w:sz w:val="22"/>
              <w:lang w:eastAsia="ru-RU"/>
            </w:rPr>
          </w:pPr>
          <w:hyperlink w:anchor="_Toc201668518" w:history="1">
            <w:r w:rsidRPr="00FE34AA">
              <w:rPr>
                <w:rStyle w:val="af1"/>
                <w:noProof/>
              </w:rPr>
              <w:t>9.</w:t>
            </w:r>
            <w:r>
              <w:rPr>
                <w:rFonts w:asciiTheme="minorHAnsi" w:eastAsiaTheme="minorEastAsia" w:hAnsiTheme="minorHAnsi"/>
                <w:noProof/>
                <w:color w:val="auto"/>
                <w:sz w:val="22"/>
                <w:lang w:eastAsia="ru-RU"/>
              </w:rPr>
              <w:tab/>
            </w:r>
            <w:r w:rsidRPr="00FE34AA">
              <w:rPr>
                <w:rStyle w:val="af1"/>
                <w:noProof/>
              </w:rPr>
              <w:t>Заключение</w:t>
            </w:r>
            <w:r>
              <w:rPr>
                <w:noProof/>
                <w:webHidden/>
              </w:rPr>
              <w:tab/>
            </w:r>
            <w:r>
              <w:rPr>
                <w:noProof/>
                <w:webHidden/>
              </w:rPr>
              <w:fldChar w:fldCharType="begin"/>
            </w:r>
            <w:r>
              <w:rPr>
                <w:noProof/>
                <w:webHidden/>
              </w:rPr>
              <w:instrText xml:space="preserve"> PAGEREF _Toc201668518 \h </w:instrText>
            </w:r>
            <w:r>
              <w:rPr>
                <w:noProof/>
                <w:webHidden/>
              </w:rPr>
            </w:r>
            <w:r>
              <w:rPr>
                <w:noProof/>
                <w:webHidden/>
              </w:rPr>
              <w:fldChar w:fldCharType="separate"/>
            </w:r>
            <w:r>
              <w:rPr>
                <w:noProof/>
                <w:webHidden/>
              </w:rPr>
              <w:t>68</w:t>
            </w:r>
            <w:r>
              <w:rPr>
                <w:noProof/>
                <w:webHidden/>
              </w:rPr>
              <w:fldChar w:fldCharType="end"/>
            </w:r>
          </w:hyperlink>
        </w:p>
        <w:p w14:paraId="7089F748" w14:textId="1E20C50A" w:rsidR="00E6711C" w:rsidRDefault="00E6711C">
          <w:pPr>
            <w:pStyle w:val="12"/>
            <w:tabs>
              <w:tab w:val="left" w:pos="850"/>
              <w:tab w:val="right" w:leader="dot" w:pos="9344"/>
            </w:tabs>
            <w:rPr>
              <w:rFonts w:asciiTheme="minorHAnsi" w:eastAsiaTheme="minorEastAsia" w:hAnsiTheme="minorHAnsi"/>
              <w:noProof/>
              <w:color w:val="auto"/>
              <w:sz w:val="22"/>
              <w:lang w:eastAsia="ru-RU"/>
            </w:rPr>
          </w:pPr>
          <w:hyperlink w:anchor="_Toc201668519" w:history="1">
            <w:r w:rsidRPr="00FE34AA">
              <w:rPr>
                <w:rStyle w:val="af1"/>
                <w:noProof/>
              </w:rPr>
              <w:t>10.</w:t>
            </w:r>
            <w:r>
              <w:rPr>
                <w:rFonts w:asciiTheme="minorHAnsi" w:eastAsiaTheme="minorEastAsia" w:hAnsiTheme="minorHAnsi"/>
                <w:noProof/>
                <w:color w:val="auto"/>
                <w:sz w:val="22"/>
                <w:lang w:eastAsia="ru-RU"/>
              </w:rPr>
              <w:tab/>
            </w:r>
            <w:r w:rsidRPr="00FE34AA">
              <w:rPr>
                <w:rStyle w:val="af1"/>
                <w:noProof/>
              </w:rPr>
              <w:t>Список литературы</w:t>
            </w:r>
            <w:r>
              <w:rPr>
                <w:noProof/>
                <w:webHidden/>
              </w:rPr>
              <w:tab/>
            </w:r>
            <w:r>
              <w:rPr>
                <w:noProof/>
                <w:webHidden/>
              </w:rPr>
              <w:fldChar w:fldCharType="begin"/>
            </w:r>
            <w:r>
              <w:rPr>
                <w:noProof/>
                <w:webHidden/>
              </w:rPr>
              <w:instrText xml:space="preserve"> PAGEREF _Toc201668519 \h </w:instrText>
            </w:r>
            <w:r>
              <w:rPr>
                <w:noProof/>
                <w:webHidden/>
              </w:rPr>
            </w:r>
            <w:r>
              <w:rPr>
                <w:noProof/>
                <w:webHidden/>
              </w:rPr>
              <w:fldChar w:fldCharType="separate"/>
            </w:r>
            <w:r>
              <w:rPr>
                <w:noProof/>
                <w:webHidden/>
              </w:rPr>
              <w:t>70</w:t>
            </w:r>
            <w:r>
              <w:rPr>
                <w:noProof/>
                <w:webHidden/>
              </w:rPr>
              <w:fldChar w:fldCharType="end"/>
            </w:r>
          </w:hyperlink>
        </w:p>
        <w:p w14:paraId="6EA3EC13" w14:textId="77E0837B" w:rsidR="00655F73" w:rsidRPr="00655F73" w:rsidRDefault="00655F73">
          <w:pPr>
            <w:rPr>
              <w:b/>
              <w:bCs/>
            </w:rPr>
          </w:pPr>
          <w:r>
            <w:rPr>
              <w:b/>
              <w:bCs/>
            </w:rPr>
            <w:fldChar w:fldCharType="end"/>
          </w:r>
        </w:p>
      </w:sdtContent>
    </w:sdt>
    <w:p w14:paraId="150DA2B8" w14:textId="77777777" w:rsidR="00655F73" w:rsidRDefault="00655F73" w:rsidP="00655F73">
      <w:pPr>
        <w:pStyle w:val="1"/>
        <w:numPr>
          <w:ilvl w:val="0"/>
          <w:numId w:val="0"/>
        </w:numPr>
        <w:ind w:left="360"/>
        <w:jc w:val="both"/>
        <w:rPr>
          <w:lang w:eastAsia="ru-RU"/>
        </w:rPr>
        <w:sectPr w:rsidR="00655F73">
          <w:pgSz w:w="11906" w:h="16838"/>
          <w:pgMar w:top="709" w:right="851" w:bottom="567" w:left="1701" w:header="709" w:footer="709" w:gutter="0"/>
          <w:cols w:space="708"/>
          <w:docGrid w:linePitch="360"/>
        </w:sectPr>
      </w:pPr>
      <w:bookmarkStart w:id="0" w:name="_Toc201591364"/>
      <w:bookmarkStart w:id="1" w:name="_Toc201666874"/>
    </w:p>
    <w:p w14:paraId="37DDE612" w14:textId="03EA0840" w:rsidR="008C47B0" w:rsidRDefault="00DE2559" w:rsidP="00655F73">
      <w:pPr>
        <w:pStyle w:val="1"/>
        <w:numPr>
          <w:ilvl w:val="0"/>
          <w:numId w:val="35"/>
        </w:numPr>
        <w:rPr>
          <w:lang w:eastAsia="ru-RU"/>
        </w:rPr>
      </w:pPr>
      <w:bookmarkStart w:id="2" w:name="_Toc201668457"/>
      <w:r>
        <w:rPr>
          <w:lang w:eastAsia="ru-RU"/>
        </w:rPr>
        <w:lastRenderedPageBreak/>
        <w:t>Термины и сокращения</w:t>
      </w:r>
      <w:bookmarkEnd w:id="0"/>
      <w:bookmarkEnd w:id="1"/>
      <w:bookmarkEnd w:id="2"/>
    </w:p>
    <w:p w14:paraId="37C7C06E" w14:textId="6B1D5CF5" w:rsidR="00DE2559" w:rsidRPr="00DE2559" w:rsidRDefault="00DE2559" w:rsidP="00C66965">
      <w:pPr>
        <w:pStyle w:val="a3"/>
        <w:numPr>
          <w:ilvl w:val="0"/>
          <w:numId w:val="30"/>
        </w:numPr>
        <w:rPr>
          <w:lang w:eastAsia="ru-RU"/>
        </w:rPr>
      </w:pPr>
      <w:r w:rsidRPr="009C24A2">
        <w:rPr>
          <w:b/>
          <w:bCs/>
          <w:lang w:val="en-US" w:eastAsia="ru-RU"/>
        </w:rPr>
        <w:t>KAN</w:t>
      </w:r>
      <w:r>
        <w:rPr>
          <w:lang w:val="en-US" w:eastAsia="ru-RU"/>
        </w:rPr>
        <w:t xml:space="preserve"> – Kolmagorov Arnold Networks</w:t>
      </w:r>
    </w:p>
    <w:p w14:paraId="6084253A" w14:textId="5BA616EB" w:rsidR="00DE2559" w:rsidRPr="00DE2559" w:rsidRDefault="00DE2559" w:rsidP="00C66965">
      <w:pPr>
        <w:pStyle w:val="a3"/>
        <w:numPr>
          <w:ilvl w:val="0"/>
          <w:numId w:val="30"/>
        </w:numPr>
        <w:rPr>
          <w:lang w:eastAsia="ru-RU"/>
        </w:rPr>
      </w:pPr>
      <w:r w:rsidRPr="009C24A2">
        <w:rPr>
          <w:b/>
          <w:bCs/>
          <w:lang w:val="en-US" w:eastAsia="ru-RU"/>
        </w:rPr>
        <w:t>MLP</w:t>
      </w:r>
      <w:r>
        <w:rPr>
          <w:lang w:val="en-US" w:eastAsia="ru-RU"/>
        </w:rPr>
        <w:t xml:space="preserve"> – Multy Layer Perceptron</w:t>
      </w:r>
    </w:p>
    <w:p w14:paraId="1F596909" w14:textId="4E53E7B1" w:rsidR="00667F32" w:rsidRPr="00667F32" w:rsidRDefault="00667F32" w:rsidP="00C66965">
      <w:pPr>
        <w:pStyle w:val="a3"/>
        <w:numPr>
          <w:ilvl w:val="0"/>
          <w:numId w:val="30"/>
        </w:numPr>
        <w:rPr>
          <w:lang w:eastAsia="ru-RU"/>
        </w:rPr>
      </w:pPr>
      <w:bookmarkStart w:id="3" w:name="_Toc200920234"/>
      <w:bookmarkStart w:id="4" w:name="_Toc200976296"/>
      <w:r w:rsidRPr="009C24A2">
        <w:rPr>
          <w:b/>
          <w:bCs/>
          <w:lang w:eastAsia="ru-RU"/>
        </w:rPr>
        <w:t>Нейронная сеть</w:t>
      </w:r>
      <w:r w:rsidRPr="00667F32">
        <w:rPr>
          <w:lang w:eastAsia="ru-RU"/>
        </w:rPr>
        <w:t xml:space="preserve"> (Neural Network, NN) — математическая модель, вдохновленная работой мозга, состоящая из большого числа взаимосвязанных "нейронов", которые обрабатывают данные.</w:t>
      </w:r>
    </w:p>
    <w:p w14:paraId="0BBA8C8B" w14:textId="750ED893" w:rsidR="00667F32" w:rsidRPr="00667F32" w:rsidRDefault="00667F32" w:rsidP="00C66965">
      <w:pPr>
        <w:pStyle w:val="a3"/>
        <w:numPr>
          <w:ilvl w:val="0"/>
          <w:numId w:val="30"/>
        </w:numPr>
        <w:rPr>
          <w:lang w:eastAsia="ru-RU"/>
        </w:rPr>
      </w:pPr>
      <w:r w:rsidRPr="009C24A2">
        <w:rPr>
          <w:b/>
          <w:bCs/>
          <w:lang w:eastAsia="ru-RU"/>
        </w:rPr>
        <w:t>Градиентный спуск</w:t>
      </w:r>
      <w:r w:rsidRPr="00667F32">
        <w:rPr>
          <w:lang w:eastAsia="ru-RU"/>
        </w:rPr>
        <w:t xml:space="preserve"> (Gradient Descent) — метод оптимизации, который позволяет находить минимум функции потерь, постепенно корректируя параметры модели.</w:t>
      </w:r>
    </w:p>
    <w:p w14:paraId="0EAE54D7" w14:textId="271F222C" w:rsidR="00667F32" w:rsidRDefault="00667F32" w:rsidP="00C66965">
      <w:pPr>
        <w:pStyle w:val="a3"/>
        <w:numPr>
          <w:ilvl w:val="0"/>
          <w:numId w:val="30"/>
        </w:numPr>
        <w:rPr>
          <w:lang w:eastAsia="ru-RU"/>
        </w:rPr>
      </w:pPr>
      <w:r w:rsidRPr="009C24A2">
        <w:rPr>
          <w:b/>
          <w:bCs/>
          <w:lang w:eastAsia="ru-RU"/>
        </w:rPr>
        <w:t>Переобучение</w:t>
      </w:r>
      <w:r w:rsidRPr="00667F32">
        <w:rPr>
          <w:lang w:eastAsia="ru-RU"/>
        </w:rPr>
        <w:t xml:space="preserve"> (Overfitting) — ситуация, когда модель слишком точно запоминает обучающие данные и плохо работает на новых данных.</w:t>
      </w:r>
    </w:p>
    <w:p w14:paraId="24C6E660" w14:textId="318C4C3F" w:rsidR="00667F32" w:rsidRPr="00667F32" w:rsidRDefault="00667F32" w:rsidP="00C66965">
      <w:pPr>
        <w:pStyle w:val="a3"/>
        <w:numPr>
          <w:ilvl w:val="0"/>
          <w:numId w:val="30"/>
        </w:numPr>
        <w:rPr>
          <w:lang w:eastAsia="ru-RU"/>
        </w:rPr>
      </w:pPr>
      <w:r w:rsidRPr="009C24A2">
        <w:rPr>
          <w:b/>
          <w:bCs/>
          <w:lang w:eastAsia="ru-RU"/>
        </w:rPr>
        <w:t>Входной слой</w:t>
      </w:r>
      <w:r w:rsidRPr="00667F32">
        <w:rPr>
          <w:lang w:eastAsia="ru-RU"/>
        </w:rPr>
        <w:t xml:space="preserve"> (Input Layer) — принимает исходные данные.</w:t>
      </w:r>
    </w:p>
    <w:p w14:paraId="7D80B847" w14:textId="58131D3A" w:rsidR="00667F32" w:rsidRPr="00667F32" w:rsidRDefault="00667F32" w:rsidP="00C66965">
      <w:pPr>
        <w:pStyle w:val="a3"/>
        <w:numPr>
          <w:ilvl w:val="0"/>
          <w:numId w:val="30"/>
        </w:numPr>
        <w:rPr>
          <w:lang w:eastAsia="ru-RU"/>
        </w:rPr>
      </w:pPr>
      <w:r w:rsidRPr="009C24A2">
        <w:rPr>
          <w:b/>
          <w:bCs/>
          <w:lang w:eastAsia="ru-RU"/>
        </w:rPr>
        <w:t>Скрытые слои</w:t>
      </w:r>
      <w:r w:rsidRPr="00667F32">
        <w:rPr>
          <w:lang w:eastAsia="ru-RU"/>
        </w:rPr>
        <w:t xml:space="preserve"> (Hidden Layers) — внутренние слои, в которых происходит обработка информации.</w:t>
      </w:r>
    </w:p>
    <w:p w14:paraId="4E2A7FF7" w14:textId="2F5DD742" w:rsidR="00667F32" w:rsidRPr="00667F32" w:rsidRDefault="00667F32" w:rsidP="00C66965">
      <w:pPr>
        <w:pStyle w:val="a3"/>
        <w:numPr>
          <w:ilvl w:val="0"/>
          <w:numId w:val="30"/>
        </w:numPr>
        <w:rPr>
          <w:lang w:eastAsia="ru-RU"/>
        </w:rPr>
      </w:pPr>
      <w:r w:rsidRPr="009C24A2">
        <w:rPr>
          <w:b/>
          <w:bCs/>
          <w:lang w:eastAsia="ru-RU"/>
        </w:rPr>
        <w:t>Выходной слой</w:t>
      </w:r>
      <w:r w:rsidRPr="00667F32">
        <w:rPr>
          <w:lang w:eastAsia="ru-RU"/>
        </w:rPr>
        <w:t xml:space="preserve"> (Output Layer) — выдает финальный результат.</w:t>
      </w:r>
    </w:p>
    <w:p w14:paraId="4F7C1074" w14:textId="68BC88BD" w:rsidR="00667F32" w:rsidRPr="00667F32" w:rsidRDefault="00667F32" w:rsidP="00C66965">
      <w:pPr>
        <w:pStyle w:val="a3"/>
        <w:numPr>
          <w:ilvl w:val="0"/>
          <w:numId w:val="30"/>
        </w:numPr>
        <w:rPr>
          <w:lang w:eastAsia="ru-RU"/>
        </w:rPr>
      </w:pPr>
      <w:r w:rsidRPr="009C24A2">
        <w:rPr>
          <w:b/>
          <w:bCs/>
          <w:lang w:eastAsia="ru-RU"/>
        </w:rPr>
        <w:t>Нейрон</w:t>
      </w:r>
      <w:r w:rsidRPr="00667F32">
        <w:rPr>
          <w:lang w:eastAsia="ru-RU"/>
        </w:rPr>
        <w:t xml:space="preserve"> (перцептрон, узел) — базовый элемент сети, который получает вход, обрабатывает его и передает дальше.</w:t>
      </w:r>
    </w:p>
    <w:p w14:paraId="6590174B" w14:textId="786B7010" w:rsidR="00667F32" w:rsidRPr="00667F32" w:rsidRDefault="00667F32" w:rsidP="00C66965">
      <w:pPr>
        <w:pStyle w:val="a3"/>
        <w:numPr>
          <w:ilvl w:val="0"/>
          <w:numId w:val="30"/>
        </w:numPr>
        <w:rPr>
          <w:lang w:eastAsia="ru-RU"/>
        </w:rPr>
      </w:pPr>
      <w:r w:rsidRPr="009C24A2">
        <w:rPr>
          <w:b/>
          <w:bCs/>
          <w:lang w:eastAsia="ru-RU"/>
        </w:rPr>
        <w:t>Вес</w:t>
      </w:r>
      <w:r w:rsidRPr="00667F32">
        <w:rPr>
          <w:lang w:eastAsia="ru-RU"/>
        </w:rPr>
        <w:t xml:space="preserve"> (Weight) — коэффициент, который определяет важность входного сигнала для нейрона.</w:t>
      </w:r>
    </w:p>
    <w:p w14:paraId="63DA7A53" w14:textId="19312FA2" w:rsidR="00667F32" w:rsidRPr="00667F32" w:rsidRDefault="00667F32" w:rsidP="00C66965">
      <w:pPr>
        <w:pStyle w:val="a3"/>
        <w:numPr>
          <w:ilvl w:val="0"/>
          <w:numId w:val="30"/>
        </w:numPr>
        <w:rPr>
          <w:lang w:eastAsia="ru-RU"/>
        </w:rPr>
      </w:pPr>
      <w:r w:rsidRPr="009C24A2">
        <w:rPr>
          <w:b/>
          <w:bCs/>
          <w:lang w:eastAsia="ru-RU"/>
        </w:rPr>
        <w:t>Смещение</w:t>
      </w:r>
      <w:r w:rsidRPr="00667F32">
        <w:rPr>
          <w:lang w:eastAsia="ru-RU"/>
        </w:rPr>
        <w:t xml:space="preserve"> (Bias) — дополнительное значение, которое позволяет гибко сдвигать функцию активации.</w:t>
      </w:r>
    </w:p>
    <w:p w14:paraId="706EBF88" w14:textId="0192A5B8" w:rsidR="00667F32" w:rsidRDefault="00667F32" w:rsidP="00C66965">
      <w:pPr>
        <w:pStyle w:val="a3"/>
        <w:numPr>
          <w:ilvl w:val="0"/>
          <w:numId w:val="30"/>
        </w:numPr>
        <w:rPr>
          <w:lang w:eastAsia="ru-RU"/>
        </w:rPr>
      </w:pPr>
      <w:r w:rsidRPr="009C24A2">
        <w:rPr>
          <w:rStyle w:val="afa"/>
        </w:rPr>
        <w:t>Аппроксимация</w:t>
      </w:r>
      <w:r w:rsidRPr="00667F32">
        <w:rPr>
          <w:rStyle w:val="afa"/>
          <w:b w:val="0"/>
          <w:bCs w:val="0"/>
        </w:rPr>
        <w:t xml:space="preserve"> (Approximation)</w:t>
      </w:r>
      <w:r w:rsidRPr="00667F32">
        <w:t xml:space="preserve"> — это процесс приближения сложной функции или зависимой переменной с помощью более простой, обычно аналитически описываемой функции или семейства функций.</w:t>
      </w:r>
      <w:r w:rsidRPr="00667F32">
        <w:br/>
        <w:t>В контексте машинного обучения и нейронных сетей</w:t>
      </w:r>
      <w:r>
        <w:t>,</w:t>
      </w:r>
      <w:r w:rsidRPr="00667F32">
        <w:t xml:space="preserve"> аппроксимация означает приближение неизвестной (или сложной) зависимости между входными и выходными данными посредством параметрической модели, такой как нейронная сеть.</w:t>
      </w:r>
    </w:p>
    <w:p w14:paraId="71EC4122" w14:textId="0F089B52" w:rsidR="00667F32" w:rsidRDefault="00667F32" w:rsidP="00C66965">
      <w:pPr>
        <w:pStyle w:val="a3"/>
        <w:numPr>
          <w:ilvl w:val="0"/>
          <w:numId w:val="30"/>
        </w:numPr>
        <w:rPr>
          <w:lang w:eastAsia="ru-RU"/>
        </w:rPr>
      </w:pPr>
      <w:r w:rsidRPr="009C24A2">
        <w:rPr>
          <w:rStyle w:val="afa"/>
        </w:rPr>
        <w:lastRenderedPageBreak/>
        <w:t>Композиция функций</w:t>
      </w:r>
      <w:r w:rsidRPr="00667F32">
        <w:rPr>
          <w:rStyle w:val="afa"/>
          <w:b w:val="0"/>
          <w:bCs w:val="0"/>
        </w:rPr>
        <w:t xml:space="preserve"> (Composition of functions)</w:t>
      </w:r>
      <w:r>
        <w:t xml:space="preserve"> — это математическая операция, при которой результат одной функции передается на вход другой функции.</w:t>
      </w:r>
    </w:p>
    <w:p w14:paraId="583B53AF" w14:textId="37C18DD1" w:rsidR="00667F32" w:rsidRDefault="00667F32" w:rsidP="00C66965">
      <w:pPr>
        <w:pStyle w:val="a3"/>
        <w:numPr>
          <w:ilvl w:val="0"/>
          <w:numId w:val="30"/>
        </w:numPr>
        <w:rPr>
          <w:lang w:eastAsia="ru-RU"/>
        </w:rPr>
      </w:pPr>
      <w:r w:rsidRPr="009C24A2">
        <w:rPr>
          <w:rStyle w:val="afa"/>
        </w:rPr>
        <w:t>Сплайн</w:t>
      </w:r>
      <w:r w:rsidRPr="00667F32">
        <w:rPr>
          <w:rStyle w:val="afa"/>
          <w:b w:val="0"/>
          <w:bCs w:val="0"/>
        </w:rPr>
        <w:t xml:space="preserve"> (Spline)</w:t>
      </w:r>
      <w:r>
        <w:t xml:space="preserve"> — это кусочно-гладкая функция, которая состоит из нескольких полиномиальных отрезков, соединённых в определённых точках (узлах) таким образом, что обеспечивается гладкость (непрерывность функции и её производных до заданного порядка) на всём интервале определения.</w:t>
      </w:r>
    </w:p>
    <w:p w14:paraId="13D87427" w14:textId="0D228EFF" w:rsidR="00667F32" w:rsidRDefault="00667F32" w:rsidP="00C66965">
      <w:pPr>
        <w:pStyle w:val="a3"/>
        <w:numPr>
          <w:ilvl w:val="0"/>
          <w:numId w:val="30"/>
        </w:numPr>
        <w:sectPr w:rsidR="00667F32">
          <w:pgSz w:w="11906" w:h="16838"/>
          <w:pgMar w:top="709" w:right="851" w:bottom="567" w:left="1701" w:header="709" w:footer="709" w:gutter="0"/>
          <w:cols w:space="708"/>
          <w:docGrid w:linePitch="360"/>
        </w:sectPr>
      </w:pPr>
      <w:r w:rsidRPr="009C24A2">
        <w:rPr>
          <w:rStyle w:val="afa"/>
        </w:rPr>
        <w:t>B-сплайн</w:t>
      </w:r>
      <w:r w:rsidRPr="00667F32">
        <w:rPr>
          <w:rStyle w:val="afa"/>
          <w:b w:val="0"/>
          <w:bCs w:val="0"/>
        </w:rPr>
        <w:t xml:space="preserve"> (Basis spline)</w:t>
      </w:r>
      <w:r>
        <w:t xml:space="preserve"> — это обобщённый класс сплайнов, представленных как линейная комбинация базисных функций</w:t>
      </w:r>
    </w:p>
    <w:p w14:paraId="08181258" w14:textId="0C0DB69D" w:rsidR="008C47B0" w:rsidRPr="008C47B0" w:rsidRDefault="008C47B0" w:rsidP="008C47B0">
      <w:pPr>
        <w:pStyle w:val="1"/>
        <w:rPr>
          <w:lang w:eastAsia="ru-RU"/>
        </w:rPr>
      </w:pPr>
      <w:bookmarkStart w:id="5" w:name="_Toc201591365"/>
      <w:bookmarkStart w:id="6" w:name="_Toc201666875"/>
      <w:bookmarkStart w:id="7" w:name="_Toc201668458"/>
      <w:r>
        <w:rPr>
          <w:lang w:eastAsia="ru-RU"/>
        </w:rPr>
        <w:lastRenderedPageBreak/>
        <w:t>Введение</w:t>
      </w:r>
      <w:bookmarkEnd w:id="3"/>
      <w:bookmarkEnd w:id="4"/>
      <w:bookmarkEnd w:id="5"/>
      <w:bookmarkEnd w:id="6"/>
      <w:bookmarkEnd w:id="7"/>
    </w:p>
    <w:p w14:paraId="4922263B" w14:textId="522F37D7" w:rsidR="00D953EF" w:rsidRDefault="00D953EF" w:rsidP="00D953EF">
      <w:pPr>
        <w:rPr>
          <w:color w:val="auto"/>
          <w:sz w:val="24"/>
        </w:rPr>
      </w:pPr>
      <w:r>
        <w:tab/>
        <w:t xml:space="preserve">Нейронные сети играют ключевую роль в </w:t>
      </w:r>
      <w:r w:rsidR="00531959">
        <w:t>развитии</w:t>
      </w:r>
      <w:r>
        <w:t xml:space="preserve"> искусственно</w:t>
      </w:r>
      <w:r w:rsidR="00531959">
        <w:t xml:space="preserve">го </w:t>
      </w:r>
      <w:r>
        <w:t>интеллект</w:t>
      </w:r>
      <w:r w:rsidR="00531959">
        <w:t>а</w:t>
      </w:r>
      <w:r>
        <w:t xml:space="preserve">, обеспечивая прорывы в таких областях, как компьютерное зрение, обработка естественного языка и научные вычисления. Среди наиболее распространённых архитектур выделяются многослойные персептроны (MLP), которые, несмотря на свою эффективность, сталкиваются с ограничениями в интерпретируемости и вычислительной эффективности, </w:t>
      </w:r>
      <w:r w:rsidR="00531959">
        <w:t xml:space="preserve">и </w:t>
      </w:r>
      <w:r>
        <w:t xml:space="preserve">особенно при решении </w:t>
      </w:r>
      <w:r w:rsidR="00531959">
        <w:t>задач с малой размерностью данных</w:t>
      </w:r>
      <w:r>
        <w:t>.</w:t>
      </w:r>
    </w:p>
    <w:p w14:paraId="3E2192C1" w14:textId="4A442D1D" w:rsidR="00D953EF" w:rsidRDefault="00D953EF" w:rsidP="00D953EF">
      <w:r>
        <w:tab/>
        <w:t xml:space="preserve">В </w:t>
      </w:r>
      <w:r w:rsidR="00FD1256">
        <w:t>2024 году в июне</w:t>
      </w:r>
      <w:r w:rsidR="00531959">
        <w:t xml:space="preserve"> студентами из </w:t>
      </w:r>
      <w:r w:rsidR="00531959">
        <w:rPr>
          <w:lang w:val="en-US"/>
        </w:rPr>
        <w:t>MIT</w:t>
      </w:r>
      <w:r>
        <w:t xml:space="preserve"> была предложена новая архитектура — Kolmogorov-Arnold Networks (KAN), основанная на теореме Колмогорова-Арнольда, доказанной в середине XX века Андреем Колмогоровым и Владимиром Арнольдом. Эта теорема утверждает, что любая непрерывная многомерная функция может быть представлена как суперпозиция конечного числа непрерывных функций одной переменной. KAN используют этот принцип, заменяя фиксированные функции активации традиционных нейронных сетей на обучаемые функции</w:t>
      </w:r>
      <w:r w:rsidR="00FD1256">
        <w:t xml:space="preserve"> одной переменной</w:t>
      </w:r>
      <w:r>
        <w:t xml:space="preserve"> на рёбрах сети, полностью исключая линейные веса. Обычно эти функции параметризуются сплайнами</w:t>
      </w:r>
      <w:r w:rsidR="00FD1256">
        <w:t xml:space="preserve"> (или любыми другими адаптивными функциями)</w:t>
      </w:r>
      <w:r>
        <w:t>, что, как показывают исследования, позволяет KAN достигать высокой точности с меньшим количеством параметров по сравнению с MLP.</w:t>
      </w:r>
    </w:p>
    <w:p w14:paraId="5E4C5CDD" w14:textId="77777777" w:rsidR="00D53B42" w:rsidRDefault="00D953EF" w:rsidP="00D953EF">
      <w:pPr>
        <w:sectPr w:rsidR="00D53B42">
          <w:pgSz w:w="11906" w:h="16838"/>
          <w:pgMar w:top="709" w:right="851" w:bottom="567" w:left="1701" w:header="709" w:footer="709" w:gutter="0"/>
          <w:cols w:space="708"/>
          <w:docGrid w:linePitch="360"/>
        </w:sectPr>
      </w:pPr>
      <w:r>
        <w:tab/>
        <w:t>Преимущества KAN включают не только улучшенную точность, но и повышенную интерпретируемость. Их структура позволяет интуитивно визуализировать модель и взаимодействовать с ней, что делает KAN особенно ценными для научных приложений. Например, исследования показывают, что KAN эффективны в задачах аппроксимации данных</w:t>
      </w:r>
      <w:r w:rsidR="00FD1256">
        <w:t xml:space="preserve"> и</w:t>
      </w:r>
      <w:r>
        <w:t xml:space="preserve"> решении уравнений с частными производным</w:t>
      </w:r>
      <w:r w:rsidR="00305208">
        <w:t xml:space="preserve">. </w:t>
      </w:r>
      <w:r>
        <w:t>Более того, KAN могут выступать в роли "сотрудников" для учёных, помогая (пере)открывать математические и физические законы, что является неожиданным применением для нейронных сетей, обычно рассматриваемых как "чёрные ящики".</w:t>
      </w:r>
    </w:p>
    <w:p w14:paraId="2BD5B469" w14:textId="304EBCCD" w:rsidR="00D953EF" w:rsidRDefault="00D953EF" w:rsidP="00D953EF">
      <w:pPr>
        <w:pStyle w:val="1"/>
      </w:pPr>
      <w:bookmarkStart w:id="8" w:name="_Toc200920235"/>
      <w:bookmarkStart w:id="9" w:name="_Toc200976297"/>
      <w:bookmarkStart w:id="10" w:name="_Toc201591366"/>
      <w:bookmarkStart w:id="11" w:name="_Toc201666876"/>
      <w:bookmarkStart w:id="12" w:name="_Toc201668459"/>
      <w:r>
        <w:lastRenderedPageBreak/>
        <w:t>Постановка задачи</w:t>
      </w:r>
      <w:bookmarkEnd w:id="8"/>
      <w:bookmarkEnd w:id="9"/>
      <w:bookmarkEnd w:id="10"/>
      <w:bookmarkEnd w:id="11"/>
      <w:bookmarkEnd w:id="12"/>
    </w:p>
    <w:p w14:paraId="4076DCB0" w14:textId="5BF47681" w:rsidR="00D953EF" w:rsidRPr="00644A7E" w:rsidRDefault="00D953EF" w:rsidP="00D953EF">
      <w:pPr>
        <w:rPr>
          <w:lang w:eastAsia="ru-RU"/>
        </w:rPr>
      </w:pPr>
      <w:r>
        <w:rPr>
          <w:lang w:eastAsia="ru-RU"/>
        </w:rPr>
        <w:tab/>
      </w:r>
      <w:r w:rsidRPr="00644A7E">
        <w:rPr>
          <w:lang w:eastAsia="ru-RU"/>
        </w:rPr>
        <w:t>Данная дипломная работа направлена на всестороннее исследование архитектуры KAN, охватывающее как теоретические, так и практические аспекты. Основной целью является понимание, как KAN могут решать текущие вызовы в области нейронных сетей, такие как недостаточная интерпретируемость и высокие вычислительные затраты традиционных архитектур.</w:t>
      </w:r>
    </w:p>
    <w:p w14:paraId="2AFD1CC9" w14:textId="4E7A5301" w:rsidR="00D953EF" w:rsidRPr="00644A7E" w:rsidRDefault="00AA528A" w:rsidP="00D953EF">
      <w:pPr>
        <w:rPr>
          <w:lang w:eastAsia="ru-RU"/>
        </w:rPr>
      </w:pPr>
      <w:r>
        <w:rPr>
          <w:lang w:eastAsia="ru-RU"/>
        </w:rPr>
        <w:tab/>
      </w:r>
      <w:r w:rsidR="00D953EF" w:rsidRPr="00644A7E">
        <w:rPr>
          <w:lang w:eastAsia="ru-RU"/>
        </w:rPr>
        <w:t>Конкретные задачи включают:</w:t>
      </w:r>
    </w:p>
    <w:p w14:paraId="4B46247C" w14:textId="5A6CFD36" w:rsidR="00D953EF" w:rsidRPr="00644A7E" w:rsidRDefault="00D953EF" w:rsidP="00D953EF">
      <w:pPr>
        <w:pStyle w:val="a3"/>
        <w:numPr>
          <w:ilvl w:val="0"/>
          <w:numId w:val="1"/>
        </w:numPr>
        <w:rPr>
          <w:lang w:eastAsia="ru-RU"/>
        </w:rPr>
      </w:pPr>
      <w:r w:rsidRPr="00D953EF">
        <w:rPr>
          <w:b/>
          <w:bCs/>
          <w:lang w:eastAsia="ru-RU"/>
        </w:rPr>
        <w:t>Теоретические основы</w:t>
      </w:r>
      <w:r w:rsidRPr="00644A7E">
        <w:rPr>
          <w:lang w:eastAsia="ru-RU"/>
        </w:rPr>
        <w:t xml:space="preserve">: Изучение теоремы Колмогорова-Арнольда и её применения в проектировании нейронных сетей, включая анализ, как KAN используют суперпозицию </w:t>
      </w:r>
      <w:r w:rsidR="00FD1256">
        <w:rPr>
          <w:lang w:eastAsia="ru-RU"/>
        </w:rPr>
        <w:t>одномерных</w:t>
      </w:r>
      <w:r w:rsidRPr="00644A7E">
        <w:rPr>
          <w:lang w:eastAsia="ru-RU"/>
        </w:rPr>
        <w:t xml:space="preserve"> функций для представления многомерных функций.</w:t>
      </w:r>
    </w:p>
    <w:p w14:paraId="5CF27E3D" w14:textId="3BFEE8C7" w:rsidR="00D953EF" w:rsidRPr="00644A7E" w:rsidRDefault="00D953EF" w:rsidP="00D953EF">
      <w:pPr>
        <w:pStyle w:val="a3"/>
        <w:numPr>
          <w:ilvl w:val="0"/>
          <w:numId w:val="1"/>
        </w:numPr>
        <w:rPr>
          <w:lang w:eastAsia="ru-RU"/>
        </w:rPr>
      </w:pPr>
      <w:r w:rsidRPr="00D953EF">
        <w:rPr>
          <w:b/>
          <w:bCs/>
          <w:lang w:eastAsia="ru-RU"/>
        </w:rPr>
        <w:t>Архитектурный дизайн</w:t>
      </w:r>
      <w:r w:rsidRPr="00644A7E">
        <w:rPr>
          <w:lang w:eastAsia="ru-RU"/>
        </w:rPr>
        <w:t>: Подробное описание структуры KAN, включая использование сплайнов для параметризации функций, отсутствие линейных весов и сравнение с MLP</w:t>
      </w:r>
      <w:r w:rsidR="00305208">
        <w:rPr>
          <w:lang w:eastAsia="ru-RU"/>
        </w:rPr>
        <w:t>.</w:t>
      </w:r>
    </w:p>
    <w:p w14:paraId="5DE1D827" w14:textId="14A13A0B" w:rsidR="00D953EF" w:rsidRPr="00644A7E" w:rsidRDefault="00D953EF" w:rsidP="00D953EF">
      <w:pPr>
        <w:pStyle w:val="a3"/>
        <w:numPr>
          <w:ilvl w:val="0"/>
          <w:numId w:val="1"/>
        </w:numPr>
        <w:rPr>
          <w:lang w:eastAsia="ru-RU"/>
        </w:rPr>
      </w:pPr>
      <w:r w:rsidRPr="00D953EF">
        <w:rPr>
          <w:b/>
          <w:bCs/>
          <w:lang w:eastAsia="ru-RU"/>
        </w:rPr>
        <w:t>Оценка производительности</w:t>
      </w:r>
      <w:r w:rsidRPr="00644A7E">
        <w:rPr>
          <w:lang w:eastAsia="ru-RU"/>
        </w:rPr>
        <w:t>: Анализ эффективности KAN в различных приложениях, таких как аппроксимация данных</w:t>
      </w:r>
      <w:r w:rsidR="00FD1256">
        <w:rPr>
          <w:lang w:eastAsia="ru-RU"/>
        </w:rPr>
        <w:t xml:space="preserve"> и</w:t>
      </w:r>
      <w:r w:rsidRPr="00644A7E">
        <w:rPr>
          <w:lang w:eastAsia="ru-RU"/>
        </w:rPr>
        <w:t xml:space="preserve"> обработка данных высокой размерности, </w:t>
      </w:r>
      <w:r w:rsidR="00FD1256">
        <w:rPr>
          <w:lang w:eastAsia="ru-RU"/>
        </w:rPr>
        <w:t>в</w:t>
      </w:r>
      <w:r w:rsidRPr="00644A7E">
        <w:rPr>
          <w:lang w:eastAsia="ru-RU"/>
        </w:rPr>
        <w:t xml:space="preserve"> сравнени</w:t>
      </w:r>
      <w:r w:rsidR="00FD1256">
        <w:rPr>
          <w:lang w:eastAsia="ru-RU"/>
        </w:rPr>
        <w:t>и</w:t>
      </w:r>
      <w:r w:rsidRPr="00644A7E">
        <w:rPr>
          <w:lang w:eastAsia="ru-RU"/>
        </w:rPr>
        <w:t xml:space="preserve"> с традиционными ML</w:t>
      </w:r>
      <w:r w:rsidR="00DE2559">
        <w:rPr>
          <w:lang w:val="en-US" w:eastAsia="ru-RU"/>
        </w:rPr>
        <w:t>P</w:t>
      </w:r>
      <w:r w:rsidR="00531959">
        <w:rPr>
          <w:lang w:eastAsia="ru-RU"/>
        </w:rPr>
        <w:t>.</w:t>
      </w:r>
    </w:p>
    <w:p w14:paraId="3C2E42E2" w14:textId="12D85130" w:rsidR="00D953EF" w:rsidRPr="00644A7E" w:rsidRDefault="00D953EF" w:rsidP="00D953EF">
      <w:pPr>
        <w:pStyle w:val="a3"/>
        <w:numPr>
          <w:ilvl w:val="0"/>
          <w:numId w:val="1"/>
        </w:numPr>
        <w:rPr>
          <w:lang w:eastAsia="ru-RU"/>
        </w:rPr>
      </w:pPr>
      <w:r w:rsidRPr="00D953EF">
        <w:rPr>
          <w:b/>
          <w:bCs/>
          <w:lang w:eastAsia="ru-RU"/>
        </w:rPr>
        <w:t>Интерпретируемость</w:t>
      </w:r>
      <w:r w:rsidRPr="00644A7E">
        <w:rPr>
          <w:lang w:eastAsia="ru-RU"/>
        </w:rPr>
        <w:t>: Исследование, как KAN улучшают прозрачность модели, и обсуждение их потенциального влияния на научные открытия. Например, KAN могут быть полезны для извлечения научных правил из данных, что особенно важно в физике и математике</w:t>
      </w:r>
    </w:p>
    <w:p w14:paraId="607D304F" w14:textId="3AE2EC91" w:rsidR="00667F32" w:rsidRDefault="00D953EF" w:rsidP="00D953EF">
      <w:pPr>
        <w:pStyle w:val="a3"/>
        <w:numPr>
          <w:ilvl w:val="0"/>
          <w:numId w:val="1"/>
        </w:numPr>
        <w:rPr>
          <w:lang w:eastAsia="ru-RU"/>
        </w:rPr>
        <w:sectPr w:rsidR="00667F32">
          <w:pgSz w:w="11906" w:h="16838"/>
          <w:pgMar w:top="709" w:right="851" w:bottom="567" w:left="1701" w:header="709" w:footer="709" w:gutter="0"/>
          <w:cols w:space="708"/>
          <w:docGrid w:linePitch="360"/>
        </w:sectPr>
      </w:pPr>
      <w:r w:rsidRPr="00D953EF">
        <w:rPr>
          <w:b/>
          <w:bCs/>
          <w:lang w:eastAsia="ru-RU"/>
        </w:rPr>
        <w:t>Вызовы и будущие направления</w:t>
      </w:r>
      <w:r w:rsidRPr="00644A7E">
        <w:rPr>
          <w:lang w:eastAsia="ru-RU"/>
        </w:rPr>
        <w:t>: Обсуждение текущих ограничений, таких как повышенные требования к вычислительным ресурсам и сложности в настройке гиперпараметров, а также предложения по их преодолению</w:t>
      </w:r>
      <w:r w:rsidR="00767EEF">
        <w:rPr>
          <w:lang w:eastAsia="ru-RU"/>
        </w:rPr>
        <w:t>.</w:t>
      </w:r>
    </w:p>
    <w:p w14:paraId="1357BB04" w14:textId="18A36E33" w:rsidR="00531959" w:rsidRDefault="00531959" w:rsidP="00531959">
      <w:pPr>
        <w:pStyle w:val="1"/>
        <w:rPr>
          <w:lang w:eastAsia="ru-RU"/>
        </w:rPr>
      </w:pPr>
      <w:bookmarkStart w:id="13" w:name="_Toc200920236"/>
      <w:bookmarkStart w:id="14" w:name="_Toc200976298"/>
      <w:bookmarkStart w:id="15" w:name="_Toc201591367"/>
      <w:bookmarkStart w:id="16" w:name="_Toc201666877"/>
      <w:bookmarkStart w:id="17" w:name="_Toc201668460"/>
      <w:r>
        <w:rPr>
          <w:lang w:eastAsia="ru-RU"/>
        </w:rPr>
        <w:lastRenderedPageBreak/>
        <w:t>Требования к окружению</w:t>
      </w:r>
      <w:bookmarkEnd w:id="13"/>
      <w:bookmarkEnd w:id="14"/>
      <w:bookmarkEnd w:id="15"/>
      <w:bookmarkEnd w:id="16"/>
      <w:bookmarkEnd w:id="17"/>
    </w:p>
    <w:p w14:paraId="182692BC" w14:textId="74DD18B8" w:rsidR="00531959" w:rsidRDefault="00305208" w:rsidP="00531959">
      <w:pPr>
        <w:pStyle w:val="2"/>
        <w:rPr>
          <w:lang w:eastAsia="ru-RU"/>
        </w:rPr>
      </w:pPr>
      <w:bookmarkStart w:id="18" w:name="_Toc200920237"/>
      <w:bookmarkStart w:id="19" w:name="_Toc200976299"/>
      <w:bookmarkStart w:id="20" w:name="_Toc201591368"/>
      <w:bookmarkStart w:id="21" w:name="_Toc201666878"/>
      <w:bookmarkStart w:id="22" w:name="_Toc201668461"/>
      <w:r>
        <w:rPr>
          <w:lang w:eastAsia="ru-RU"/>
        </w:rPr>
        <w:t xml:space="preserve">5.1 </w:t>
      </w:r>
      <w:r w:rsidR="00531959">
        <w:rPr>
          <w:lang w:eastAsia="ru-RU"/>
        </w:rPr>
        <w:t>Требования к аппаратному обеспечению</w:t>
      </w:r>
      <w:bookmarkEnd w:id="18"/>
      <w:bookmarkEnd w:id="19"/>
      <w:bookmarkEnd w:id="20"/>
      <w:bookmarkEnd w:id="21"/>
      <w:bookmarkEnd w:id="22"/>
    </w:p>
    <w:p w14:paraId="1F2562C5" w14:textId="621CD571" w:rsidR="00531959" w:rsidRDefault="00DE2559" w:rsidP="00531959">
      <w:r>
        <w:tab/>
        <w:t>П</w:t>
      </w:r>
      <w:r w:rsidR="00531959">
        <w:t>роект предполагает обучение нейросетевых моделей (в т.ч. KAN и MLP), а также обработку высокоразмерных данных. Поэтому аппаратные требования зависят от объёма данных и сложности моделей:</w:t>
      </w:r>
    </w:p>
    <w:p w14:paraId="18729F6C" w14:textId="1DCAAB11" w:rsidR="00531959" w:rsidRDefault="00305208" w:rsidP="003D30E4">
      <w:pPr>
        <w:pStyle w:val="3"/>
        <w:rPr>
          <w:lang w:eastAsia="ru-RU"/>
        </w:rPr>
      </w:pPr>
      <w:bookmarkStart w:id="23" w:name="_Toc200920238"/>
      <w:bookmarkStart w:id="24" w:name="_Toc200976300"/>
      <w:bookmarkStart w:id="25" w:name="_Toc201591369"/>
      <w:bookmarkStart w:id="26" w:name="_Toc201666879"/>
      <w:bookmarkStart w:id="27" w:name="_Toc201668462"/>
      <w:r>
        <w:rPr>
          <w:lang w:eastAsia="ru-RU"/>
        </w:rPr>
        <w:t xml:space="preserve">5.1.1 </w:t>
      </w:r>
      <w:r w:rsidR="003D30E4">
        <w:rPr>
          <w:lang w:eastAsia="ru-RU"/>
        </w:rPr>
        <w:t>Минимальное требования (Для прототипа</w:t>
      </w:r>
      <w:r w:rsidR="003D30E4" w:rsidRPr="003D30E4">
        <w:rPr>
          <w:lang w:eastAsia="ru-RU"/>
        </w:rPr>
        <w:t>/</w:t>
      </w:r>
      <w:r w:rsidR="003D30E4">
        <w:rPr>
          <w:lang w:eastAsia="ru-RU"/>
        </w:rPr>
        <w:t>разработки)</w:t>
      </w:r>
      <w:bookmarkEnd w:id="23"/>
      <w:bookmarkEnd w:id="24"/>
      <w:bookmarkEnd w:id="25"/>
      <w:bookmarkEnd w:id="26"/>
      <w:bookmarkEnd w:id="27"/>
    </w:p>
    <w:p w14:paraId="48AA83FA" w14:textId="15CA291B" w:rsidR="003D30E4" w:rsidRPr="00DE2559" w:rsidRDefault="003D30E4" w:rsidP="00C66965">
      <w:pPr>
        <w:pStyle w:val="a3"/>
        <w:numPr>
          <w:ilvl w:val="0"/>
          <w:numId w:val="24"/>
        </w:numPr>
        <w:rPr>
          <w:lang w:eastAsia="ru-RU"/>
        </w:rPr>
      </w:pPr>
      <w:r w:rsidRPr="00DE2559">
        <w:rPr>
          <w:lang w:eastAsia="ru-RU"/>
        </w:rPr>
        <w:t>Процессор: 4-ядерный CPU (например, Intel Core i5 / AMD Ryzen 5)</w:t>
      </w:r>
    </w:p>
    <w:p w14:paraId="5095E8C8" w14:textId="23707BE9" w:rsidR="003D30E4" w:rsidRPr="00DE2559" w:rsidRDefault="003D30E4" w:rsidP="00C66965">
      <w:pPr>
        <w:pStyle w:val="a3"/>
        <w:numPr>
          <w:ilvl w:val="0"/>
          <w:numId w:val="24"/>
        </w:numPr>
        <w:rPr>
          <w:lang w:eastAsia="ru-RU"/>
        </w:rPr>
      </w:pPr>
      <w:r w:rsidRPr="00DE2559">
        <w:rPr>
          <w:lang w:eastAsia="ru-RU"/>
        </w:rPr>
        <w:t>Оперативная память: от 8 ГБ</w:t>
      </w:r>
    </w:p>
    <w:p w14:paraId="22102E21" w14:textId="6439C7AE" w:rsidR="003D30E4" w:rsidRPr="00DE2559" w:rsidRDefault="003D30E4" w:rsidP="00C66965">
      <w:pPr>
        <w:pStyle w:val="a3"/>
        <w:numPr>
          <w:ilvl w:val="0"/>
          <w:numId w:val="24"/>
        </w:numPr>
        <w:rPr>
          <w:lang w:eastAsia="ru-RU"/>
        </w:rPr>
      </w:pPr>
      <w:r w:rsidRPr="00DE2559">
        <w:rPr>
          <w:lang w:eastAsia="ru-RU"/>
        </w:rPr>
        <w:t>Накопитель: SSD, минимум 20 ГБ свободного места</w:t>
      </w:r>
    </w:p>
    <w:p w14:paraId="4C3C060E" w14:textId="4A6AC8ED" w:rsidR="003D30E4" w:rsidRPr="00DE2559" w:rsidRDefault="003D30E4" w:rsidP="00C66965">
      <w:pPr>
        <w:pStyle w:val="a3"/>
        <w:numPr>
          <w:ilvl w:val="0"/>
          <w:numId w:val="24"/>
        </w:numPr>
        <w:rPr>
          <w:lang w:eastAsia="ru-RU"/>
        </w:rPr>
      </w:pPr>
      <w:r w:rsidRPr="00DE2559">
        <w:rPr>
          <w:lang w:eastAsia="ru-RU"/>
        </w:rPr>
        <w:t>Графический ускоритель: не обязателен, но желательно наличие хотя бы CUDA-совместимой видеокарты (например, GTX 1050 Ti) для ускоренного обучения</w:t>
      </w:r>
    </w:p>
    <w:p w14:paraId="7DAB1944" w14:textId="48B92327" w:rsidR="003D30E4" w:rsidRDefault="00305208" w:rsidP="003D30E4">
      <w:pPr>
        <w:pStyle w:val="3"/>
        <w:rPr>
          <w:lang w:eastAsia="ru-RU"/>
        </w:rPr>
      </w:pPr>
      <w:bookmarkStart w:id="28" w:name="_Toc200920239"/>
      <w:bookmarkStart w:id="29" w:name="_Toc200976301"/>
      <w:bookmarkStart w:id="30" w:name="_Toc201591370"/>
      <w:bookmarkStart w:id="31" w:name="_Toc201666880"/>
      <w:bookmarkStart w:id="32" w:name="_Toc201668463"/>
      <w:r>
        <w:rPr>
          <w:lang w:eastAsia="ru-RU"/>
        </w:rPr>
        <w:t xml:space="preserve">5.1.2 </w:t>
      </w:r>
      <w:r w:rsidR="003D30E4">
        <w:rPr>
          <w:lang w:eastAsia="ru-RU"/>
        </w:rPr>
        <w:t>Рекомендуемые требования (для экспериментов с большими данными)</w:t>
      </w:r>
      <w:bookmarkEnd w:id="28"/>
      <w:bookmarkEnd w:id="29"/>
      <w:bookmarkEnd w:id="30"/>
      <w:bookmarkEnd w:id="31"/>
      <w:bookmarkEnd w:id="32"/>
    </w:p>
    <w:p w14:paraId="0E74A5A6" w14:textId="0E7111D1" w:rsidR="003D30E4" w:rsidRPr="00DE2559" w:rsidRDefault="003D30E4" w:rsidP="00C66965">
      <w:pPr>
        <w:pStyle w:val="a3"/>
        <w:numPr>
          <w:ilvl w:val="0"/>
          <w:numId w:val="23"/>
        </w:numPr>
        <w:rPr>
          <w:lang w:eastAsia="ru-RU"/>
        </w:rPr>
      </w:pPr>
      <w:r w:rsidRPr="00DE2559">
        <w:rPr>
          <w:lang w:eastAsia="ru-RU"/>
        </w:rPr>
        <w:t>Процессор: 6–8-ядерный CPU (например, Intel i7 / Ryzen 7 и выше)</w:t>
      </w:r>
    </w:p>
    <w:p w14:paraId="2C0392DE" w14:textId="32A96CFE" w:rsidR="003D30E4" w:rsidRPr="00DE2559" w:rsidRDefault="003D30E4" w:rsidP="00C66965">
      <w:pPr>
        <w:pStyle w:val="a3"/>
        <w:numPr>
          <w:ilvl w:val="0"/>
          <w:numId w:val="23"/>
        </w:numPr>
        <w:rPr>
          <w:lang w:eastAsia="ru-RU"/>
        </w:rPr>
      </w:pPr>
      <w:r w:rsidRPr="00DE2559">
        <w:rPr>
          <w:lang w:eastAsia="ru-RU"/>
        </w:rPr>
        <w:t>Оперативная память: от 16–32 ГБ</w:t>
      </w:r>
    </w:p>
    <w:p w14:paraId="20262604" w14:textId="4290B8C4" w:rsidR="003D30E4" w:rsidRPr="00DE2559" w:rsidRDefault="003D30E4" w:rsidP="00C66965">
      <w:pPr>
        <w:pStyle w:val="a3"/>
        <w:numPr>
          <w:ilvl w:val="0"/>
          <w:numId w:val="23"/>
        </w:numPr>
        <w:rPr>
          <w:lang w:eastAsia="ru-RU"/>
        </w:rPr>
      </w:pPr>
      <w:r w:rsidRPr="00DE2559">
        <w:rPr>
          <w:lang w:eastAsia="ru-RU"/>
        </w:rPr>
        <w:t>Графический ускоритель: NVIDIA GPU с поддержкой CUDA (например, RTX 3060/3070/3090 или A100 для продвинутых задач)</w:t>
      </w:r>
    </w:p>
    <w:p w14:paraId="07F92A95" w14:textId="0409AB50" w:rsidR="003D30E4" w:rsidRPr="00DE2559" w:rsidRDefault="003D30E4" w:rsidP="00C66965">
      <w:pPr>
        <w:pStyle w:val="a3"/>
        <w:numPr>
          <w:ilvl w:val="0"/>
          <w:numId w:val="23"/>
        </w:numPr>
        <w:rPr>
          <w:lang w:eastAsia="ru-RU"/>
        </w:rPr>
      </w:pPr>
      <w:r w:rsidRPr="00DE2559">
        <w:rPr>
          <w:lang w:eastAsia="ru-RU"/>
        </w:rPr>
        <w:t>Накопитель: SSD от 100 ГБ (особенно если используется большой датасет)</w:t>
      </w:r>
    </w:p>
    <w:p w14:paraId="01FDC44E" w14:textId="714C90D4" w:rsidR="003D30E4" w:rsidRDefault="00305208" w:rsidP="003D30E4">
      <w:pPr>
        <w:pStyle w:val="2"/>
        <w:rPr>
          <w:lang w:eastAsia="ru-RU"/>
        </w:rPr>
      </w:pPr>
      <w:bookmarkStart w:id="33" w:name="_Toc200920240"/>
      <w:bookmarkStart w:id="34" w:name="_Toc200976302"/>
      <w:bookmarkStart w:id="35" w:name="_Toc201591371"/>
      <w:bookmarkStart w:id="36" w:name="_Toc201666881"/>
      <w:bookmarkStart w:id="37" w:name="_Toc201668464"/>
      <w:r>
        <w:rPr>
          <w:lang w:eastAsia="ru-RU"/>
        </w:rPr>
        <w:t xml:space="preserve">5.2 </w:t>
      </w:r>
      <w:r w:rsidR="003D30E4">
        <w:rPr>
          <w:lang w:eastAsia="ru-RU"/>
        </w:rPr>
        <w:t>Требования к программному обеспечению</w:t>
      </w:r>
      <w:bookmarkEnd w:id="33"/>
      <w:bookmarkEnd w:id="34"/>
      <w:bookmarkEnd w:id="35"/>
      <w:bookmarkEnd w:id="36"/>
      <w:bookmarkEnd w:id="37"/>
    </w:p>
    <w:p w14:paraId="63FFDD9C" w14:textId="62A6FAC0" w:rsidR="003D30E4" w:rsidRPr="00DE2559" w:rsidRDefault="00305208" w:rsidP="00305208">
      <w:pPr>
        <w:pStyle w:val="3"/>
      </w:pPr>
      <w:bookmarkStart w:id="38" w:name="_Toc200920241"/>
      <w:bookmarkStart w:id="39" w:name="_Toc200976303"/>
      <w:bookmarkStart w:id="40" w:name="_Toc201591372"/>
      <w:bookmarkStart w:id="41" w:name="_Toc201666882"/>
      <w:bookmarkStart w:id="42" w:name="_Toc201668465"/>
      <w:r>
        <w:rPr>
          <w:rStyle w:val="afa"/>
          <w:b/>
          <w:bCs w:val="0"/>
        </w:rPr>
        <w:t xml:space="preserve">5.2.1 </w:t>
      </w:r>
      <w:r w:rsidR="003D30E4" w:rsidRPr="00305208">
        <w:rPr>
          <w:rStyle w:val="afa"/>
          <w:b/>
          <w:bCs w:val="0"/>
        </w:rPr>
        <w:t>ОС</w:t>
      </w:r>
      <w:r w:rsidR="003D30E4" w:rsidRPr="00DE2559">
        <w:rPr>
          <w:rStyle w:val="afa"/>
          <w:b/>
          <w:bCs w:val="0"/>
        </w:rPr>
        <w:t>:</w:t>
      </w:r>
      <w:bookmarkEnd w:id="38"/>
      <w:bookmarkEnd w:id="39"/>
      <w:bookmarkEnd w:id="40"/>
      <w:bookmarkEnd w:id="41"/>
      <w:bookmarkEnd w:id="42"/>
    </w:p>
    <w:p w14:paraId="69E59DF5" w14:textId="77777777" w:rsidR="003D30E4" w:rsidRPr="00DE2559" w:rsidRDefault="003D30E4" w:rsidP="00C66965">
      <w:pPr>
        <w:pStyle w:val="a3"/>
        <w:numPr>
          <w:ilvl w:val="0"/>
          <w:numId w:val="25"/>
        </w:numPr>
      </w:pPr>
      <w:r w:rsidRPr="00DE2559">
        <w:t>Linux (Ubuntu, Arch, Debian и др.) — предпочтительно</w:t>
      </w:r>
    </w:p>
    <w:p w14:paraId="28E9BC9D" w14:textId="77777777" w:rsidR="003D30E4" w:rsidRPr="00DE2559" w:rsidRDefault="003D30E4" w:rsidP="00C66965">
      <w:pPr>
        <w:pStyle w:val="a3"/>
        <w:numPr>
          <w:ilvl w:val="0"/>
          <w:numId w:val="25"/>
        </w:numPr>
      </w:pPr>
      <w:r w:rsidRPr="00DE2559">
        <w:lastRenderedPageBreak/>
        <w:t>Windows / macOS — возможно, но может потребовать дополнительных настроек</w:t>
      </w:r>
    </w:p>
    <w:p w14:paraId="29F58923" w14:textId="6976219F" w:rsidR="003D30E4" w:rsidRPr="00DE2559" w:rsidRDefault="00305208" w:rsidP="00305208">
      <w:pPr>
        <w:pStyle w:val="3"/>
      </w:pPr>
      <w:bookmarkStart w:id="43" w:name="_Toc200920242"/>
      <w:bookmarkStart w:id="44" w:name="_Toc200976304"/>
      <w:bookmarkStart w:id="45" w:name="_Toc201591373"/>
      <w:bookmarkStart w:id="46" w:name="_Toc201666883"/>
      <w:bookmarkStart w:id="47" w:name="_Toc201668466"/>
      <w:r>
        <w:rPr>
          <w:rStyle w:val="afa"/>
          <w:b/>
          <w:bCs w:val="0"/>
        </w:rPr>
        <w:t xml:space="preserve">5.2.2 </w:t>
      </w:r>
      <w:r w:rsidR="003D30E4" w:rsidRPr="00DE2559">
        <w:rPr>
          <w:rStyle w:val="afa"/>
          <w:b/>
          <w:bCs w:val="0"/>
        </w:rPr>
        <w:t xml:space="preserve">Язык </w:t>
      </w:r>
      <w:r w:rsidR="003D30E4" w:rsidRPr="00305208">
        <w:rPr>
          <w:rStyle w:val="afa"/>
          <w:b/>
          <w:bCs w:val="0"/>
        </w:rPr>
        <w:t>программировани</w:t>
      </w:r>
      <w:r w:rsidR="00DE2559" w:rsidRPr="00305208">
        <w:rPr>
          <w:rStyle w:val="afa"/>
          <w:b/>
          <w:bCs w:val="0"/>
        </w:rPr>
        <w:t>я</w:t>
      </w:r>
      <w:r w:rsidR="003D30E4" w:rsidRPr="00DE2559">
        <w:rPr>
          <w:rStyle w:val="afa"/>
          <w:b/>
          <w:bCs w:val="0"/>
        </w:rPr>
        <w:t>:</w:t>
      </w:r>
      <w:bookmarkEnd w:id="43"/>
      <w:bookmarkEnd w:id="44"/>
      <w:bookmarkEnd w:id="45"/>
      <w:bookmarkEnd w:id="46"/>
      <w:bookmarkEnd w:id="47"/>
    </w:p>
    <w:p w14:paraId="4B9ABCBC" w14:textId="77777777" w:rsidR="003D30E4" w:rsidRPr="00DE2559" w:rsidRDefault="003D30E4" w:rsidP="00C66965">
      <w:pPr>
        <w:pStyle w:val="a3"/>
        <w:numPr>
          <w:ilvl w:val="0"/>
          <w:numId w:val="26"/>
        </w:numPr>
        <w:rPr>
          <w:b/>
          <w:bCs/>
        </w:rPr>
      </w:pPr>
      <w:r w:rsidRPr="00DE2559">
        <w:rPr>
          <w:rStyle w:val="afa"/>
          <w:b w:val="0"/>
          <w:bCs w:val="0"/>
        </w:rPr>
        <w:t>Python 3.9+</w:t>
      </w:r>
    </w:p>
    <w:p w14:paraId="0A475AE8" w14:textId="1ADCEF14" w:rsidR="003D30E4" w:rsidRPr="00DE2559" w:rsidRDefault="00305208" w:rsidP="00DE2559">
      <w:pPr>
        <w:pStyle w:val="3"/>
      </w:pPr>
      <w:bookmarkStart w:id="48" w:name="_Toc201591374"/>
      <w:bookmarkStart w:id="49" w:name="_Toc201666884"/>
      <w:bookmarkStart w:id="50" w:name="_Toc201668467"/>
      <w:r>
        <w:rPr>
          <w:rStyle w:val="afa"/>
          <w:b/>
          <w:bCs w:val="0"/>
        </w:rPr>
        <w:t xml:space="preserve">5.2.3 </w:t>
      </w:r>
      <w:r w:rsidR="003D30E4" w:rsidRPr="00DE2559">
        <w:rPr>
          <w:rStyle w:val="afa"/>
          <w:b/>
          <w:bCs w:val="0"/>
        </w:rPr>
        <w:t>Основные библиотеки:</w:t>
      </w:r>
      <w:bookmarkEnd w:id="48"/>
      <w:bookmarkEnd w:id="49"/>
      <w:bookmarkEnd w:id="50"/>
    </w:p>
    <w:p w14:paraId="6E772B41" w14:textId="43D10F94" w:rsidR="003D30E4" w:rsidRPr="00DE2559" w:rsidRDefault="003D30E4" w:rsidP="00C66965">
      <w:pPr>
        <w:pStyle w:val="a3"/>
        <w:numPr>
          <w:ilvl w:val="0"/>
          <w:numId w:val="26"/>
        </w:numPr>
      </w:pPr>
      <w:r w:rsidRPr="00DE2559">
        <w:rPr>
          <w:rStyle w:val="HTML"/>
          <w:rFonts w:ascii="Times New Roman" w:eastAsia="Arial" w:hAnsi="Times New Roman" w:cs="Times New Roman"/>
          <w:sz w:val="28"/>
          <w:szCs w:val="28"/>
        </w:rPr>
        <w:t>PyTorch</w:t>
      </w:r>
      <w:r w:rsidRPr="00DE2559">
        <w:t xml:space="preserve"> или </w:t>
      </w:r>
      <w:r w:rsidRPr="00DE2559">
        <w:rPr>
          <w:rStyle w:val="HTML"/>
          <w:rFonts w:ascii="Times New Roman" w:eastAsia="Arial" w:hAnsi="Times New Roman" w:cs="Times New Roman"/>
          <w:sz w:val="28"/>
          <w:szCs w:val="28"/>
        </w:rPr>
        <w:t>TensorFlow</w:t>
      </w:r>
      <w:r w:rsidRPr="00DE2559">
        <w:t xml:space="preserve"> (в зависимости от реализации KAN)</w:t>
      </w:r>
    </w:p>
    <w:p w14:paraId="6CC3468F" w14:textId="77777777" w:rsidR="003D30E4" w:rsidRPr="00DE2559" w:rsidRDefault="003D30E4" w:rsidP="00C66965">
      <w:pPr>
        <w:pStyle w:val="a3"/>
        <w:numPr>
          <w:ilvl w:val="0"/>
          <w:numId w:val="26"/>
        </w:numPr>
        <w:rPr>
          <w:rFonts w:cs="Times New Roman"/>
          <w:szCs w:val="28"/>
        </w:rPr>
      </w:pPr>
      <w:r w:rsidRPr="00DE2559">
        <w:rPr>
          <w:rStyle w:val="HTML"/>
          <w:rFonts w:ascii="Times New Roman" w:eastAsia="Arial" w:hAnsi="Times New Roman" w:cs="Times New Roman"/>
          <w:sz w:val="28"/>
          <w:szCs w:val="28"/>
        </w:rPr>
        <w:t>torch-spline</w:t>
      </w:r>
      <w:r w:rsidRPr="00DE2559">
        <w:rPr>
          <w:rFonts w:cs="Times New Roman"/>
          <w:szCs w:val="28"/>
        </w:rPr>
        <w:t xml:space="preserve"> (если используется PyTorch и B-сплайны)</w:t>
      </w:r>
    </w:p>
    <w:p w14:paraId="1A76D629" w14:textId="77777777" w:rsidR="003D30E4" w:rsidRPr="00DE2559" w:rsidRDefault="003D30E4" w:rsidP="00C66965">
      <w:pPr>
        <w:pStyle w:val="a3"/>
        <w:numPr>
          <w:ilvl w:val="0"/>
          <w:numId w:val="26"/>
        </w:numPr>
        <w:rPr>
          <w:rFonts w:cs="Times New Roman"/>
          <w:szCs w:val="28"/>
        </w:rPr>
      </w:pPr>
      <w:r w:rsidRPr="00DE2559">
        <w:rPr>
          <w:rStyle w:val="HTML"/>
          <w:rFonts w:ascii="Times New Roman" w:eastAsia="Arial" w:hAnsi="Times New Roman" w:cs="Times New Roman"/>
          <w:sz w:val="28"/>
          <w:szCs w:val="28"/>
        </w:rPr>
        <w:t>NumPy</w:t>
      </w:r>
      <w:r w:rsidRPr="00DE2559">
        <w:rPr>
          <w:rFonts w:cs="Times New Roman"/>
          <w:szCs w:val="28"/>
        </w:rPr>
        <w:t xml:space="preserve">, </w:t>
      </w:r>
      <w:r w:rsidRPr="00DE2559">
        <w:rPr>
          <w:rStyle w:val="HTML"/>
          <w:rFonts w:ascii="Times New Roman" w:eastAsia="Arial" w:hAnsi="Times New Roman" w:cs="Times New Roman"/>
          <w:sz w:val="28"/>
          <w:szCs w:val="28"/>
        </w:rPr>
        <w:t>SciPy</w:t>
      </w:r>
      <w:r w:rsidRPr="00DE2559">
        <w:rPr>
          <w:rFonts w:cs="Times New Roman"/>
          <w:szCs w:val="28"/>
        </w:rPr>
        <w:t xml:space="preserve">, </w:t>
      </w:r>
      <w:r w:rsidRPr="00DE2559">
        <w:rPr>
          <w:rStyle w:val="HTML"/>
          <w:rFonts w:ascii="Times New Roman" w:eastAsia="Arial" w:hAnsi="Times New Roman" w:cs="Times New Roman"/>
          <w:sz w:val="28"/>
          <w:szCs w:val="28"/>
        </w:rPr>
        <w:t>Matplotlib</w:t>
      </w:r>
      <w:r w:rsidRPr="00DE2559">
        <w:rPr>
          <w:rFonts w:cs="Times New Roman"/>
          <w:szCs w:val="28"/>
        </w:rPr>
        <w:t xml:space="preserve"> — для анализа данных и визуализации</w:t>
      </w:r>
    </w:p>
    <w:p w14:paraId="5C02A042" w14:textId="77777777" w:rsidR="003D30E4" w:rsidRPr="00DE2559" w:rsidRDefault="003D30E4" w:rsidP="00C66965">
      <w:pPr>
        <w:pStyle w:val="a3"/>
        <w:numPr>
          <w:ilvl w:val="0"/>
          <w:numId w:val="26"/>
        </w:numPr>
        <w:rPr>
          <w:rFonts w:cs="Times New Roman"/>
          <w:szCs w:val="28"/>
        </w:rPr>
      </w:pPr>
      <w:r w:rsidRPr="00DE2559">
        <w:rPr>
          <w:rStyle w:val="HTML"/>
          <w:rFonts w:ascii="Times New Roman" w:eastAsia="Arial" w:hAnsi="Times New Roman" w:cs="Times New Roman"/>
          <w:sz w:val="28"/>
          <w:szCs w:val="28"/>
        </w:rPr>
        <w:t>scikit-learn</w:t>
      </w:r>
      <w:r w:rsidRPr="00DE2559">
        <w:rPr>
          <w:rFonts w:cs="Times New Roman"/>
          <w:szCs w:val="28"/>
        </w:rPr>
        <w:t xml:space="preserve"> — для базового сравнения с MLP/другими моделями</w:t>
      </w:r>
    </w:p>
    <w:p w14:paraId="6BCAFB1C" w14:textId="77777777" w:rsidR="003D30E4" w:rsidRDefault="003D30E4" w:rsidP="00C66965">
      <w:pPr>
        <w:pStyle w:val="a3"/>
        <w:numPr>
          <w:ilvl w:val="0"/>
          <w:numId w:val="26"/>
        </w:numPr>
      </w:pPr>
      <w:r w:rsidRPr="00DE2559">
        <w:rPr>
          <w:rFonts w:cs="Times New Roman"/>
          <w:szCs w:val="28"/>
        </w:rPr>
        <w:t>Jupyter Notebook или VS Code — для разработки и отчётности</w:t>
      </w:r>
    </w:p>
    <w:p w14:paraId="65105A07" w14:textId="7535B5E6" w:rsidR="003D30E4" w:rsidRPr="00DE2559" w:rsidRDefault="00305208" w:rsidP="00DE2559">
      <w:pPr>
        <w:pStyle w:val="3"/>
      </w:pPr>
      <w:bookmarkStart w:id="51" w:name="_Toc200920243"/>
      <w:bookmarkStart w:id="52" w:name="_Toc200976305"/>
      <w:bookmarkStart w:id="53" w:name="_Toc201591375"/>
      <w:bookmarkStart w:id="54" w:name="_Toc201666885"/>
      <w:bookmarkStart w:id="55" w:name="_Toc201668468"/>
      <w:r>
        <w:rPr>
          <w:rStyle w:val="afa"/>
          <w:b/>
          <w:bCs w:val="0"/>
        </w:rPr>
        <w:t xml:space="preserve">5.2.4 </w:t>
      </w:r>
      <w:r w:rsidR="003D30E4" w:rsidRPr="00DE2559">
        <w:rPr>
          <w:rStyle w:val="afa"/>
          <w:b/>
          <w:bCs w:val="0"/>
        </w:rPr>
        <w:t>Средства визуализации и документации:</w:t>
      </w:r>
      <w:bookmarkEnd w:id="51"/>
      <w:bookmarkEnd w:id="52"/>
      <w:bookmarkEnd w:id="53"/>
      <w:bookmarkEnd w:id="54"/>
      <w:bookmarkEnd w:id="55"/>
    </w:p>
    <w:p w14:paraId="3F5ABE4C" w14:textId="77777777" w:rsidR="003D30E4" w:rsidRDefault="003D30E4" w:rsidP="00C66965">
      <w:pPr>
        <w:pStyle w:val="a3"/>
        <w:numPr>
          <w:ilvl w:val="0"/>
          <w:numId w:val="27"/>
        </w:numPr>
      </w:pPr>
      <w:r w:rsidRPr="00DE2559">
        <w:rPr>
          <w:rStyle w:val="HTML"/>
          <w:rFonts w:ascii="Times New Roman" w:eastAsia="Arial" w:hAnsi="Times New Roman" w:cs="Times New Roman"/>
          <w:sz w:val="28"/>
          <w:szCs w:val="28"/>
        </w:rPr>
        <w:t>TensorBoard</w:t>
      </w:r>
      <w:r w:rsidRPr="00DE2559">
        <w:t xml:space="preserve">, </w:t>
      </w:r>
      <w:r w:rsidRPr="00DE2559">
        <w:rPr>
          <w:rStyle w:val="HTML"/>
          <w:rFonts w:ascii="Times New Roman" w:eastAsia="Arial" w:hAnsi="Times New Roman" w:cs="Times New Roman"/>
          <w:sz w:val="28"/>
          <w:szCs w:val="28"/>
        </w:rPr>
        <w:t>WandB</w:t>
      </w:r>
      <w:r w:rsidRPr="00DE2559">
        <w:t xml:space="preserve">, </w:t>
      </w:r>
      <w:r w:rsidRPr="00DE2559">
        <w:rPr>
          <w:rStyle w:val="HTML"/>
          <w:rFonts w:ascii="Times New Roman" w:eastAsia="Arial" w:hAnsi="Times New Roman" w:cs="Times New Roman"/>
          <w:sz w:val="28"/>
          <w:szCs w:val="28"/>
        </w:rPr>
        <w:t>Matplotlib</w:t>
      </w:r>
      <w:r w:rsidRPr="00DE2559">
        <w:t>/</w:t>
      </w:r>
      <w:r w:rsidRPr="00DE2559">
        <w:rPr>
          <w:rStyle w:val="HTML"/>
          <w:rFonts w:ascii="Times New Roman" w:eastAsia="Arial" w:hAnsi="Times New Roman" w:cs="Times New Roman"/>
          <w:sz w:val="28"/>
          <w:szCs w:val="28"/>
        </w:rPr>
        <w:t>Seaborn</w:t>
      </w:r>
      <w:r>
        <w:t xml:space="preserve"> — для графиков и мониторинга</w:t>
      </w:r>
    </w:p>
    <w:p w14:paraId="174337D6" w14:textId="424DD37C" w:rsidR="003D30E4" w:rsidRDefault="003D30E4" w:rsidP="00C66965">
      <w:pPr>
        <w:pStyle w:val="a3"/>
        <w:numPr>
          <w:ilvl w:val="0"/>
          <w:numId w:val="27"/>
        </w:numPr>
      </w:pPr>
      <w:r>
        <w:t>LaTeX / Overleaf / Word / Markdown — для написания теоретической части и отчётов</w:t>
      </w:r>
    </w:p>
    <w:p w14:paraId="3EB70AC2" w14:textId="44AE584A" w:rsidR="003D30E4" w:rsidRDefault="00305208" w:rsidP="003D30E4">
      <w:pPr>
        <w:pStyle w:val="2"/>
      </w:pPr>
      <w:bookmarkStart w:id="56" w:name="_Toc200920244"/>
      <w:bookmarkStart w:id="57" w:name="_Toc200976306"/>
      <w:bookmarkStart w:id="58" w:name="_Toc201591376"/>
      <w:bookmarkStart w:id="59" w:name="_Toc201666886"/>
      <w:bookmarkStart w:id="60" w:name="_Toc201668469"/>
      <w:r>
        <w:t xml:space="preserve">5.3 </w:t>
      </w:r>
      <w:r w:rsidR="003D30E4">
        <w:t>Требования к пользователям</w:t>
      </w:r>
      <w:bookmarkEnd w:id="56"/>
      <w:bookmarkEnd w:id="57"/>
      <w:bookmarkEnd w:id="58"/>
      <w:bookmarkEnd w:id="59"/>
      <w:bookmarkEnd w:id="60"/>
    </w:p>
    <w:p w14:paraId="35111C1F" w14:textId="46CC824B" w:rsidR="003D30E4" w:rsidRPr="003D30E4" w:rsidRDefault="0000422C" w:rsidP="003D30E4">
      <w:r>
        <w:tab/>
      </w:r>
      <w:r w:rsidR="003D30E4">
        <w:t>Этот проект ориентирован на пользователей, обладающих определёнными знаниями в математике и машинном обучении. Основные требования к компетенциям пользователя:</w:t>
      </w:r>
    </w:p>
    <w:p w14:paraId="590D5904" w14:textId="02DDDD33" w:rsidR="003D30E4" w:rsidRPr="00305208" w:rsidRDefault="00305208" w:rsidP="00305208">
      <w:pPr>
        <w:pStyle w:val="3"/>
      </w:pPr>
      <w:bookmarkStart w:id="61" w:name="_Toc200920245"/>
      <w:bookmarkStart w:id="62" w:name="_Toc200976307"/>
      <w:bookmarkStart w:id="63" w:name="_Toc201591377"/>
      <w:bookmarkStart w:id="64" w:name="_Toc201666887"/>
      <w:bookmarkStart w:id="65" w:name="_Toc201668470"/>
      <w:r>
        <w:rPr>
          <w:rStyle w:val="afa"/>
          <w:b/>
          <w:bCs w:val="0"/>
        </w:rPr>
        <w:t xml:space="preserve">5.3.1 </w:t>
      </w:r>
      <w:r w:rsidR="003D30E4" w:rsidRPr="00305208">
        <w:rPr>
          <w:rStyle w:val="afa"/>
          <w:b/>
          <w:bCs w:val="0"/>
        </w:rPr>
        <w:t>Базовые знания:</w:t>
      </w:r>
      <w:bookmarkEnd w:id="61"/>
      <w:bookmarkEnd w:id="62"/>
      <w:bookmarkEnd w:id="63"/>
      <w:bookmarkEnd w:id="64"/>
      <w:bookmarkEnd w:id="65"/>
    </w:p>
    <w:p w14:paraId="701CDE8B" w14:textId="77777777" w:rsidR="003D30E4" w:rsidRDefault="003D30E4" w:rsidP="00AA528A">
      <w:pPr>
        <w:pStyle w:val="a3"/>
        <w:numPr>
          <w:ilvl w:val="0"/>
          <w:numId w:val="34"/>
        </w:numPr>
      </w:pPr>
      <w:r>
        <w:t>Основы линейной алгебры, математического анализа и теории функций</w:t>
      </w:r>
    </w:p>
    <w:p w14:paraId="1E927083" w14:textId="77777777" w:rsidR="003D30E4" w:rsidRDefault="003D30E4" w:rsidP="00AA528A">
      <w:pPr>
        <w:pStyle w:val="a3"/>
        <w:numPr>
          <w:ilvl w:val="0"/>
          <w:numId w:val="34"/>
        </w:numPr>
      </w:pPr>
      <w:r>
        <w:t>Понимание принципов машинного обучения и нейронных сетей (например, MLP, SGD, переобучение)</w:t>
      </w:r>
    </w:p>
    <w:p w14:paraId="122A4790" w14:textId="6A294954" w:rsidR="003D30E4" w:rsidRPr="00DE2559" w:rsidRDefault="00305208" w:rsidP="00DE2559">
      <w:pPr>
        <w:pStyle w:val="3"/>
      </w:pPr>
      <w:bookmarkStart w:id="66" w:name="_Toc200920246"/>
      <w:bookmarkStart w:id="67" w:name="_Toc200976308"/>
      <w:bookmarkStart w:id="68" w:name="_Toc201591378"/>
      <w:bookmarkStart w:id="69" w:name="_Toc201666888"/>
      <w:bookmarkStart w:id="70" w:name="_Toc201668471"/>
      <w:r>
        <w:rPr>
          <w:rStyle w:val="afa"/>
          <w:b/>
          <w:bCs w:val="0"/>
        </w:rPr>
        <w:lastRenderedPageBreak/>
        <w:t xml:space="preserve">5.3.2 </w:t>
      </w:r>
      <w:r w:rsidR="003D30E4" w:rsidRPr="00DE2559">
        <w:rPr>
          <w:rStyle w:val="afa"/>
          <w:b/>
          <w:bCs w:val="0"/>
        </w:rPr>
        <w:t>Желательные навыки:</w:t>
      </w:r>
      <w:bookmarkEnd w:id="66"/>
      <w:bookmarkEnd w:id="67"/>
      <w:bookmarkEnd w:id="68"/>
      <w:bookmarkEnd w:id="69"/>
      <w:bookmarkEnd w:id="70"/>
    </w:p>
    <w:p w14:paraId="7B0825AB" w14:textId="77777777" w:rsidR="003D30E4" w:rsidRDefault="003D30E4" w:rsidP="00AA528A">
      <w:pPr>
        <w:pStyle w:val="a3"/>
        <w:numPr>
          <w:ilvl w:val="0"/>
          <w:numId w:val="33"/>
        </w:numPr>
      </w:pPr>
      <w:r>
        <w:t>Знания в области функционального анализа (для понимания пространства функций, суперпозиции, Гильбертовых пространств)</w:t>
      </w:r>
    </w:p>
    <w:p w14:paraId="029A0078" w14:textId="77777777" w:rsidR="003D30E4" w:rsidRDefault="003D30E4" w:rsidP="00AA528A">
      <w:pPr>
        <w:pStyle w:val="a3"/>
        <w:numPr>
          <w:ilvl w:val="0"/>
          <w:numId w:val="33"/>
        </w:numPr>
      </w:pPr>
      <w:r>
        <w:t>Навыки визуализации данных</w:t>
      </w:r>
    </w:p>
    <w:p w14:paraId="6910AC12" w14:textId="77777777" w:rsidR="003D30E4" w:rsidRDefault="003D30E4" w:rsidP="00AA528A">
      <w:pPr>
        <w:pStyle w:val="a3"/>
        <w:numPr>
          <w:ilvl w:val="0"/>
          <w:numId w:val="33"/>
        </w:numPr>
      </w:pPr>
      <w:r>
        <w:t>Навыки настройки гиперпараметров и проведения экспериментов</w:t>
      </w:r>
    </w:p>
    <w:p w14:paraId="6C05C85B" w14:textId="33EE6555" w:rsidR="003D30E4" w:rsidRDefault="003D30E4" w:rsidP="00AA528A">
      <w:pPr>
        <w:pStyle w:val="a3"/>
        <w:numPr>
          <w:ilvl w:val="0"/>
          <w:numId w:val="33"/>
        </w:numPr>
      </w:pPr>
      <w:r>
        <w:t>Опыт чтения научных статей (для работы с оригинальными источниками по KAN)</w:t>
      </w:r>
    </w:p>
    <w:p w14:paraId="2D7A7193" w14:textId="42759847" w:rsidR="00D53B42" w:rsidRDefault="00B0772F" w:rsidP="00AA528A">
      <w:pPr>
        <w:pStyle w:val="a3"/>
        <w:numPr>
          <w:ilvl w:val="0"/>
          <w:numId w:val="33"/>
        </w:numPr>
        <w:sectPr w:rsidR="00D53B42">
          <w:pgSz w:w="11906" w:h="16838"/>
          <w:pgMar w:top="709" w:right="851" w:bottom="567" w:left="1701" w:header="709" w:footer="709" w:gutter="0"/>
          <w:cols w:space="708"/>
          <w:docGrid w:linePitch="360"/>
        </w:sectPr>
      </w:pPr>
      <w:r>
        <w:t>Навыки работы с Python и популярными ML-фреймворками (PyTorch/TensorFlow</w:t>
      </w:r>
      <w:r w:rsidR="00EA212F" w:rsidRPr="00EA212F">
        <w:t>)</w:t>
      </w:r>
    </w:p>
    <w:p w14:paraId="0FE65626" w14:textId="7386F76C" w:rsidR="00D953EF" w:rsidRDefault="003D30E4" w:rsidP="00D953EF">
      <w:pPr>
        <w:pStyle w:val="1"/>
        <w:rPr>
          <w:lang w:eastAsia="ru-RU"/>
        </w:rPr>
      </w:pPr>
      <w:bookmarkStart w:id="71" w:name="_Toc200920247"/>
      <w:bookmarkStart w:id="72" w:name="_Toc200976309"/>
      <w:bookmarkStart w:id="73" w:name="_Toc201591379"/>
      <w:bookmarkStart w:id="74" w:name="_Toc201666889"/>
      <w:bookmarkStart w:id="75" w:name="_Toc201668472"/>
      <w:r>
        <w:lastRenderedPageBreak/>
        <w:t>Введение в предметную область</w:t>
      </w:r>
      <w:bookmarkEnd w:id="71"/>
      <w:bookmarkEnd w:id="72"/>
      <w:bookmarkEnd w:id="73"/>
      <w:bookmarkEnd w:id="74"/>
      <w:bookmarkEnd w:id="75"/>
    </w:p>
    <w:p w14:paraId="1283A0F6" w14:textId="0DFAA131" w:rsidR="00D953EF" w:rsidRDefault="00305208" w:rsidP="00D953EF">
      <w:pPr>
        <w:pStyle w:val="2"/>
        <w:rPr>
          <w:lang w:eastAsia="ru-RU"/>
        </w:rPr>
      </w:pPr>
      <w:bookmarkStart w:id="76" w:name="_Toc200920248"/>
      <w:bookmarkStart w:id="77" w:name="_Toc200976310"/>
      <w:bookmarkStart w:id="78" w:name="_Toc201591380"/>
      <w:bookmarkStart w:id="79" w:name="_Toc201666890"/>
      <w:bookmarkStart w:id="80" w:name="_Toc201668473"/>
      <w:r>
        <w:rPr>
          <w:lang w:eastAsia="ru-RU"/>
        </w:rPr>
        <w:t xml:space="preserve">6.1 </w:t>
      </w:r>
      <w:r w:rsidR="00D953EF">
        <w:rPr>
          <w:lang w:eastAsia="ru-RU"/>
        </w:rPr>
        <w:t>Математическая теорема Колмагорова – Арнольда</w:t>
      </w:r>
      <w:bookmarkEnd w:id="76"/>
      <w:bookmarkEnd w:id="77"/>
      <w:bookmarkEnd w:id="78"/>
      <w:bookmarkEnd w:id="79"/>
      <w:bookmarkEnd w:id="80"/>
    </w:p>
    <w:p w14:paraId="5EC2B6D6" w14:textId="08EAFA4D" w:rsidR="00D953EF" w:rsidRDefault="00D953EF" w:rsidP="00D953EF">
      <w:r>
        <w:rPr>
          <w:lang w:eastAsia="ru-RU"/>
        </w:rPr>
        <w:tab/>
        <w:t xml:space="preserve">На втором Международном конгрессе математиков в Париже в 1900 году математик Давид Гильберт представил список из 23 задач, охватывающие многие области математики: </w:t>
      </w:r>
      <w:hyperlink r:id="rId11" w:tooltip="Алгебра" w:history="1">
        <w:r w:rsidRPr="00644A7E">
          <w:t>алгебру</w:t>
        </w:r>
      </w:hyperlink>
      <w:r w:rsidRPr="00644A7E">
        <w:t>, </w:t>
      </w:r>
      <w:hyperlink r:id="rId12" w:tooltip="Теория чисел" w:history="1">
        <w:r w:rsidRPr="00644A7E">
          <w:t>теорию чисел</w:t>
        </w:r>
      </w:hyperlink>
      <w:r w:rsidRPr="00644A7E">
        <w:t>, </w:t>
      </w:r>
      <w:hyperlink r:id="rId13" w:tooltip="Геометрия" w:history="1">
        <w:r w:rsidRPr="00644A7E">
          <w:t>геометрию</w:t>
        </w:r>
      </w:hyperlink>
      <w:r w:rsidRPr="00644A7E">
        <w:t>, </w:t>
      </w:r>
      <w:hyperlink r:id="rId14" w:tooltip="Топология" w:history="1">
        <w:r w:rsidRPr="00644A7E">
          <w:t>топологию</w:t>
        </w:r>
      </w:hyperlink>
      <w:r w:rsidRPr="00644A7E">
        <w:t>, алгебраическую геометрию, </w:t>
      </w:r>
      <w:hyperlink r:id="rId15" w:tooltip="Группа Ли" w:history="1">
        <w:r w:rsidRPr="00644A7E">
          <w:t>группы Ли</w:t>
        </w:r>
      </w:hyperlink>
      <w:r w:rsidRPr="00644A7E">
        <w:t>, вещественный и комплексный анализ, </w:t>
      </w:r>
      <w:hyperlink r:id="rId16" w:tooltip="Дифференциальное уравнение" w:history="1">
        <w:r w:rsidRPr="00644A7E">
          <w:t>дифференциальные уравнения</w:t>
        </w:r>
      </w:hyperlink>
      <w:r w:rsidRPr="00644A7E">
        <w:t>, математическую физику</w:t>
      </w:r>
      <w:r>
        <w:t xml:space="preserve">, </w:t>
      </w:r>
      <w:hyperlink r:id="rId17" w:tooltip="Теория вероятностей" w:history="1">
        <w:r w:rsidRPr="00644A7E">
          <w:t>теорию вероятностей</w:t>
        </w:r>
      </w:hyperlink>
      <w:r w:rsidRPr="00644A7E">
        <w:t>, а также </w:t>
      </w:r>
      <w:hyperlink r:id="rId18" w:tooltip="Вариационное исчисление" w:history="1">
        <w:r w:rsidRPr="00644A7E">
          <w:t>вариационное исчисление</w:t>
        </w:r>
      </w:hyperlink>
      <w:r>
        <w:t xml:space="preserve">. Проблемы должны были определить вектор развития математики в </w:t>
      </w:r>
      <w:r>
        <w:rPr>
          <w:lang w:val="en-US"/>
        </w:rPr>
        <w:t>XX</w:t>
      </w:r>
      <w:r w:rsidRPr="00FF6260">
        <w:t xml:space="preserve"> </w:t>
      </w:r>
      <w:r>
        <w:t xml:space="preserve">веке. Опубликованы задачи на английском были в 1902 годе и на тот момент все не были решены. Гильберт считал выдвинутые проблемы наиболее актуальными в математическом сообществе и по сей день решены не все. </w:t>
      </w:r>
    </w:p>
    <w:p w14:paraId="6EED15CB" w14:textId="39911F8F" w:rsidR="00D953EF" w:rsidRDefault="00D953EF" w:rsidP="00D953EF">
      <w:r>
        <w:tab/>
        <w:t xml:space="preserve">В контекст всех задач погружаться не имеет никакого смысла, так как нас интересует только </w:t>
      </w:r>
      <w:r w:rsidRPr="00AA528A">
        <w:t>Тринадцатая проблема из списка задач Гильберта.</w:t>
      </w:r>
      <w:r>
        <w:rPr>
          <w:b/>
          <w:bCs/>
        </w:rPr>
        <w:t xml:space="preserve"> </w:t>
      </w:r>
      <w:r>
        <w:t xml:space="preserve">Формулируется она следующим образом: можно ли решить общее уравнение седьмой степени с помощью функций, зависящих только от двух переменных? </w:t>
      </w:r>
    </w:p>
    <w:p w14:paraId="1869F5B9" w14:textId="0F7484A6" w:rsidR="00D953EF" w:rsidRDefault="00D953EF" w:rsidP="00D953EF">
      <w:pPr>
        <w:rPr>
          <w:rFonts w:eastAsiaTheme="minorEastAsia"/>
        </w:rPr>
      </w:pPr>
      <w:r>
        <w:tab/>
        <w:t xml:space="preserve">В 1956 году советский математик Андрей Колмагоров доказал промежуточный результат, показывающий что любую непрерывную функцию </w:t>
      </w:r>
      <m:oMath>
        <m:r>
          <w:rPr>
            <w:rFonts w:ascii="Cambria Math" w:hAnsi="Cambria Math"/>
          </w:rPr>
          <m:t>f:[0,1</m:t>
        </m:r>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→R</m:t>
        </m:r>
      </m:oMath>
      <w:r w:rsidRPr="008E6134">
        <w:rPr>
          <w:rFonts w:eastAsiaTheme="minorEastAsia"/>
        </w:rPr>
        <w:t xml:space="preserve"> </w:t>
      </w:r>
      <w:r>
        <w:rPr>
          <w:rFonts w:eastAsiaTheme="minorEastAsia"/>
        </w:rPr>
        <w:t xml:space="preserve">через суперпозицию функций трёх переменных, но это не опровергало гипотезу Гильберта, так как функции трёх переменных не сводились к функциям двух переменных. </w:t>
      </w:r>
    </w:p>
    <w:p w14:paraId="2BB3C46F" w14:textId="366733EC" w:rsidR="00D953EF" w:rsidRPr="005410B6" w:rsidRDefault="00D953EF" w:rsidP="00D953EF">
      <w:pPr>
        <w:rPr>
          <w:lang w:eastAsia="ru-RU"/>
        </w:rPr>
      </w:pPr>
      <w:r>
        <w:rPr>
          <w:lang w:eastAsia="ru-RU"/>
        </w:rPr>
        <w:tab/>
      </w:r>
      <w:r w:rsidRPr="000D27C0">
        <w:rPr>
          <w:lang w:eastAsia="ru-RU"/>
        </w:rPr>
        <w:t xml:space="preserve">В 1957 году ученик Колмогорова, Владимир Арнольд, в возрасте всего 19 лет, усовершенствовал результат своего учителя. Арнольд доказал, что непрерывные функции трёх переменных можно представить через суперпозицию функций двух переменных. Его работа показала, что для любой непрерывной функции </w:t>
      </w:r>
      <m:oMath>
        <m:r>
          <w:rPr>
            <w:rFonts w:ascii="Cambria Math" w:hAnsi="Cambria Math"/>
            <w:lang w:eastAsia="ru-RU"/>
          </w:rPr>
          <m:t>f</m:t>
        </m:r>
        <m:d>
          <m:dPr>
            <m:ctrlPr>
              <w:rPr>
                <w:rFonts w:ascii="Cambria Math" w:hAnsi="Cambria Math"/>
                <w:i/>
                <w:lang w:eastAsia="ru-RU"/>
              </w:rPr>
            </m:ctrlPr>
          </m:dPr>
          <m:e>
            <m:r>
              <w:rPr>
                <w:rFonts w:ascii="Cambria Math" w:hAnsi="Cambria Math"/>
                <w:lang w:eastAsia="ru-RU"/>
              </w:rPr>
              <m:t>x,y,z</m:t>
            </m:r>
          </m:e>
        </m:d>
      </m:oMath>
      <w:r w:rsidRPr="000D27C0">
        <w:rPr>
          <w:lang w:eastAsia="ru-RU"/>
        </w:rPr>
        <w:t xml:space="preserve"> на компактном множестве существует представление вида</w:t>
      </w:r>
      <w:r w:rsidR="006178E0">
        <w:rPr>
          <w:lang w:eastAsia="ru-RU"/>
        </w:rPr>
        <w:t xml:space="preserve"> (1)</w:t>
      </w:r>
      <w:r w:rsidRPr="000D27C0">
        <w:rPr>
          <w:lang w:eastAsia="ru-RU"/>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2"/>
      </w:tblGrid>
      <w:tr w:rsidR="005410B6" w14:paraId="56E6746D" w14:textId="77777777" w:rsidTr="005F67FC">
        <w:trPr>
          <w:trHeight w:val="1276"/>
        </w:trPr>
        <w:tc>
          <w:tcPr>
            <w:tcW w:w="704" w:type="dxa"/>
          </w:tcPr>
          <w:p w14:paraId="4B6A777C" w14:textId="77777777" w:rsidR="005410B6" w:rsidRDefault="005410B6" w:rsidP="00D953EF">
            <w:pPr>
              <w:rPr>
                <w:rFonts w:eastAsiaTheme="minorEastAsia"/>
                <w:i/>
                <w:lang w:eastAsia="ru-RU"/>
              </w:rPr>
            </w:pPr>
          </w:p>
        </w:tc>
        <w:tc>
          <w:tcPr>
            <w:tcW w:w="7938" w:type="dxa"/>
            <w:vAlign w:val="center"/>
          </w:tcPr>
          <w:p w14:paraId="4E76BC2B" w14:textId="728E5B27" w:rsidR="005410B6" w:rsidRDefault="005410B6" w:rsidP="005F67FC">
            <w:pPr>
              <w:jc w:val="center"/>
              <w:rPr>
                <w:rFonts w:eastAsiaTheme="minorEastAsia"/>
                <w:i/>
                <w:lang w:eastAsia="ru-RU"/>
              </w:rPr>
            </w:pPr>
            <m:oMathPara>
              <m:oMath>
                <m:r>
                  <w:rPr>
                    <w:rFonts w:ascii="Cambria Math" w:eastAsiaTheme="minorEastAsia" w:hAnsi="Cambria Math"/>
                    <w:lang w:eastAsia="ru-RU"/>
                  </w:rPr>
                  <m:t>f</m:t>
                </m:r>
                <m:d>
                  <m:dPr>
                    <m:ctrlPr>
                      <w:rPr>
                        <w:rFonts w:ascii="Cambria Math" w:eastAsiaTheme="minorEastAsia" w:hAnsi="Cambria Math"/>
                        <w:i/>
                        <w:lang w:eastAsia="ru-RU"/>
                      </w:rPr>
                    </m:ctrlPr>
                  </m:dPr>
                  <m:e>
                    <m:r>
                      <w:rPr>
                        <w:rFonts w:ascii="Cambria Math" w:eastAsiaTheme="minorEastAsia" w:hAnsi="Cambria Math"/>
                        <w:lang w:eastAsia="ru-RU"/>
                      </w:rPr>
                      <m:t>x,y,z</m:t>
                    </m:r>
                  </m:e>
                </m:d>
                <m:r>
                  <w:rPr>
                    <w:rFonts w:ascii="Cambria Math" w:eastAsiaTheme="minorEastAsia" w:hAnsi="Cambria Math"/>
                    <w:lang w:eastAsia="ru-RU"/>
                  </w:rPr>
                  <m:t xml:space="preserve">= </m:t>
                </m:r>
                <m:nary>
                  <m:naryPr>
                    <m:chr m:val="∑"/>
                    <m:limLoc m:val="undOvr"/>
                    <m:supHide m:val="1"/>
                    <m:ctrlPr>
                      <w:rPr>
                        <w:rFonts w:ascii="Cambria Math" w:eastAsiaTheme="minorEastAsia" w:hAnsi="Cambria Math"/>
                        <w:i/>
                        <w:lang w:eastAsia="ru-RU"/>
                      </w:rPr>
                    </m:ctrlPr>
                  </m:naryPr>
                  <m:sub>
                    <m:r>
                      <w:rPr>
                        <w:rFonts w:ascii="Cambria Math" w:eastAsiaTheme="minorEastAsia" w:hAnsi="Cambria Math"/>
                        <w:lang w:eastAsia="ru-RU"/>
                      </w:rPr>
                      <m:t>q</m:t>
                    </m:r>
                  </m:sub>
                  <m:sup/>
                  <m:e>
                    <m:sSub>
                      <m:sSubPr>
                        <m:ctrlPr>
                          <w:rPr>
                            <w:rFonts w:ascii="Cambria Math" w:eastAsiaTheme="minorEastAsia" w:hAnsi="Cambria Math"/>
                            <w:i/>
                            <w:lang w:eastAsia="ru-RU"/>
                          </w:rPr>
                        </m:ctrlPr>
                      </m:sSubPr>
                      <m:e>
                        <m:r>
                          <w:rPr>
                            <w:rFonts w:ascii="Cambria Math" w:eastAsiaTheme="minorEastAsia" w:hAnsi="Cambria Math"/>
                            <w:lang w:eastAsia="ru-RU"/>
                          </w:rPr>
                          <m:t>Ф</m:t>
                        </m:r>
                      </m:e>
                      <m:sub>
                        <m:r>
                          <w:rPr>
                            <w:rFonts w:ascii="Cambria Math" w:eastAsiaTheme="minorEastAsia" w:hAnsi="Cambria Math"/>
                            <w:lang w:eastAsia="ru-RU"/>
                          </w:rPr>
                          <m:t>q</m:t>
                        </m:r>
                      </m:sub>
                    </m:sSub>
                    <m:d>
                      <m:dPr>
                        <m:ctrlPr>
                          <w:rPr>
                            <w:rFonts w:ascii="Cambria Math" w:eastAsiaTheme="minorEastAsia" w:hAnsi="Cambria Math"/>
                            <w:i/>
                            <w:lang w:eastAsia="ru-RU"/>
                          </w:rPr>
                        </m:ctrlPr>
                      </m:dPr>
                      <m:e>
                        <m:sSub>
                          <m:sSubPr>
                            <m:ctrlPr>
                              <w:rPr>
                                <w:rFonts w:ascii="Cambria Math" w:eastAsiaTheme="minorEastAsia" w:hAnsi="Cambria Math"/>
                                <w:i/>
                                <w:lang w:eastAsia="ru-RU"/>
                              </w:rPr>
                            </m:ctrlPr>
                          </m:sSubPr>
                          <m:e>
                            <m:r>
                              <w:rPr>
                                <w:rFonts w:ascii="Cambria Math" w:eastAsiaTheme="minorEastAsia" w:hAnsi="Cambria Math"/>
                                <w:lang w:eastAsia="ru-RU"/>
                              </w:rPr>
                              <m:t>Ψ</m:t>
                            </m:r>
                          </m:e>
                          <m:sub>
                            <m:r>
                              <w:rPr>
                                <w:rFonts w:ascii="Cambria Math" w:eastAsiaTheme="minorEastAsia" w:hAnsi="Cambria Math"/>
                                <w:lang w:val="en-US" w:eastAsia="ru-RU"/>
                              </w:rPr>
                              <m:t>q</m:t>
                            </m:r>
                          </m:sub>
                        </m:sSub>
                        <m:d>
                          <m:dPr>
                            <m:ctrlPr>
                              <w:rPr>
                                <w:rFonts w:ascii="Cambria Math" w:eastAsiaTheme="minorEastAsia" w:hAnsi="Cambria Math"/>
                                <w:i/>
                                <w:lang w:eastAsia="ru-RU"/>
                              </w:rPr>
                            </m:ctrlPr>
                          </m:dPr>
                          <m:e>
                            <m:r>
                              <w:rPr>
                                <w:rFonts w:ascii="Cambria Math" w:eastAsiaTheme="minorEastAsia" w:hAnsi="Cambria Math"/>
                                <w:lang w:eastAsia="ru-RU"/>
                              </w:rPr>
                              <m:t>x,y</m:t>
                            </m:r>
                          </m:e>
                        </m:d>
                        <m:r>
                          <w:rPr>
                            <w:rFonts w:ascii="Cambria Math" w:eastAsiaTheme="minorEastAsia" w:hAnsi="Cambria Math"/>
                            <w:lang w:eastAsia="ru-RU"/>
                          </w:rPr>
                          <m:t>, z</m:t>
                        </m:r>
                      </m:e>
                    </m:d>
                    <m:r>
                      <w:rPr>
                        <w:rFonts w:ascii="Cambria Math" w:eastAsiaTheme="minorEastAsia" w:hAnsi="Cambria Math"/>
                        <w:lang w:eastAsia="ru-RU"/>
                      </w:rPr>
                      <m:t>,</m:t>
                    </m:r>
                  </m:e>
                </m:nary>
              </m:oMath>
            </m:oMathPara>
          </w:p>
        </w:tc>
        <w:tc>
          <w:tcPr>
            <w:tcW w:w="702" w:type="dxa"/>
            <w:vAlign w:val="center"/>
          </w:tcPr>
          <w:p w14:paraId="3C1D9B95" w14:textId="4829CEB6" w:rsidR="005410B6" w:rsidRPr="005410B6" w:rsidRDefault="005410B6" w:rsidP="005F67FC">
            <w:pPr>
              <w:jc w:val="center"/>
              <w:rPr>
                <w:rFonts w:eastAsiaTheme="minorEastAsia"/>
                <w:iCs/>
                <w:lang w:eastAsia="ru-RU"/>
              </w:rPr>
            </w:pPr>
            <w:r>
              <w:rPr>
                <w:rFonts w:eastAsiaTheme="minorEastAsia"/>
                <w:iCs/>
                <w:lang w:eastAsia="ru-RU"/>
              </w:rPr>
              <w:t>(1)</w:t>
            </w:r>
          </w:p>
        </w:tc>
      </w:tr>
    </w:tbl>
    <w:p w14:paraId="2A839F62" w14:textId="2EF4BC71" w:rsidR="00D953EF" w:rsidRDefault="00D953EF" w:rsidP="00D953EF">
      <w:pPr>
        <w:rPr>
          <w:lang w:eastAsia="ru-RU"/>
        </w:rPr>
      </w:pPr>
      <w:r>
        <w:rPr>
          <w:lang w:eastAsia="ru-RU"/>
        </w:rPr>
        <w:tab/>
      </w:r>
      <w:r w:rsidRPr="000D27C0">
        <w:rPr>
          <w:lang w:eastAsia="ru-RU"/>
        </w:rPr>
        <w:t xml:space="preserve">где </w:t>
      </w:r>
      <m:oMath>
        <m:sSub>
          <m:sSubPr>
            <m:ctrlPr>
              <w:rPr>
                <w:rFonts w:ascii="Cambria Math" w:eastAsiaTheme="minorEastAsia" w:hAnsi="Cambria Math"/>
                <w:i/>
                <w:lang w:eastAsia="ru-RU"/>
              </w:rPr>
            </m:ctrlPr>
          </m:sSubPr>
          <m:e>
            <m:r>
              <w:rPr>
                <w:rFonts w:ascii="Cambria Math" w:eastAsiaTheme="minorEastAsia" w:hAnsi="Cambria Math"/>
                <w:lang w:eastAsia="ru-RU"/>
              </w:rPr>
              <m:t>Ψ</m:t>
            </m:r>
          </m:e>
          <m:sub>
            <m:r>
              <w:rPr>
                <w:rFonts w:ascii="Cambria Math" w:eastAsiaTheme="minorEastAsia" w:hAnsi="Cambria Math"/>
                <w:lang w:val="en-US" w:eastAsia="ru-RU"/>
              </w:rPr>
              <m:t>q</m:t>
            </m:r>
          </m:sub>
        </m:sSub>
      </m:oMath>
      <w:r w:rsidRPr="000D27C0">
        <w:rPr>
          <w:lang w:eastAsia="ru-RU"/>
        </w:rPr>
        <w:t xml:space="preserve">​ </w:t>
      </w:r>
      <w:r>
        <w:rPr>
          <w:lang w:eastAsia="ru-RU"/>
        </w:rPr>
        <w:t xml:space="preserve">- </w:t>
      </w:r>
      <w:r w:rsidRPr="000D27C0">
        <w:rPr>
          <w:lang w:eastAsia="ru-RU"/>
        </w:rPr>
        <w:t xml:space="preserve">непрерывные функции двух переменных, а </w:t>
      </w:r>
      <m:oMath>
        <m:sSub>
          <m:sSubPr>
            <m:ctrlPr>
              <w:rPr>
                <w:rFonts w:ascii="Cambria Math" w:eastAsiaTheme="minorEastAsia" w:hAnsi="Cambria Math"/>
                <w:i/>
                <w:lang w:eastAsia="ru-RU"/>
              </w:rPr>
            </m:ctrlPr>
          </m:sSubPr>
          <m:e>
            <m:r>
              <w:rPr>
                <w:rFonts w:ascii="Cambria Math" w:eastAsiaTheme="minorEastAsia" w:hAnsi="Cambria Math"/>
                <w:lang w:eastAsia="ru-RU"/>
              </w:rPr>
              <m:t>Ф</m:t>
            </m:r>
          </m:e>
          <m:sub>
            <m:r>
              <w:rPr>
                <w:rFonts w:ascii="Cambria Math" w:eastAsiaTheme="minorEastAsia" w:hAnsi="Cambria Math"/>
                <w:lang w:eastAsia="ru-RU"/>
              </w:rPr>
              <m:t>q</m:t>
            </m:r>
          </m:sub>
        </m:sSub>
      </m:oMath>
      <w:r w:rsidRPr="000D27C0">
        <w:rPr>
          <w:lang w:eastAsia="ru-RU"/>
        </w:rPr>
        <w:t xml:space="preserve">​ </w:t>
      </w:r>
      <w:r>
        <w:rPr>
          <w:lang w:eastAsia="ru-RU"/>
        </w:rPr>
        <w:t>-</w:t>
      </w:r>
      <w:r w:rsidRPr="000D27C0">
        <w:rPr>
          <w:lang w:eastAsia="ru-RU"/>
        </w:rPr>
        <w:t xml:space="preserve"> непрерывные функции двух переменных. Это доказательство опровергло предположение Гильберта, показав, что даже сложные функции трёх переменных (включая корни септического уравнения) могут быть выражены через суперпозицию функций меньшей размерности.</w:t>
      </w:r>
    </w:p>
    <w:p w14:paraId="168629E7" w14:textId="16C86590" w:rsidR="00D953EF" w:rsidRDefault="00D953EF" w:rsidP="00D953EF">
      <w:pPr>
        <w:rPr>
          <w:lang w:eastAsia="ru-RU"/>
        </w:rPr>
      </w:pPr>
      <w:r>
        <w:rPr>
          <w:lang w:eastAsia="ru-RU"/>
        </w:rPr>
        <w:tab/>
      </w:r>
      <w:r w:rsidRPr="00301292">
        <w:rPr>
          <w:lang w:eastAsia="ru-RU"/>
        </w:rPr>
        <w:t xml:space="preserve">В том же 1957 году Колмогоров обобщил результаты, доказав свою знаменитую теорему, которая утверждает, что любая непрерывная функция </w:t>
      </w:r>
      <m:oMath>
        <m:r>
          <w:rPr>
            <w:rFonts w:ascii="Cambria Math" w:hAnsi="Cambria Math"/>
          </w:rPr>
          <m:t>f:[0,1</m:t>
        </m:r>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→R</m:t>
        </m:r>
      </m:oMath>
      <w:r w:rsidRPr="008E6134">
        <w:rPr>
          <w:rFonts w:eastAsiaTheme="minorEastAsia"/>
        </w:rPr>
        <w:t xml:space="preserve"> </w:t>
      </w:r>
      <w:r w:rsidRPr="00301292">
        <w:rPr>
          <w:lang w:eastAsia="ru-RU"/>
        </w:rPr>
        <w:t>представима через суперпозицию функций одной переменной</w:t>
      </w:r>
      <w:r w:rsidR="006178E0">
        <w:rPr>
          <w:lang w:eastAsia="ru-RU"/>
        </w:rPr>
        <w:t xml:space="preserve"> (2)</w:t>
      </w:r>
      <w:r w:rsidRPr="00301292">
        <w:rPr>
          <w:lang w:eastAsia="ru-RU"/>
        </w:rPr>
        <w:t>:</w:t>
      </w: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2"/>
      </w:tblGrid>
      <w:tr w:rsidR="005410B6" w14:paraId="7DC410BC" w14:textId="77777777" w:rsidTr="005F67FC">
        <w:trPr>
          <w:trHeight w:val="1275"/>
          <w:jc w:val="center"/>
        </w:trPr>
        <w:tc>
          <w:tcPr>
            <w:tcW w:w="704" w:type="dxa"/>
            <w:vAlign w:val="center"/>
          </w:tcPr>
          <w:p w14:paraId="234F7FF6" w14:textId="77777777" w:rsidR="005410B6" w:rsidRDefault="005410B6" w:rsidP="005F67FC">
            <w:pPr>
              <w:jc w:val="center"/>
              <w:rPr>
                <w:rFonts w:eastAsiaTheme="minorEastAsia"/>
                <w:i/>
                <w:lang w:eastAsia="ru-RU"/>
              </w:rPr>
            </w:pPr>
          </w:p>
        </w:tc>
        <w:tc>
          <w:tcPr>
            <w:tcW w:w="7938" w:type="dxa"/>
            <w:vAlign w:val="center"/>
          </w:tcPr>
          <w:p w14:paraId="074582E6" w14:textId="5A4BD875" w:rsidR="005410B6" w:rsidRDefault="005410B6" w:rsidP="005F67FC">
            <w:pPr>
              <w:jc w:val="center"/>
              <w:rPr>
                <w:rFonts w:eastAsiaTheme="minorEastAsia"/>
                <w:i/>
                <w:lang w:eastAsia="ru-RU"/>
              </w:rPr>
            </w:pPr>
            <m:oMathPara>
              <m:oMath>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r>
                  <w:rPr>
                    <w:rFonts w:ascii="Cambria Math" w:hAnsi="Cambria Math"/>
                  </w:rPr>
                  <m:t xml:space="preserve">= </m:t>
                </m:r>
                <m:nary>
                  <m:naryPr>
                    <m:chr m:val="∑"/>
                    <m:limLoc m:val="undOvr"/>
                    <m:ctrlPr>
                      <w:rPr>
                        <w:rFonts w:ascii="Cambria Math" w:hAnsi="Cambria Math"/>
                        <w:i/>
                        <w:lang w:val="en-US"/>
                      </w:rPr>
                    </m:ctrlPr>
                  </m:naryPr>
                  <m:sub>
                    <m:r>
                      <w:rPr>
                        <w:rFonts w:ascii="Cambria Math" w:hAnsi="Cambria Math"/>
                        <w:lang w:val="en-US"/>
                      </w:rPr>
                      <m:t>q</m:t>
                    </m:r>
                    <m:r>
                      <w:rPr>
                        <w:rFonts w:ascii="Cambria Math" w:hAnsi="Cambria Math"/>
                      </w:rPr>
                      <m:t>=1</m:t>
                    </m:r>
                  </m:sub>
                  <m:sup>
                    <m:r>
                      <w:rPr>
                        <w:rFonts w:ascii="Cambria Math" w:hAnsi="Cambria Math"/>
                      </w:rPr>
                      <m:t>2</m:t>
                    </m:r>
                    <m:r>
                      <w:rPr>
                        <w:rFonts w:ascii="Cambria Math" w:hAnsi="Cambria Math"/>
                        <w:lang w:val="en-US"/>
                      </w:rPr>
                      <m:t>n</m:t>
                    </m:r>
                    <m:r>
                      <w:rPr>
                        <w:rFonts w:ascii="Cambria Math" w:hAnsi="Cambria Math"/>
                      </w:rPr>
                      <m:t>+1</m:t>
                    </m:r>
                  </m:sup>
                  <m:e>
                    <m:sSub>
                      <m:sSubPr>
                        <m:ctrlPr>
                          <w:rPr>
                            <w:rFonts w:ascii="Cambria Math" w:hAnsi="Cambria Math"/>
                            <w:i/>
                          </w:rPr>
                        </m:ctrlPr>
                      </m:sSubPr>
                      <m:e>
                        <m:r>
                          <w:rPr>
                            <w:rFonts w:ascii="Cambria Math" w:hAnsi="Cambria Math"/>
                          </w:rPr>
                          <m:t>Ф</m:t>
                        </m:r>
                      </m:e>
                      <m:sub>
                        <m:r>
                          <w:rPr>
                            <w:rFonts w:ascii="Cambria Math" w:hAnsi="Cambria Math"/>
                            <w:lang w:val="en-US"/>
                          </w:rPr>
                          <m:t>q</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b>
                              <m:sSubPr>
                                <m:ctrlPr>
                                  <w:rPr>
                                    <w:rFonts w:ascii="Cambria Math" w:eastAsiaTheme="minorEastAsia" w:hAnsi="Cambria Math"/>
                                    <w:i/>
                                    <w:lang w:eastAsia="ru-RU"/>
                                  </w:rPr>
                                </m:ctrlPr>
                              </m:sSubPr>
                              <m:e>
                                <m:r>
                                  <w:rPr>
                                    <w:rFonts w:ascii="Cambria Math" w:eastAsiaTheme="minorEastAsia" w:hAnsi="Cambria Math"/>
                                    <w:lang w:eastAsia="ru-RU"/>
                                  </w:rPr>
                                  <m:t>Ψ</m:t>
                                </m:r>
                              </m:e>
                              <m:sub>
                                <m:r>
                                  <w:rPr>
                                    <w:rFonts w:ascii="Cambria Math" w:eastAsiaTheme="minorEastAsia" w:hAnsi="Cambria Math"/>
                                    <w:lang w:val="en-US" w:eastAsia="ru-RU"/>
                                  </w:rPr>
                                  <m:t>q</m:t>
                                </m:r>
                                <m:r>
                                  <w:rPr>
                                    <w:rFonts w:ascii="Cambria Math" w:eastAsiaTheme="minorEastAsia" w:hAnsi="Cambria Math"/>
                                    <w:lang w:eastAsia="ru-RU"/>
                                  </w:rPr>
                                  <m:t>,</m:t>
                                </m:r>
                                <m:r>
                                  <w:rPr>
                                    <w:rFonts w:ascii="Cambria Math" w:eastAsiaTheme="minorEastAsia" w:hAnsi="Cambria Math"/>
                                    <w:lang w:val="en-US" w:eastAsia="ru-RU"/>
                                  </w:rPr>
                                  <m:t>p</m:t>
                                </m:r>
                              </m:sub>
                            </m:sSub>
                            <m:d>
                              <m:dPr>
                                <m:ctrlPr>
                                  <w:rPr>
                                    <w:rFonts w:ascii="Cambria Math" w:eastAsiaTheme="minorEastAsia" w:hAnsi="Cambria Math"/>
                                    <w:i/>
                                    <w:lang w:eastAsia="ru-RU"/>
                                  </w:rPr>
                                </m:ctrlPr>
                              </m:dPr>
                              <m:e>
                                <m:sSub>
                                  <m:sSubPr>
                                    <m:ctrlPr>
                                      <w:rPr>
                                        <w:rFonts w:ascii="Cambria Math" w:eastAsiaTheme="minorEastAsia" w:hAnsi="Cambria Math"/>
                                        <w:i/>
                                        <w:lang w:eastAsia="ru-RU"/>
                                      </w:rPr>
                                    </m:ctrlPr>
                                  </m:sSubPr>
                                  <m:e>
                                    <m:r>
                                      <w:rPr>
                                        <w:rFonts w:ascii="Cambria Math" w:eastAsiaTheme="minorEastAsia" w:hAnsi="Cambria Math"/>
                                        <w:lang w:eastAsia="ru-RU"/>
                                      </w:rPr>
                                      <m:t>x</m:t>
                                    </m:r>
                                  </m:e>
                                  <m:sub>
                                    <m:r>
                                      <w:rPr>
                                        <w:rFonts w:ascii="Cambria Math" w:eastAsiaTheme="minorEastAsia" w:hAnsi="Cambria Math"/>
                                        <w:lang w:eastAsia="ru-RU"/>
                                      </w:rPr>
                                      <m:t>p</m:t>
                                    </m:r>
                                  </m:sub>
                                </m:sSub>
                              </m:e>
                            </m:d>
                          </m:e>
                        </m:nary>
                      </m:e>
                    </m:d>
                  </m:e>
                </m:nary>
                <m:r>
                  <w:rPr>
                    <w:rFonts w:ascii="Cambria Math" w:eastAsiaTheme="minorEastAsia" w:hAnsi="Cambria Math"/>
                    <w:lang w:val="en-US"/>
                  </w:rPr>
                  <m:t>,</m:t>
                </m:r>
              </m:oMath>
            </m:oMathPara>
          </w:p>
        </w:tc>
        <w:tc>
          <w:tcPr>
            <w:tcW w:w="702" w:type="dxa"/>
            <w:vAlign w:val="center"/>
          </w:tcPr>
          <w:p w14:paraId="10BB554C" w14:textId="6B6EE71F" w:rsidR="005410B6" w:rsidRPr="005410B6" w:rsidRDefault="005410B6" w:rsidP="005F67FC">
            <w:pPr>
              <w:jc w:val="center"/>
              <w:rPr>
                <w:rFonts w:eastAsiaTheme="minorEastAsia"/>
                <w:iCs/>
                <w:lang w:eastAsia="ru-RU"/>
              </w:rPr>
            </w:pPr>
            <w:r>
              <w:rPr>
                <w:rFonts w:eastAsiaTheme="minorEastAsia"/>
                <w:iCs/>
                <w:lang w:eastAsia="ru-RU"/>
              </w:rPr>
              <w:t>(2)</w:t>
            </w:r>
          </w:p>
        </w:tc>
      </w:tr>
    </w:tbl>
    <w:p w14:paraId="54384F00" w14:textId="310BE75B" w:rsidR="00D953EF" w:rsidRDefault="00D953EF" w:rsidP="00AA528A">
      <w:pPr>
        <w:rPr>
          <w:lang w:eastAsia="ru-RU"/>
        </w:rPr>
      </w:pPr>
      <w:r>
        <w:rPr>
          <w:lang w:eastAsia="ru-RU"/>
        </w:rPr>
        <w:tab/>
      </w:r>
      <w:r w:rsidRPr="00301292">
        <w:rPr>
          <w:lang w:eastAsia="ru-RU"/>
        </w:rPr>
        <w:t>Этот результат стал ещё более сильным опровержением гипотезы Гильберта, так как он показал, что даже функции двух переменных не являются необходимыми — достаточно одномерных функций.</w:t>
      </w:r>
    </w:p>
    <w:p w14:paraId="0F3B9456" w14:textId="77777777" w:rsidR="00D953EF" w:rsidRDefault="00D953EF" w:rsidP="00AA528A">
      <w:pPr>
        <w:rPr>
          <w:lang w:eastAsia="ru-RU"/>
        </w:rPr>
      </w:pPr>
    </w:p>
    <w:p w14:paraId="7BB658D7" w14:textId="13465382" w:rsidR="00D953EF" w:rsidRDefault="00305208" w:rsidP="00AA528A">
      <w:pPr>
        <w:pStyle w:val="2"/>
        <w:rPr>
          <w:lang w:eastAsia="ru-RU"/>
        </w:rPr>
      </w:pPr>
      <w:bookmarkStart w:id="81" w:name="_Toc200920249"/>
      <w:bookmarkStart w:id="82" w:name="_Toc200976311"/>
      <w:bookmarkStart w:id="83" w:name="_Toc201591381"/>
      <w:bookmarkStart w:id="84" w:name="_Toc201666891"/>
      <w:bookmarkStart w:id="85" w:name="_Toc201668474"/>
      <w:r>
        <w:rPr>
          <w:lang w:eastAsia="ru-RU"/>
        </w:rPr>
        <w:t xml:space="preserve">6.2 </w:t>
      </w:r>
      <w:r w:rsidR="00D953EF">
        <w:rPr>
          <w:lang w:eastAsia="ru-RU"/>
        </w:rPr>
        <w:t>Универсальная ап</w:t>
      </w:r>
      <w:r w:rsidR="0032759F">
        <w:rPr>
          <w:lang w:eastAsia="ru-RU"/>
        </w:rPr>
        <w:t>п</w:t>
      </w:r>
      <w:r w:rsidR="00D953EF">
        <w:rPr>
          <w:lang w:eastAsia="ru-RU"/>
        </w:rPr>
        <w:t>роксимационная теорема</w:t>
      </w:r>
      <w:bookmarkEnd w:id="81"/>
      <w:bookmarkEnd w:id="82"/>
      <w:bookmarkEnd w:id="83"/>
      <w:bookmarkEnd w:id="84"/>
      <w:bookmarkEnd w:id="85"/>
    </w:p>
    <w:p w14:paraId="1D7B39C0" w14:textId="30B75BC3" w:rsidR="00D953EF" w:rsidRDefault="00D953EF" w:rsidP="00AA528A">
      <w:pPr>
        <w:rPr>
          <w:lang w:eastAsia="ru-RU"/>
        </w:rPr>
      </w:pPr>
      <w:r>
        <w:rPr>
          <w:lang w:eastAsia="ru-RU"/>
        </w:rPr>
        <w:tab/>
      </w:r>
      <w:r w:rsidRPr="0059417B">
        <w:rPr>
          <w:lang w:eastAsia="ru-RU"/>
        </w:rPr>
        <w:t xml:space="preserve">Идея нейронных сетей зародилась с работ Уоррена Мак-Каллока и Уолтера Питтса (1943), которые предложили модель искусственного нейрона. В 1960-х годах Фрэнк Розенблатт разработал перцептрон, но его ограничения, указанные Марвином Мински и Сеймуром Папертом в книге Perceptrons (1969), показали, что однослойные сети не могут решать задачи с нелинейно разделимыми данными (например, XOR). Это вызвало временный спад интереса к нейронным сетям. </w:t>
      </w:r>
    </w:p>
    <w:p w14:paraId="1B634827" w14:textId="46BC43B5" w:rsidR="00D953EF" w:rsidRDefault="00D953EF" w:rsidP="00D953EF">
      <w:pPr>
        <w:rPr>
          <w:lang w:eastAsia="ru-RU"/>
        </w:rPr>
      </w:pPr>
      <w:r>
        <w:rPr>
          <w:lang w:eastAsia="ru-RU"/>
        </w:rPr>
        <w:tab/>
      </w:r>
      <w:r w:rsidRPr="0059417B">
        <w:rPr>
          <w:lang w:eastAsia="ru-RU"/>
        </w:rPr>
        <w:t xml:space="preserve">В 1980-х годах начался ренессанс нейронных сетей благодаря разработке многослойных перцептронов (MLP) и алгоритма обратного </w:t>
      </w:r>
      <w:r w:rsidRPr="0059417B">
        <w:rPr>
          <w:lang w:eastAsia="ru-RU"/>
        </w:rPr>
        <w:lastRenderedPageBreak/>
        <w:t>распространения ошибки (</w:t>
      </w:r>
      <w:r w:rsidR="0032759F">
        <w:rPr>
          <w:lang w:val="en-US" w:eastAsia="ru-RU"/>
        </w:rPr>
        <w:t>backpropagation</w:t>
      </w:r>
      <w:r w:rsidRPr="0059417B">
        <w:rPr>
          <w:lang w:eastAsia="ru-RU"/>
        </w:rPr>
        <w:t>), что позволило обучать сети с скрытыми слоями. Формулировка</w:t>
      </w:r>
      <w:r w:rsidRPr="00B0772F">
        <w:rPr>
          <w:lang w:eastAsia="ru-RU"/>
        </w:rPr>
        <w:t xml:space="preserve"> </w:t>
      </w:r>
      <w:r w:rsidRPr="0059417B">
        <w:rPr>
          <w:lang w:eastAsia="ru-RU"/>
        </w:rPr>
        <w:t>теоремы</w:t>
      </w:r>
      <w:r w:rsidRPr="00B0772F">
        <w:rPr>
          <w:lang w:eastAsia="ru-RU"/>
        </w:rPr>
        <w:t xml:space="preserve"> (1989): </w:t>
      </w:r>
      <w:r w:rsidRPr="0059417B">
        <w:rPr>
          <w:lang w:eastAsia="ru-RU"/>
        </w:rPr>
        <w:t>В</w:t>
      </w:r>
      <w:r w:rsidRPr="00B0772F">
        <w:rPr>
          <w:lang w:eastAsia="ru-RU"/>
        </w:rPr>
        <w:t xml:space="preserve"> 1989 </w:t>
      </w:r>
      <w:r w:rsidRPr="0059417B">
        <w:rPr>
          <w:lang w:eastAsia="ru-RU"/>
        </w:rPr>
        <w:t>году</w:t>
      </w:r>
      <w:r w:rsidRPr="00B0772F">
        <w:rPr>
          <w:lang w:eastAsia="ru-RU"/>
        </w:rPr>
        <w:t xml:space="preserve"> </w:t>
      </w:r>
      <w:r w:rsidRPr="0059417B">
        <w:rPr>
          <w:lang w:eastAsia="ru-RU"/>
        </w:rPr>
        <w:t>Джордж</w:t>
      </w:r>
      <w:r w:rsidRPr="00B0772F">
        <w:rPr>
          <w:lang w:eastAsia="ru-RU"/>
        </w:rPr>
        <w:t xml:space="preserve"> </w:t>
      </w:r>
      <w:r w:rsidRPr="0059417B">
        <w:rPr>
          <w:lang w:eastAsia="ru-RU"/>
        </w:rPr>
        <w:t>Ц</w:t>
      </w:r>
      <w:r>
        <w:rPr>
          <w:lang w:eastAsia="ru-RU"/>
        </w:rPr>
        <w:t>ы</w:t>
      </w:r>
      <w:r w:rsidRPr="0059417B">
        <w:rPr>
          <w:lang w:eastAsia="ru-RU"/>
        </w:rPr>
        <w:t>бенко</w:t>
      </w:r>
      <w:r w:rsidRPr="00B0772F">
        <w:rPr>
          <w:lang w:eastAsia="ru-RU"/>
        </w:rPr>
        <w:t xml:space="preserve"> </w:t>
      </w:r>
      <w:r w:rsidRPr="0059417B">
        <w:rPr>
          <w:lang w:eastAsia="ru-RU"/>
        </w:rPr>
        <w:t>опубликовал</w:t>
      </w:r>
      <w:r w:rsidRPr="00B0772F">
        <w:rPr>
          <w:lang w:eastAsia="ru-RU"/>
        </w:rPr>
        <w:t xml:space="preserve"> </w:t>
      </w:r>
      <w:r w:rsidRPr="0059417B">
        <w:rPr>
          <w:lang w:eastAsia="ru-RU"/>
        </w:rPr>
        <w:t>статью</w:t>
      </w:r>
      <w:r w:rsidR="00B0772F" w:rsidRPr="00B0772F">
        <w:t xml:space="preserve"> [2]</w:t>
      </w:r>
      <w:r w:rsidRPr="00B0772F">
        <w:rPr>
          <w:lang w:eastAsia="ru-RU"/>
        </w:rPr>
        <w:t xml:space="preserve"> </w:t>
      </w:r>
      <w:r w:rsidRPr="0059417B">
        <w:rPr>
          <w:lang w:eastAsia="ru-RU"/>
        </w:rPr>
        <w:t>в</w:t>
      </w:r>
      <w:r w:rsidRPr="00B0772F">
        <w:rPr>
          <w:lang w:eastAsia="ru-RU"/>
        </w:rPr>
        <w:t xml:space="preserve"> </w:t>
      </w:r>
      <w:r w:rsidRPr="0059417B">
        <w:rPr>
          <w:lang w:eastAsia="ru-RU"/>
        </w:rPr>
        <w:t>журнале</w:t>
      </w:r>
      <w:r w:rsidRPr="00B0772F">
        <w:rPr>
          <w:lang w:eastAsia="ru-RU"/>
        </w:rPr>
        <w:t xml:space="preserve"> </w:t>
      </w:r>
      <w:r w:rsidRPr="0059417B">
        <w:rPr>
          <w:lang w:val="en-US" w:eastAsia="ru-RU"/>
        </w:rPr>
        <w:t>Mathematics</w:t>
      </w:r>
      <w:r w:rsidRPr="00B0772F">
        <w:rPr>
          <w:lang w:eastAsia="ru-RU"/>
        </w:rPr>
        <w:t xml:space="preserve"> </w:t>
      </w:r>
      <w:r w:rsidRPr="0059417B">
        <w:rPr>
          <w:lang w:val="en-US" w:eastAsia="ru-RU"/>
        </w:rPr>
        <w:t>of</w:t>
      </w:r>
      <w:r w:rsidRPr="00B0772F">
        <w:rPr>
          <w:lang w:eastAsia="ru-RU"/>
        </w:rPr>
        <w:t xml:space="preserve"> </w:t>
      </w:r>
      <w:r w:rsidRPr="0059417B">
        <w:rPr>
          <w:lang w:val="en-US" w:eastAsia="ru-RU"/>
        </w:rPr>
        <w:t>Control</w:t>
      </w:r>
      <w:r w:rsidRPr="00B0772F">
        <w:rPr>
          <w:lang w:eastAsia="ru-RU"/>
        </w:rPr>
        <w:t xml:space="preserve">, </w:t>
      </w:r>
      <w:r w:rsidRPr="0059417B">
        <w:rPr>
          <w:lang w:val="en-US" w:eastAsia="ru-RU"/>
        </w:rPr>
        <w:t>Signals</w:t>
      </w:r>
      <w:r w:rsidRPr="00B0772F">
        <w:rPr>
          <w:lang w:eastAsia="ru-RU"/>
        </w:rPr>
        <w:t xml:space="preserve">, </w:t>
      </w:r>
      <w:r w:rsidRPr="0059417B">
        <w:rPr>
          <w:lang w:val="en-US" w:eastAsia="ru-RU"/>
        </w:rPr>
        <w:t>and</w:t>
      </w:r>
      <w:r w:rsidRPr="00B0772F">
        <w:rPr>
          <w:lang w:eastAsia="ru-RU"/>
        </w:rPr>
        <w:t xml:space="preserve"> </w:t>
      </w:r>
      <w:r w:rsidRPr="0059417B">
        <w:rPr>
          <w:lang w:val="en-US" w:eastAsia="ru-RU"/>
        </w:rPr>
        <w:t>Systems</w:t>
      </w:r>
      <w:r w:rsidRPr="00B0772F">
        <w:rPr>
          <w:lang w:eastAsia="ru-RU"/>
        </w:rPr>
        <w:t xml:space="preserve">. </w:t>
      </w:r>
      <w:r w:rsidRPr="0059417B">
        <w:rPr>
          <w:lang w:eastAsia="ru-RU"/>
        </w:rPr>
        <w:t xml:space="preserve">Он доказал, что нейронная сеть с одним скрытым слоем, использующая сигмоидальную функцию активации, может аппроксимировать любую непрерывную функцию на компактном подмножестве </w:t>
      </w:r>
      <m:oMath>
        <m:sSup>
          <m:sSupPr>
            <m:ctrlPr>
              <w:rPr>
                <w:rFonts w:ascii="Cambria Math" w:hAnsi="Cambria Math"/>
                <w:i/>
                <w:lang w:eastAsia="ru-RU"/>
              </w:rPr>
            </m:ctrlPr>
          </m:sSupPr>
          <m:e>
            <m:r>
              <w:rPr>
                <w:rFonts w:ascii="Cambria Math" w:hAnsi="Cambria Math"/>
                <w:lang w:val="en-US" w:eastAsia="ru-RU"/>
              </w:rPr>
              <m:t>R</m:t>
            </m:r>
          </m:e>
          <m:sup>
            <m:r>
              <w:rPr>
                <w:rFonts w:ascii="Cambria Math" w:hAnsi="Cambria Math"/>
                <w:lang w:eastAsia="ru-RU"/>
              </w:rPr>
              <m:t>n</m:t>
            </m:r>
          </m:sup>
        </m:sSup>
      </m:oMath>
      <w:r w:rsidRPr="0059417B">
        <w:rPr>
          <w:rFonts w:eastAsiaTheme="minorEastAsia"/>
          <w:lang w:eastAsia="ru-RU"/>
        </w:rPr>
        <w:t xml:space="preserve"> </w:t>
      </w:r>
      <w:r w:rsidRPr="0059417B">
        <w:rPr>
          <w:lang w:eastAsia="ru-RU"/>
        </w:rPr>
        <w:t>с любой точностью, если количество нейронов в скрытом слое достаточно велико. Независимо от Ц</w:t>
      </w:r>
      <w:r>
        <w:rPr>
          <w:lang w:eastAsia="ru-RU"/>
        </w:rPr>
        <w:t>ы</w:t>
      </w:r>
      <w:r w:rsidRPr="0059417B">
        <w:rPr>
          <w:lang w:eastAsia="ru-RU"/>
        </w:rPr>
        <w:t xml:space="preserve">бенко, Курт Хорник, Максвелл Стинчкомб и Хэлберт Уайт в 1989 году опубликовали похожий результат в статье </w:t>
      </w:r>
      <w:r w:rsidR="00B0772F" w:rsidRPr="00B0772F">
        <w:t xml:space="preserve">[3] </w:t>
      </w:r>
      <w:r w:rsidRPr="0059417B">
        <w:rPr>
          <w:lang w:eastAsia="ru-RU"/>
        </w:rPr>
        <w:t>в журнале Neural Networks. Они расширили теорему, показав, что многослойные сети также обладают этой способностью, и уточнили условия на функции активации.</w:t>
      </w:r>
    </w:p>
    <w:p w14:paraId="615DB320" w14:textId="140C3B42" w:rsidR="00D953EF" w:rsidRDefault="00D953EF" w:rsidP="00D953EF">
      <w:pPr>
        <w:rPr>
          <w:lang w:eastAsia="ru-RU"/>
        </w:rPr>
      </w:pPr>
      <w:r>
        <w:rPr>
          <w:b/>
          <w:bCs/>
          <w:lang w:eastAsia="ru-RU"/>
        </w:rPr>
        <w:tab/>
      </w:r>
      <w:r w:rsidRPr="00AA528A">
        <w:rPr>
          <w:lang w:eastAsia="ru-RU"/>
        </w:rPr>
        <w:t>Универсальная ап</w:t>
      </w:r>
      <w:r w:rsidR="001F26ED" w:rsidRPr="00AA528A">
        <w:rPr>
          <w:lang w:eastAsia="ru-RU"/>
        </w:rPr>
        <w:t>п</w:t>
      </w:r>
      <w:r w:rsidRPr="00AA528A">
        <w:rPr>
          <w:lang w:eastAsia="ru-RU"/>
        </w:rPr>
        <w:t>роксимационная теорема</w:t>
      </w:r>
      <w:r w:rsidRPr="0059417B">
        <w:rPr>
          <w:lang w:eastAsia="ru-RU"/>
        </w:rPr>
        <w:t xml:space="preserve"> (Universal Approximation Theorem, UAT)</w:t>
      </w:r>
      <w:r>
        <w:rPr>
          <w:lang w:eastAsia="ru-RU"/>
        </w:rPr>
        <w:t>, или теорема Цыбенко</w:t>
      </w:r>
      <w:r w:rsidRPr="0059417B">
        <w:rPr>
          <w:lang w:eastAsia="ru-RU"/>
        </w:rPr>
        <w:t xml:space="preserve"> — это фундаментальный результат в теории искусственных нейронных сетей, который объясняет, почему нейронные сети способны моделировать широкий класс функций. Она утверждает, что нейронная сеть с одним скрытым слоем и достаточным количеством нейронов может аппроксимировать любую непрерывную функцию на компактном подмножестве </w:t>
      </w:r>
      <m:oMath>
        <m:sSup>
          <m:sSupPr>
            <m:ctrlPr>
              <w:rPr>
                <w:rFonts w:ascii="Cambria Math" w:hAnsi="Cambria Math"/>
                <w:i/>
                <w:lang w:eastAsia="ru-RU"/>
              </w:rPr>
            </m:ctrlPr>
          </m:sSupPr>
          <m:e>
            <m:r>
              <w:rPr>
                <w:rFonts w:ascii="Cambria Math" w:hAnsi="Cambria Math"/>
                <w:lang w:val="en-US" w:eastAsia="ru-RU"/>
              </w:rPr>
              <m:t>R</m:t>
            </m:r>
          </m:e>
          <m:sup>
            <m:r>
              <w:rPr>
                <w:rFonts w:ascii="Cambria Math" w:hAnsi="Cambria Math"/>
                <w:lang w:eastAsia="ru-RU"/>
              </w:rPr>
              <m:t>n</m:t>
            </m:r>
          </m:sup>
        </m:sSup>
      </m:oMath>
      <w:r w:rsidRPr="0059417B">
        <w:rPr>
          <w:rFonts w:eastAsiaTheme="minorEastAsia"/>
          <w:lang w:eastAsia="ru-RU"/>
        </w:rPr>
        <w:t xml:space="preserve"> </w:t>
      </w:r>
      <w:r w:rsidRPr="0059417B">
        <w:rPr>
          <w:lang w:eastAsia="ru-RU"/>
        </w:rPr>
        <w:t>с любой заданной точностью, при условии, что функция активации является нелинейной и удовлетворяет определённым условиям (например, сигмоида или ReLU).</w:t>
      </w: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2"/>
      </w:tblGrid>
      <w:tr w:rsidR="005410B6" w:rsidRPr="005410B6" w14:paraId="0622E72E" w14:textId="77777777" w:rsidTr="005F67FC">
        <w:trPr>
          <w:trHeight w:val="1275"/>
          <w:jc w:val="center"/>
        </w:trPr>
        <w:tc>
          <w:tcPr>
            <w:tcW w:w="704" w:type="dxa"/>
            <w:vAlign w:val="center"/>
          </w:tcPr>
          <w:p w14:paraId="190E48FC" w14:textId="77777777" w:rsidR="005410B6" w:rsidRDefault="005410B6" w:rsidP="005F67FC">
            <w:pPr>
              <w:jc w:val="center"/>
              <w:rPr>
                <w:rFonts w:eastAsiaTheme="minorEastAsia"/>
                <w:i/>
                <w:lang w:eastAsia="ru-RU"/>
              </w:rPr>
            </w:pPr>
          </w:p>
        </w:tc>
        <w:tc>
          <w:tcPr>
            <w:tcW w:w="7938" w:type="dxa"/>
            <w:vAlign w:val="center"/>
          </w:tcPr>
          <w:p w14:paraId="6B8222CB" w14:textId="0116D4AC" w:rsidR="005410B6" w:rsidRPr="00A572B8" w:rsidRDefault="00A572B8" w:rsidP="005F67FC">
            <w:pPr>
              <w:jc w:val="center"/>
              <w:rPr>
                <w:i/>
                <w:lang w:val="en-US"/>
              </w:rPr>
            </w:pPr>
            <m:oMathPara>
              <m:oMath>
                <m:r>
                  <w:rPr>
                    <w:rFonts w:ascii="Cambria Math" w:hAnsi="Cambria Math"/>
                    <w:lang w:val="en-US"/>
                  </w:rPr>
                  <m:t>f</m:t>
                </m:r>
                <m:d>
                  <m:dPr>
                    <m:ctrlPr>
                      <w:rPr>
                        <w:rFonts w:ascii="Cambria Math" w:hAnsi="Cambria Math"/>
                      </w:rPr>
                    </m:ctrlPr>
                  </m:dPr>
                  <m:e>
                    <m:r>
                      <w:rPr>
                        <w:rFonts w:ascii="Cambria Math" w:hAnsi="Cambria Math"/>
                        <w:lang w:val="en-US"/>
                      </w:rPr>
                      <m:t>x</m:t>
                    </m:r>
                  </m:e>
                </m:d>
                <m:r>
                  <m:rPr>
                    <m:sty m:val="p"/>
                  </m:rPr>
                  <w:rPr>
                    <w:rFonts w:ascii="Cambria Math" w:hAnsi="Cambria Math"/>
                  </w:rPr>
                  <m:t>≈</m:t>
                </m:r>
                <m:nary>
                  <m:naryPr>
                    <m:chr m:val="∑"/>
                    <m:ctrlPr>
                      <w:rPr>
                        <w:rFonts w:ascii="Cambria Math" w:hAnsi="Cambria Math"/>
                        <w:lang w:val="en-US"/>
                      </w:rPr>
                    </m:ctrlPr>
                  </m:naryPr>
                  <m:sub>
                    <m:r>
                      <w:rPr>
                        <w:rFonts w:ascii="Cambria Math" w:hAnsi="Cambria Math"/>
                        <w:lang w:val="en-US"/>
                      </w:rPr>
                      <m:t>i</m:t>
                    </m:r>
                    <m:r>
                      <m:rPr>
                        <m:sty m:val="p"/>
                      </m:rPr>
                      <w:rPr>
                        <w:rFonts w:ascii="Cambria Math" w:hAnsi="Cambria Math"/>
                      </w:rPr>
                      <m:t>=1</m:t>
                    </m:r>
                  </m:sub>
                  <m:sup>
                    <m:r>
                      <w:rPr>
                        <w:rFonts w:ascii="Cambria Math" w:hAnsi="Cambria Math"/>
                        <w:lang w:val="en-US"/>
                      </w:rPr>
                      <m:t>N</m:t>
                    </m:r>
                    <m:d>
                      <m:dPr>
                        <m:ctrlPr>
                          <w:rPr>
                            <w:rFonts w:ascii="Cambria Math" w:hAnsi="Cambria Math"/>
                          </w:rPr>
                        </m:ctrlPr>
                      </m:dPr>
                      <m:e>
                        <m:r>
                          <w:rPr>
                            <w:rFonts w:ascii="Cambria Math" w:hAnsi="Cambria Math"/>
                            <w:lang w:val="en-US"/>
                          </w:rPr>
                          <m:t>ϵ</m:t>
                        </m:r>
                      </m:e>
                    </m:d>
                  </m:sup>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σ</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m:rPr>
                            <m:sty m:val="p"/>
                          </m:rPr>
                          <w:rPr>
                            <w:rFonts w:ascii="Cambria Math" w:hAnsi="Cambria Math"/>
                          </w:rPr>
                          <m:t>∙</m:t>
                        </m:r>
                        <m:r>
                          <w:rPr>
                            <w:rFonts w:ascii="Cambria Math" w:hAnsi="Cambria Math"/>
                            <w:lang w:val="en-US"/>
                          </w:rPr>
                          <m:t>x</m:t>
                        </m:r>
                        <m:r>
                          <m:rPr>
                            <m:sty m:val="p"/>
                          </m:rPr>
                          <w:rPr>
                            <w:rFonts w:ascii="Cambria Math" w:hAnsi="Cambria Math"/>
                          </w:rPr>
                          <m:t>+</m:t>
                        </m:r>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i</m:t>
                            </m:r>
                          </m:sub>
                        </m:sSub>
                      </m:e>
                    </m:d>
                    <m:r>
                      <m:rPr>
                        <m:sty m:val="p"/>
                      </m:rPr>
                      <w:rPr>
                        <w:rFonts w:ascii="Cambria Math" w:hAnsi="Cambria Math"/>
                      </w:rPr>
                      <m:t>,</m:t>
                    </m:r>
                  </m:e>
                </m:nary>
              </m:oMath>
            </m:oMathPara>
          </w:p>
        </w:tc>
        <w:tc>
          <w:tcPr>
            <w:tcW w:w="702" w:type="dxa"/>
            <w:vAlign w:val="center"/>
          </w:tcPr>
          <w:p w14:paraId="462B4C82" w14:textId="01AB710F" w:rsidR="005410B6" w:rsidRPr="005410B6" w:rsidRDefault="005410B6" w:rsidP="005F67FC">
            <w:pPr>
              <w:jc w:val="center"/>
              <w:rPr>
                <w:rFonts w:eastAsiaTheme="minorEastAsia"/>
                <w:iCs/>
                <w:lang w:eastAsia="ru-RU"/>
              </w:rPr>
            </w:pPr>
            <w:r>
              <w:rPr>
                <w:rFonts w:eastAsiaTheme="minorEastAsia"/>
                <w:iCs/>
                <w:lang w:eastAsia="ru-RU"/>
              </w:rPr>
              <w:t>(</w:t>
            </w:r>
            <w:r w:rsidR="00A572B8">
              <w:rPr>
                <w:rFonts w:eastAsiaTheme="minorEastAsia"/>
                <w:iCs/>
                <w:lang w:eastAsia="ru-RU"/>
              </w:rPr>
              <w:t>3</w:t>
            </w:r>
            <w:r>
              <w:rPr>
                <w:rFonts w:eastAsiaTheme="minorEastAsia"/>
                <w:iCs/>
                <w:lang w:eastAsia="ru-RU"/>
              </w:rPr>
              <w:t>)</w:t>
            </w:r>
          </w:p>
        </w:tc>
      </w:tr>
    </w:tbl>
    <w:p w14:paraId="4716C21A" w14:textId="717E7AA1" w:rsidR="00066E0C" w:rsidRPr="008610F0" w:rsidRDefault="00305208" w:rsidP="00066E0C">
      <w:pPr>
        <w:pStyle w:val="2"/>
      </w:pPr>
      <w:bookmarkStart w:id="86" w:name="_Toc200920250"/>
      <w:bookmarkStart w:id="87" w:name="_Toc200976312"/>
      <w:bookmarkStart w:id="88" w:name="_Toc201591382"/>
      <w:bookmarkStart w:id="89" w:name="_Toc201666892"/>
      <w:bookmarkStart w:id="90" w:name="_Toc201668475"/>
      <w:r>
        <w:t xml:space="preserve">6.3 </w:t>
      </w:r>
      <w:r w:rsidR="00066E0C">
        <w:t xml:space="preserve">Принцип работы </w:t>
      </w:r>
      <w:r w:rsidR="00066E0C">
        <w:rPr>
          <w:lang w:val="en-US"/>
        </w:rPr>
        <w:t>MLP</w:t>
      </w:r>
      <w:bookmarkEnd w:id="86"/>
      <w:bookmarkEnd w:id="87"/>
      <w:bookmarkEnd w:id="88"/>
      <w:bookmarkEnd w:id="89"/>
      <w:bookmarkEnd w:id="90"/>
    </w:p>
    <w:p w14:paraId="7FCAF9A4" w14:textId="33B8A154" w:rsidR="00066E0C" w:rsidRDefault="00066E0C" w:rsidP="00066E0C">
      <w:r>
        <w:tab/>
        <w:t>Многослойный перцептрон (MLP, Multilayer Perceptron) — это тип искусственной нейронной сети</w:t>
      </w:r>
      <w:r w:rsidR="006178E0">
        <w:t xml:space="preserve"> </w:t>
      </w:r>
      <w:r w:rsidR="00E43B1D">
        <w:t>общий вид архитектуры которой представлен на рисунке 1. Он</w:t>
      </w:r>
      <w:r>
        <w:t xml:space="preserve"> используется для решения задач машинного обучения, таких как классификация (например, определение того, является ли изображение кошкой или собакой) и регрессия (например, прогнозирование цены дома). </w:t>
      </w:r>
      <w:r>
        <w:lastRenderedPageBreak/>
        <w:t>Это одна из самых простых, но мощных архитектур нейронных сетей, которая лежит в основе более сложных моделей глубокого обучения.</w:t>
      </w:r>
    </w:p>
    <w:p w14:paraId="05948457" w14:textId="3BC4C160" w:rsidR="00066E0C" w:rsidRDefault="00066E0C" w:rsidP="00066E0C">
      <w:r>
        <w:tab/>
      </w:r>
      <w:r w:rsidRPr="00066E0C">
        <w:rPr>
          <w:noProof/>
        </w:rPr>
        <w:drawing>
          <wp:inline distT="0" distB="0" distL="0" distR="0" wp14:anchorId="0420F67B" wp14:editId="6DED1829">
            <wp:extent cx="5939790" cy="316547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165475"/>
                    </a:xfrm>
                    <a:prstGeom prst="rect">
                      <a:avLst/>
                    </a:prstGeom>
                  </pic:spPr>
                </pic:pic>
              </a:graphicData>
            </a:graphic>
          </wp:inline>
        </w:drawing>
      </w:r>
    </w:p>
    <w:p w14:paraId="063B49AF" w14:textId="157704D5" w:rsidR="00066E0C" w:rsidRPr="005E51A5" w:rsidRDefault="00066E0C" w:rsidP="00066E0C">
      <w:pPr>
        <w:jc w:val="center"/>
      </w:pPr>
      <w:r>
        <w:t>Рис</w:t>
      </w:r>
      <w:r w:rsidR="009C24A2">
        <w:t>унок</w:t>
      </w:r>
      <w:r>
        <w:t xml:space="preserve"> 1 – визуализация </w:t>
      </w:r>
      <w:r>
        <w:rPr>
          <w:lang w:val="en-US"/>
        </w:rPr>
        <w:t>MLP</w:t>
      </w:r>
    </w:p>
    <w:p w14:paraId="12011269" w14:textId="77777777" w:rsidR="00AA528A" w:rsidRDefault="00AA528A" w:rsidP="00066E0C">
      <w:pPr>
        <w:jc w:val="center"/>
      </w:pPr>
    </w:p>
    <w:p w14:paraId="07685F2E" w14:textId="3BBC9B74" w:rsidR="00066E0C" w:rsidRPr="00066E0C" w:rsidRDefault="00066E0C" w:rsidP="00066E0C">
      <w:pPr>
        <w:rPr>
          <w:lang w:eastAsia="ru-RU"/>
        </w:rPr>
      </w:pPr>
      <w:r>
        <w:rPr>
          <w:lang w:eastAsia="ru-RU"/>
        </w:rPr>
        <w:tab/>
      </w:r>
      <w:r w:rsidRPr="00066E0C">
        <w:rPr>
          <w:lang w:eastAsia="ru-RU"/>
        </w:rPr>
        <w:t>MLP — это нейронная сеть, состоящая из нескольких слоёв нейронов, соединённых друг с другом. Каждый нейрон в сети выполняет простую задачу: принимает входные данные, обрабатывает их и передаёт результат дальше. Слои в MLP организованы следующим образом:</w:t>
      </w:r>
    </w:p>
    <w:p w14:paraId="4A180CF3" w14:textId="77777777" w:rsidR="00066E0C" w:rsidRPr="00066E0C" w:rsidRDefault="00066E0C" w:rsidP="00C66965">
      <w:pPr>
        <w:pStyle w:val="a3"/>
        <w:numPr>
          <w:ilvl w:val="0"/>
          <w:numId w:val="3"/>
        </w:numPr>
        <w:rPr>
          <w:lang w:eastAsia="ru-RU"/>
        </w:rPr>
      </w:pPr>
      <w:r w:rsidRPr="00B0772F">
        <w:rPr>
          <w:lang w:eastAsia="ru-RU"/>
        </w:rPr>
        <w:t>Входной слой</w:t>
      </w:r>
      <w:r w:rsidRPr="00066E0C">
        <w:rPr>
          <w:lang w:eastAsia="ru-RU"/>
        </w:rPr>
        <w:t>: принимает исходные данные (например, пиксели изображения или числовые характеристики).</w:t>
      </w:r>
    </w:p>
    <w:p w14:paraId="17B5AAAF" w14:textId="77777777" w:rsidR="00066E0C" w:rsidRPr="00066E0C" w:rsidRDefault="00066E0C" w:rsidP="00C66965">
      <w:pPr>
        <w:pStyle w:val="a3"/>
        <w:numPr>
          <w:ilvl w:val="0"/>
          <w:numId w:val="3"/>
        </w:numPr>
        <w:rPr>
          <w:lang w:eastAsia="ru-RU"/>
        </w:rPr>
      </w:pPr>
      <w:r w:rsidRPr="00B0772F">
        <w:rPr>
          <w:lang w:eastAsia="ru-RU"/>
        </w:rPr>
        <w:t>Скрытые слои</w:t>
      </w:r>
      <w:r w:rsidRPr="00066E0C">
        <w:rPr>
          <w:lang w:eastAsia="ru-RU"/>
        </w:rPr>
        <w:t>: обрабатывают данные, извлекая из них сложные закономерности. Чем больше скрытых слоёв, тем более сложные задачи может решать сеть.</w:t>
      </w:r>
    </w:p>
    <w:p w14:paraId="2F61BE56" w14:textId="77777777" w:rsidR="00066E0C" w:rsidRPr="00066E0C" w:rsidRDefault="00066E0C" w:rsidP="00C66965">
      <w:pPr>
        <w:pStyle w:val="a3"/>
        <w:numPr>
          <w:ilvl w:val="0"/>
          <w:numId w:val="3"/>
        </w:numPr>
        <w:rPr>
          <w:lang w:eastAsia="ru-RU"/>
        </w:rPr>
      </w:pPr>
      <w:r w:rsidRPr="00B0772F">
        <w:rPr>
          <w:lang w:eastAsia="ru-RU"/>
        </w:rPr>
        <w:t>Выходной слой</w:t>
      </w:r>
      <w:r w:rsidRPr="00066E0C">
        <w:rPr>
          <w:lang w:eastAsia="ru-RU"/>
        </w:rPr>
        <w:t>: выдаёт окончательный результат, например, вероятность принадлежности к классу или числовое предсказание.</w:t>
      </w:r>
    </w:p>
    <w:p w14:paraId="53CFBD03" w14:textId="1CB24C3E" w:rsidR="00066E0C" w:rsidRPr="00066E0C" w:rsidRDefault="008610F0" w:rsidP="00066E0C">
      <w:pPr>
        <w:rPr>
          <w:lang w:eastAsia="ru-RU"/>
        </w:rPr>
      </w:pPr>
      <w:r>
        <w:rPr>
          <w:lang w:eastAsia="ru-RU"/>
        </w:rPr>
        <w:tab/>
      </w:r>
      <w:r w:rsidR="00066E0C" w:rsidRPr="00066E0C">
        <w:rPr>
          <w:lang w:eastAsia="ru-RU"/>
        </w:rPr>
        <w:t xml:space="preserve">Каждый нейрон в одном слое связан со всеми нейронами в следующем слое, что делает MLP </w:t>
      </w:r>
      <w:r w:rsidR="00066E0C" w:rsidRPr="00B0772F">
        <w:rPr>
          <w:lang w:eastAsia="ru-RU"/>
        </w:rPr>
        <w:t>полносвязной сетью</w:t>
      </w:r>
      <w:r w:rsidR="00066E0C" w:rsidRPr="00066E0C">
        <w:rPr>
          <w:lang w:eastAsia="ru-RU"/>
        </w:rPr>
        <w:t xml:space="preserve">. Эти связи имеют </w:t>
      </w:r>
      <w:r w:rsidR="00066E0C" w:rsidRPr="00B0772F">
        <w:rPr>
          <w:lang w:eastAsia="ru-RU"/>
        </w:rPr>
        <w:t>веса</w:t>
      </w:r>
      <w:r w:rsidR="00066E0C" w:rsidRPr="00066E0C">
        <w:rPr>
          <w:lang w:eastAsia="ru-RU"/>
        </w:rPr>
        <w:t xml:space="preserve"> — </w:t>
      </w:r>
      <w:r w:rsidR="00066E0C" w:rsidRPr="00066E0C">
        <w:rPr>
          <w:lang w:eastAsia="ru-RU"/>
        </w:rPr>
        <w:lastRenderedPageBreak/>
        <w:t xml:space="preserve">параметры, которые определяют, насколько сильно сигнал от одного нейрона влияет на другой. Кроме того, у каждого нейрона есть </w:t>
      </w:r>
      <w:r w:rsidR="00066E0C" w:rsidRPr="00B0772F">
        <w:rPr>
          <w:lang w:eastAsia="ru-RU"/>
        </w:rPr>
        <w:t>смещение</w:t>
      </w:r>
      <w:r w:rsidR="00066E0C" w:rsidRPr="00066E0C">
        <w:rPr>
          <w:lang w:eastAsia="ru-RU"/>
        </w:rPr>
        <w:t>, которое помогает корректировать обработку данных.</w:t>
      </w:r>
    </w:p>
    <w:p w14:paraId="60F42B65" w14:textId="5E2DE0A1" w:rsidR="00066E0C" w:rsidRPr="00066E0C" w:rsidRDefault="00066E0C" w:rsidP="00066E0C">
      <w:pPr>
        <w:rPr>
          <w:lang w:eastAsia="ru-RU"/>
        </w:rPr>
      </w:pPr>
      <w:r w:rsidRPr="00066E0C">
        <w:rPr>
          <w:lang w:eastAsia="ru-RU"/>
        </w:rPr>
        <w:t>Работа MLP делится на два основных этапа:</w:t>
      </w:r>
      <w:r w:rsidR="00B0772F">
        <w:rPr>
          <w:lang w:eastAsia="ru-RU"/>
        </w:rPr>
        <w:t xml:space="preserve"> Прямое распространение ошибки и обратно </w:t>
      </w:r>
      <w:r w:rsidR="00B0772F" w:rsidRPr="00B0772F">
        <w:rPr>
          <w:lang w:eastAsia="ru-RU"/>
        </w:rPr>
        <w:t>(</w:t>
      </w:r>
      <w:r w:rsidR="00B0772F">
        <w:rPr>
          <w:lang w:val="en-US" w:eastAsia="ru-RU"/>
        </w:rPr>
        <w:t>backprop</w:t>
      </w:r>
      <w:r w:rsidR="0032759F">
        <w:rPr>
          <w:lang w:val="en-US" w:eastAsia="ru-RU"/>
        </w:rPr>
        <w:t>a</w:t>
      </w:r>
      <w:r w:rsidR="00B0772F">
        <w:rPr>
          <w:lang w:val="en-US" w:eastAsia="ru-RU"/>
        </w:rPr>
        <w:t>gation</w:t>
      </w:r>
      <w:r w:rsidR="00B0772F" w:rsidRPr="00B0772F">
        <w:rPr>
          <w:lang w:eastAsia="ru-RU"/>
        </w:rPr>
        <w:t xml:space="preserve">). </w:t>
      </w:r>
      <w:r w:rsidRPr="00066E0C">
        <w:rPr>
          <w:lang w:eastAsia="ru-RU"/>
        </w:rPr>
        <w:t>Давайте разберём эти этапы подробно, а затем рассмотрим, как сеть инициализируется и обучается.</w:t>
      </w:r>
    </w:p>
    <w:p w14:paraId="409923F3" w14:textId="390E1FA1" w:rsidR="00066E0C" w:rsidRDefault="00066E0C" w:rsidP="00066E0C">
      <w:pPr>
        <w:rPr>
          <w:color w:val="auto"/>
          <w:sz w:val="24"/>
        </w:rPr>
      </w:pPr>
      <w:r>
        <w:tab/>
      </w:r>
      <w:r w:rsidRPr="00B0772F">
        <w:t>Прямое распространение</w:t>
      </w:r>
      <w:r>
        <w:t xml:space="preserve"> — это процесс, при котором данные проходят через сеть от входного слоя к выходному, преобразуясь на каждом этапе. Представьте это как конвейер, где данные постепенно превращаются в прогноз.</w:t>
      </w:r>
    </w:p>
    <w:p w14:paraId="4E050AB3" w14:textId="57915C5E" w:rsidR="00066E0C" w:rsidRDefault="00066E0C" w:rsidP="00305208">
      <w:pPr>
        <w:pStyle w:val="3"/>
      </w:pPr>
      <w:bookmarkStart w:id="91" w:name="_Toc201591383"/>
      <w:bookmarkStart w:id="92" w:name="_Toc201666893"/>
      <w:bookmarkStart w:id="93" w:name="_Toc201668476"/>
      <w:r>
        <w:t>Шаг 1: Входной слой</w:t>
      </w:r>
      <w:bookmarkEnd w:id="91"/>
      <w:bookmarkEnd w:id="92"/>
      <w:bookmarkEnd w:id="93"/>
    </w:p>
    <w:p w14:paraId="327864AC" w14:textId="5F0384E1" w:rsidR="00066E0C" w:rsidRDefault="00066E0C" w:rsidP="00066E0C">
      <w:r>
        <w:tab/>
        <w:t>Входной слой принимает данные. Например, если вы хотите классифицировать изображение, данные могут представлять собой яркость пикселей. Если это задача прогнозирования цены дома, данные могут включать площадь, количество комнат и т. д.</w:t>
      </w:r>
    </w:p>
    <w:p w14:paraId="4FBAE6B0" w14:textId="3516742D" w:rsidR="00066E0C" w:rsidRDefault="00305208" w:rsidP="00066E0C">
      <w:r>
        <w:tab/>
      </w:r>
      <w:r w:rsidR="00066E0C">
        <w:t>Каждый входной признак (например, значение пикселя) передаётся в сеть как отдельный нейрон входного слоя.</w:t>
      </w:r>
    </w:p>
    <w:p w14:paraId="5030BD5C" w14:textId="74117DEB" w:rsidR="00066E0C" w:rsidRDefault="00066E0C" w:rsidP="00305208">
      <w:pPr>
        <w:pStyle w:val="3"/>
      </w:pPr>
      <w:bookmarkStart w:id="94" w:name="_Toc201591384"/>
      <w:bookmarkStart w:id="95" w:name="_Toc201666894"/>
      <w:bookmarkStart w:id="96" w:name="_Toc201668477"/>
      <w:r>
        <w:t>Шаг 2: Скрытые слои</w:t>
      </w:r>
      <w:bookmarkEnd w:id="94"/>
      <w:bookmarkEnd w:id="95"/>
      <w:bookmarkEnd w:id="96"/>
    </w:p>
    <w:p w14:paraId="78DD60F0" w14:textId="2D31D6AF" w:rsidR="00066E0C" w:rsidRDefault="00305208" w:rsidP="00066E0C">
      <w:r>
        <w:tab/>
      </w:r>
      <w:r w:rsidR="00066E0C">
        <w:t>Данные с</w:t>
      </w:r>
      <w:r w:rsidR="00B0772F">
        <w:t>о</w:t>
      </w:r>
      <w:r w:rsidR="00066E0C">
        <w:t xml:space="preserve"> входного слоя передаются в первый скрытый слой. Каждый нейрон в скрытом слое выполняет следующие действия: </w:t>
      </w:r>
    </w:p>
    <w:p w14:paraId="5FDCD451" w14:textId="77777777" w:rsidR="00066E0C" w:rsidRDefault="00066E0C" w:rsidP="00C66965">
      <w:pPr>
        <w:pStyle w:val="a3"/>
        <w:numPr>
          <w:ilvl w:val="0"/>
          <w:numId w:val="8"/>
        </w:numPr>
      </w:pPr>
      <w:r w:rsidRPr="00B0772F">
        <w:rPr>
          <w:rStyle w:val="afa"/>
          <w:b w:val="0"/>
          <w:bCs w:val="0"/>
        </w:rPr>
        <w:t>Собирает информацию</w:t>
      </w:r>
      <w:r>
        <w:t>: нейрон получает сигналы от всех нейронов предыдущего слоя. Каждый сигнал умножается на соответствующий вес (вес определяет, насколько важен этот сигнал).</w:t>
      </w:r>
    </w:p>
    <w:p w14:paraId="35CA0E74" w14:textId="77777777" w:rsidR="00066E0C" w:rsidRDefault="00066E0C" w:rsidP="00C66965">
      <w:pPr>
        <w:pStyle w:val="a3"/>
        <w:numPr>
          <w:ilvl w:val="0"/>
          <w:numId w:val="8"/>
        </w:numPr>
      </w:pPr>
      <w:r w:rsidRPr="00B0772F">
        <w:rPr>
          <w:rStyle w:val="afa"/>
          <w:b w:val="0"/>
          <w:bCs w:val="0"/>
        </w:rPr>
        <w:t>Суммирует сигналы</w:t>
      </w:r>
      <w:r>
        <w:t>: нейрон складывает все взвешенные сигналы и добавляет к ним смещение (смещение помогает нейрону гибко настраивать результат).</w:t>
      </w:r>
    </w:p>
    <w:p w14:paraId="3354E508" w14:textId="77777777" w:rsidR="00305208" w:rsidRDefault="00066E0C" w:rsidP="00305208">
      <w:pPr>
        <w:pStyle w:val="a3"/>
        <w:numPr>
          <w:ilvl w:val="0"/>
          <w:numId w:val="8"/>
        </w:numPr>
      </w:pPr>
      <w:r w:rsidRPr="00B0772F">
        <w:rPr>
          <w:rStyle w:val="afa"/>
          <w:b w:val="0"/>
          <w:bCs w:val="0"/>
        </w:rPr>
        <w:lastRenderedPageBreak/>
        <w:t>Применяет функцию активации</w:t>
      </w:r>
      <w:r>
        <w:t xml:space="preserve">: сумма сигналов пропускается через функцию активации, которая добавляет нелинейность. Это важно, потому что без нелинейности сеть не смогла бы моделировать сложные зависимости в данных. Примеры функций активации: </w:t>
      </w:r>
    </w:p>
    <w:p w14:paraId="4A838C05" w14:textId="2277F7E0" w:rsidR="00066E0C" w:rsidRDefault="00066E0C" w:rsidP="00305208">
      <w:pPr>
        <w:pStyle w:val="a3"/>
        <w:numPr>
          <w:ilvl w:val="0"/>
          <w:numId w:val="32"/>
        </w:numPr>
      </w:pPr>
      <w:r w:rsidRPr="00B0772F">
        <w:t>ReLU</w:t>
      </w:r>
      <w:r w:rsidR="00B0772F">
        <w:t>:</w:t>
      </w:r>
      <w:r w:rsidRPr="00305208">
        <w:t xml:space="preserve"> (выпрямляющий линейный блок)</w:t>
      </w:r>
      <w:r w:rsidR="006178E0">
        <w:t xml:space="preserve"> (4)</w:t>
      </w:r>
      <w:r w:rsidRPr="00305208">
        <w:t>: обнуляет отрицательные значения, оставляя положительные без изменений. Это ускоряет обучение и делает сеть устойчивой</w:t>
      </w:r>
      <w:r>
        <w:t>.</w:t>
      </w: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2"/>
      </w:tblGrid>
      <w:tr w:rsidR="00C439C0" w:rsidRPr="005410B6" w14:paraId="09CB028A" w14:textId="77777777" w:rsidTr="005F67FC">
        <w:trPr>
          <w:trHeight w:val="1275"/>
          <w:jc w:val="center"/>
        </w:trPr>
        <w:tc>
          <w:tcPr>
            <w:tcW w:w="704" w:type="dxa"/>
          </w:tcPr>
          <w:p w14:paraId="3157F8B5" w14:textId="77777777" w:rsidR="00C439C0" w:rsidRDefault="00C439C0" w:rsidP="000F6744">
            <w:pPr>
              <w:rPr>
                <w:rFonts w:eastAsiaTheme="minorEastAsia"/>
                <w:i/>
                <w:lang w:eastAsia="ru-RU"/>
              </w:rPr>
            </w:pPr>
          </w:p>
        </w:tc>
        <w:tc>
          <w:tcPr>
            <w:tcW w:w="7938" w:type="dxa"/>
            <w:vAlign w:val="center"/>
          </w:tcPr>
          <w:p w14:paraId="16ED0B4D" w14:textId="1C88953F" w:rsidR="00C439C0" w:rsidRPr="00A572B8" w:rsidRDefault="00C439C0" w:rsidP="005F67FC">
            <w:pPr>
              <w:jc w:val="center"/>
              <w:rPr>
                <w:i/>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&amp;x≥0</m:t>
                        </m:r>
                      </m:e>
                      <m:e>
                        <m:r>
                          <w:rPr>
                            <w:rFonts w:ascii="Cambria Math" w:hAnsi="Cambria Math"/>
                          </w:rPr>
                          <m:t>0,  &amp;x&lt;0</m:t>
                        </m:r>
                      </m:e>
                    </m:eqArr>
                  </m:e>
                </m:d>
                <m:r>
                  <w:rPr>
                    <w:rFonts w:ascii="Cambria Math" w:hAnsi="Cambria Math"/>
                  </w:rPr>
                  <m:t>,</m:t>
                </m:r>
              </m:oMath>
            </m:oMathPara>
          </w:p>
        </w:tc>
        <w:tc>
          <w:tcPr>
            <w:tcW w:w="702" w:type="dxa"/>
            <w:vAlign w:val="center"/>
          </w:tcPr>
          <w:p w14:paraId="4541D667" w14:textId="0763093A" w:rsidR="00C439C0" w:rsidRPr="005410B6" w:rsidRDefault="00C439C0" w:rsidP="005F67FC">
            <w:pPr>
              <w:jc w:val="center"/>
              <w:rPr>
                <w:rFonts w:eastAsiaTheme="minorEastAsia"/>
                <w:iCs/>
                <w:lang w:eastAsia="ru-RU"/>
              </w:rPr>
            </w:pPr>
            <w:r>
              <w:rPr>
                <w:rFonts w:eastAsiaTheme="minorEastAsia"/>
                <w:iCs/>
                <w:lang w:eastAsia="ru-RU"/>
              </w:rPr>
              <w:t>(</w:t>
            </w:r>
            <w:r w:rsidR="005F67FC">
              <w:rPr>
                <w:rFonts w:eastAsiaTheme="minorEastAsia"/>
                <w:iCs/>
                <w:lang w:eastAsia="ru-RU"/>
              </w:rPr>
              <w:t>4</w:t>
            </w:r>
            <w:r>
              <w:rPr>
                <w:rFonts w:eastAsiaTheme="minorEastAsia"/>
                <w:iCs/>
                <w:lang w:eastAsia="ru-RU"/>
              </w:rPr>
              <w:t>)</w:t>
            </w:r>
          </w:p>
        </w:tc>
      </w:tr>
    </w:tbl>
    <w:p w14:paraId="339F859E" w14:textId="0F03DE68" w:rsidR="00066E0C" w:rsidRDefault="00066E0C" w:rsidP="00305208">
      <w:pPr>
        <w:pStyle w:val="a3"/>
        <w:numPr>
          <w:ilvl w:val="0"/>
          <w:numId w:val="32"/>
        </w:numPr>
      </w:pPr>
      <w:r w:rsidRPr="00B0772F">
        <w:rPr>
          <w:rStyle w:val="afa"/>
          <w:b w:val="0"/>
          <w:bCs w:val="0"/>
        </w:rPr>
        <w:t>Сигмоида</w:t>
      </w:r>
      <w:r w:rsidR="006178E0">
        <w:rPr>
          <w:rStyle w:val="afa"/>
          <w:b w:val="0"/>
          <w:bCs w:val="0"/>
        </w:rPr>
        <w:t xml:space="preserve"> (5)</w:t>
      </w:r>
      <w:r>
        <w:t>: преобразует значение в диапазон от 0 до 1, что полезно для вероятностей.</w:t>
      </w: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2"/>
      </w:tblGrid>
      <w:tr w:rsidR="00C439C0" w:rsidRPr="005410B6" w14:paraId="5AE41DC8" w14:textId="77777777" w:rsidTr="005F67FC">
        <w:trPr>
          <w:trHeight w:val="1275"/>
          <w:jc w:val="center"/>
        </w:trPr>
        <w:tc>
          <w:tcPr>
            <w:tcW w:w="704" w:type="dxa"/>
          </w:tcPr>
          <w:p w14:paraId="6EF50B83" w14:textId="77777777" w:rsidR="00C439C0" w:rsidRDefault="00C439C0" w:rsidP="000F6744">
            <w:pPr>
              <w:rPr>
                <w:rFonts w:eastAsiaTheme="minorEastAsia"/>
                <w:i/>
                <w:lang w:eastAsia="ru-RU"/>
              </w:rPr>
            </w:pPr>
          </w:p>
        </w:tc>
        <w:tc>
          <w:tcPr>
            <w:tcW w:w="7938" w:type="dxa"/>
            <w:vAlign w:val="center"/>
          </w:tcPr>
          <w:p w14:paraId="49C796C0" w14:textId="3DA2707E" w:rsidR="00C439C0" w:rsidRPr="00C439C0" w:rsidRDefault="00C439C0" w:rsidP="005F67FC">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eastAsiaTheme="minorEastAsia" w:hAnsi="Cambria Math"/>
                  </w:rPr>
                  <m:t>,</m:t>
                </m:r>
              </m:oMath>
            </m:oMathPara>
          </w:p>
        </w:tc>
        <w:tc>
          <w:tcPr>
            <w:tcW w:w="702" w:type="dxa"/>
            <w:vAlign w:val="center"/>
          </w:tcPr>
          <w:p w14:paraId="08EF2ED4" w14:textId="3EBC01D4" w:rsidR="00C439C0" w:rsidRPr="005410B6" w:rsidRDefault="00C439C0" w:rsidP="005F67FC">
            <w:pPr>
              <w:jc w:val="center"/>
              <w:rPr>
                <w:rFonts w:eastAsiaTheme="minorEastAsia"/>
                <w:iCs/>
                <w:lang w:eastAsia="ru-RU"/>
              </w:rPr>
            </w:pPr>
            <w:r>
              <w:rPr>
                <w:rFonts w:eastAsiaTheme="minorEastAsia"/>
                <w:iCs/>
                <w:lang w:eastAsia="ru-RU"/>
              </w:rPr>
              <w:t>(</w:t>
            </w:r>
            <w:r w:rsidR="005F67FC">
              <w:rPr>
                <w:rFonts w:eastAsiaTheme="minorEastAsia"/>
                <w:iCs/>
                <w:lang w:eastAsia="ru-RU"/>
              </w:rPr>
              <w:t>5</w:t>
            </w:r>
            <w:r>
              <w:rPr>
                <w:rFonts w:eastAsiaTheme="minorEastAsia"/>
                <w:iCs/>
                <w:lang w:eastAsia="ru-RU"/>
              </w:rPr>
              <w:t>)</w:t>
            </w:r>
          </w:p>
        </w:tc>
      </w:tr>
    </w:tbl>
    <w:p w14:paraId="09D5C429" w14:textId="319A7EEB" w:rsidR="00066E0C" w:rsidRDefault="00066E0C" w:rsidP="00305208">
      <w:pPr>
        <w:pStyle w:val="a3"/>
        <w:numPr>
          <w:ilvl w:val="0"/>
          <w:numId w:val="32"/>
        </w:numPr>
      </w:pPr>
      <w:r w:rsidRPr="00B0772F">
        <w:rPr>
          <w:rStyle w:val="afa"/>
          <w:b w:val="0"/>
          <w:bCs w:val="0"/>
        </w:rPr>
        <w:t>Tanh</w:t>
      </w:r>
      <w:r w:rsidR="006178E0">
        <w:rPr>
          <w:rStyle w:val="afa"/>
          <w:b w:val="0"/>
          <w:bCs w:val="0"/>
        </w:rPr>
        <w:t xml:space="preserve"> (6)</w:t>
      </w:r>
      <w:r>
        <w:t>: преобразует значение в диапазон от -1 до 1, что хорошо для центрированных данных.</w:t>
      </w: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2"/>
      </w:tblGrid>
      <w:tr w:rsidR="00C439C0" w:rsidRPr="005410B6" w14:paraId="24F70F46" w14:textId="77777777" w:rsidTr="005F67FC">
        <w:trPr>
          <w:trHeight w:val="1275"/>
          <w:jc w:val="center"/>
        </w:trPr>
        <w:tc>
          <w:tcPr>
            <w:tcW w:w="704" w:type="dxa"/>
            <w:vAlign w:val="center"/>
          </w:tcPr>
          <w:p w14:paraId="23BEAB1B" w14:textId="77777777" w:rsidR="00C439C0" w:rsidRDefault="00C439C0" w:rsidP="005F67FC">
            <w:pPr>
              <w:jc w:val="center"/>
              <w:rPr>
                <w:rFonts w:eastAsiaTheme="minorEastAsia"/>
                <w:i/>
                <w:lang w:eastAsia="ru-RU"/>
              </w:rPr>
            </w:pPr>
          </w:p>
        </w:tc>
        <w:tc>
          <w:tcPr>
            <w:tcW w:w="7938" w:type="dxa"/>
            <w:vAlign w:val="center"/>
          </w:tcPr>
          <w:p w14:paraId="64B6E673" w14:textId="4BA593C1" w:rsidR="00C439C0" w:rsidRPr="00C439C0" w:rsidRDefault="005F67FC" w:rsidP="005F67FC">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eastAsiaTheme="minorEastAsia" w:hAnsi="Cambria Math"/>
                  </w:rPr>
                  <m:t>,</m:t>
                </m:r>
              </m:oMath>
            </m:oMathPara>
          </w:p>
        </w:tc>
        <w:tc>
          <w:tcPr>
            <w:tcW w:w="702" w:type="dxa"/>
            <w:vAlign w:val="center"/>
          </w:tcPr>
          <w:p w14:paraId="57B3BA18" w14:textId="647371C9" w:rsidR="00C439C0" w:rsidRPr="005410B6" w:rsidRDefault="00C439C0" w:rsidP="005F67FC">
            <w:pPr>
              <w:jc w:val="center"/>
              <w:rPr>
                <w:rFonts w:eastAsiaTheme="minorEastAsia"/>
                <w:iCs/>
                <w:lang w:eastAsia="ru-RU"/>
              </w:rPr>
            </w:pPr>
            <w:r>
              <w:rPr>
                <w:rFonts w:eastAsiaTheme="minorEastAsia"/>
                <w:iCs/>
                <w:lang w:eastAsia="ru-RU"/>
              </w:rPr>
              <w:t>(</w:t>
            </w:r>
            <w:r w:rsidR="005F67FC">
              <w:rPr>
                <w:rFonts w:eastAsiaTheme="minorEastAsia"/>
                <w:iCs/>
                <w:lang w:eastAsia="ru-RU"/>
              </w:rPr>
              <w:t>6</w:t>
            </w:r>
            <w:r>
              <w:rPr>
                <w:rFonts w:eastAsiaTheme="minorEastAsia"/>
                <w:iCs/>
                <w:lang w:eastAsia="ru-RU"/>
              </w:rPr>
              <w:t>)</w:t>
            </w:r>
          </w:p>
        </w:tc>
      </w:tr>
    </w:tbl>
    <w:p w14:paraId="68D3107D" w14:textId="0D3393D4" w:rsidR="00066E0C" w:rsidRDefault="00305208" w:rsidP="00066E0C">
      <w:r>
        <w:tab/>
      </w:r>
      <w:r w:rsidR="00066E0C">
        <w:t>После применения функции активации нейрон передаёт свой результат (активацию) всем нейронам следующего слоя.</w:t>
      </w:r>
    </w:p>
    <w:p w14:paraId="042C8313" w14:textId="29D0C724" w:rsidR="00066E0C" w:rsidRDefault="00066E0C" w:rsidP="00305208">
      <w:pPr>
        <w:pStyle w:val="3"/>
      </w:pPr>
      <w:bookmarkStart w:id="97" w:name="_Toc201591385"/>
      <w:bookmarkStart w:id="98" w:name="_Toc201666895"/>
      <w:bookmarkStart w:id="99" w:name="_Toc201668478"/>
      <w:r>
        <w:t>Шаг 3: Выходной слой</w:t>
      </w:r>
      <w:bookmarkEnd w:id="97"/>
      <w:bookmarkEnd w:id="98"/>
      <w:bookmarkEnd w:id="99"/>
    </w:p>
    <w:p w14:paraId="3AAD2673" w14:textId="0EBAF35A" w:rsidR="00066E0C" w:rsidRDefault="00305208" w:rsidP="00066E0C">
      <w:r>
        <w:tab/>
      </w:r>
      <w:r w:rsidR="00066E0C">
        <w:t>Последний слой (выходной) получает данные от последнего скрытого слоя и выдаёт прогноз.</w:t>
      </w:r>
    </w:p>
    <w:p w14:paraId="1FA8EC9C" w14:textId="4E2BEE01" w:rsidR="00066E0C" w:rsidRDefault="00AA528A" w:rsidP="00066E0C">
      <w:r>
        <w:tab/>
      </w:r>
      <w:r w:rsidR="00066E0C">
        <w:t xml:space="preserve">Тип функции активации в выходном слое зависит от задачи: </w:t>
      </w:r>
    </w:p>
    <w:p w14:paraId="2E89E68D" w14:textId="77777777" w:rsidR="00066E0C" w:rsidRDefault="00066E0C" w:rsidP="00C66965">
      <w:pPr>
        <w:pStyle w:val="a3"/>
        <w:numPr>
          <w:ilvl w:val="0"/>
          <w:numId w:val="6"/>
        </w:numPr>
      </w:pPr>
      <w:r>
        <w:t xml:space="preserve">Для </w:t>
      </w:r>
      <w:r w:rsidRPr="00B0772F">
        <w:rPr>
          <w:rStyle w:val="afa"/>
          <w:b w:val="0"/>
          <w:bCs w:val="0"/>
        </w:rPr>
        <w:t>бинарной классификации</w:t>
      </w:r>
      <w:r>
        <w:t xml:space="preserve"> (например, «да» или «нет») используется сигмоида, которая выдаёт вероятность (число от 0 до 1).</w:t>
      </w:r>
    </w:p>
    <w:p w14:paraId="7B5E8CCE" w14:textId="77777777" w:rsidR="00066E0C" w:rsidRDefault="00066E0C" w:rsidP="00C66965">
      <w:pPr>
        <w:pStyle w:val="a3"/>
        <w:numPr>
          <w:ilvl w:val="0"/>
          <w:numId w:val="6"/>
        </w:numPr>
      </w:pPr>
      <w:r>
        <w:lastRenderedPageBreak/>
        <w:t xml:space="preserve">Для </w:t>
      </w:r>
      <w:r w:rsidRPr="00B0772F">
        <w:rPr>
          <w:rStyle w:val="afa"/>
          <w:b w:val="0"/>
          <w:bCs w:val="0"/>
        </w:rPr>
        <w:t>многоклассовой классификации</w:t>
      </w:r>
      <w:r>
        <w:t xml:space="preserve"> (например, распознавания цифр от 0 до 9) используется функция softmax, которая распределяет вероятности между классами так, чтобы их сумма равнялась 1.</w:t>
      </w:r>
    </w:p>
    <w:p w14:paraId="754CB604" w14:textId="77777777" w:rsidR="00066E0C" w:rsidRDefault="00066E0C" w:rsidP="00C66965">
      <w:pPr>
        <w:pStyle w:val="a3"/>
        <w:numPr>
          <w:ilvl w:val="0"/>
          <w:numId w:val="6"/>
        </w:numPr>
      </w:pPr>
      <w:r>
        <w:t xml:space="preserve">Для </w:t>
      </w:r>
      <w:r w:rsidRPr="00B0772F">
        <w:rPr>
          <w:rStyle w:val="afa"/>
          <w:b w:val="0"/>
          <w:bCs w:val="0"/>
        </w:rPr>
        <w:t>регрессии</w:t>
      </w:r>
      <w:r>
        <w:t xml:space="preserve"> (например, прогнозирования цены) может не использоваться функция активации, чтобы получить непрерывное число.</w:t>
      </w:r>
    </w:p>
    <w:p w14:paraId="1AEFA8F9" w14:textId="06568E7C" w:rsidR="00066E0C" w:rsidRDefault="00AA528A" w:rsidP="00066E0C">
      <w:r>
        <w:tab/>
      </w:r>
      <w:r w:rsidR="00066E0C">
        <w:t>Результат выходного слоя — это предсказание сети</w:t>
      </w:r>
    </w:p>
    <w:p w14:paraId="7732131F" w14:textId="00EE22CD" w:rsidR="00066E0C" w:rsidRDefault="00066E0C" w:rsidP="00305208">
      <w:pPr>
        <w:pStyle w:val="3"/>
      </w:pPr>
      <w:bookmarkStart w:id="100" w:name="_Toc201591386"/>
      <w:bookmarkStart w:id="101" w:name="_Toc201666896"/>
      <w:bookmarkStart w:id="102" w:name="_Toc201668479"/>
      <w:r>
        <w:t>Шаг 4: Оценка ошибки</w:t>
      </w:r>
      <w:bookmarkEnd w:id="100"/>
      <w:bookmarkEnd w:id="101"/>
      <w:bookmarkEnd w:id="102"/>
    </w:p>
    <w:p w14:paraId="57149514" w14:textId="0B1B8318" w:rsidR="00066E0C" w:rsidRDefault="00305208" w:rsidP="00066E0C">
      <w:r>
        <w:tab/>
      </w:r>
      <w:r w:rsidR="00066E0C">
        <w:t xml:space="preserve">После получения предсказания сеть сравнивает его с истинным значением (y), используя </w:t>
      </w:r>
      <w:r w:rsidR="00066E0C" w:rsidRPr="00B0772F">
        <w:rPr>
          <w:rStyle w:val="afa"/>
          <w:b w:val="0"/>
          <w:bCs w:val="0"/>
        </w:rPr>
        <w:t>функцию потерь</w:t>
      </w:r>
      <w:r w:rsidR="00066E0C">
        <w:t xml:space="preserve">. Функция потерь измеряет, насколько сильно предсказание отличается от правильного ответа. Примеры: </w:t>
      </w:r>
    </w:p>
    <w:p w14:paraId="4BA8142E" w14:textId="183B2F83" w:rsidR="00066E0C" w:rsidRDefault="00066E0C" w:rsidP="00C66965">
      <w:pPr>
        <w:pStyle w:val="a3"/>
        <w:numPr>
          <w:ilvl w:val="0"/>
          <w:numId w:val="5"/>
        </w:numPr>
      </w:pPr>
      <w:r w:rsidRPr="00B0772F">
        <w:rPr>
          <w:rStyle w:val="afa"/>
          <w:b w:val="0"/>
          <w:bCs w:val="0"/>
        </w:rPr>
        <w:t>Среднеквадратичная ошибка (MSE)</w:t>
      </w:r>
      <w:r w:rsidR="006178E0">
        <w:rPr>
          <w:rStyle w:val="afa"/>
          <w:b w:val="0"/>
          <w:bCs w:val="0"/>
        </w:rPr>
        <w:t xml:space="preserve"> (7)</w:t>
      </w:r>
      <w:r w:rsidRPr="00B0772F">
        <w:rPr>
          <w:b/>
          <w:bCs/>
        </w:rPr>
        <w:t>:</w:t>
      </w:r>
      <w:r>
        <w:t xml:space="preserve"> используется для регрессии, измеряет среднее квадратичное отклонение предсказания от истины.</w:t>
      </w: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2"/>
      </w:tblGrid>
      <w:tr w:rsidR="00C439C0" w:rsidRPr="005410B6" w14:paraId="1A17251A" w14:textId="77777777" w:rsidTr="005F67FC">
        <w:trPr>
          <w:trHeight w:val="1275"/>
          <w:jc w:val="center"/>
        </w:trPr>
        <w:tc>
          <w:tcPr>
            <w:tcW w:w="704" w:type="dxa"/>
            <w:vAlign w:val="center"/>
          </w:tcPr>
          <w:p w14:paraId="524CEE54" w14:textId="77777777" w:rsidR="00C439C0" w:rsidRDefault="00C439C0" w:rsidP="005F67FC">
            <w:pPr>
              <w:jc w:val="center"/>
              <w:rPr>
                <w:rFonts w:eastAsiaTheme="minorEastAsia"/>
                <w:i/>
                <w:lang w:eastAsia="ru-RU"/>
              </w:rPr>
            </w:pPr>
          </w:p>
        </w:tc>
        <w:tc>
          <w:tcPr>
            <w:tcW w:w="7938" w:type="dxa"/>
            <w:vAlign w:val="center"/>
          </w:tcPr>
          <w:p w14:paraId="6C5FE959" w14:textId="14FF9EB7" w:rsidR="00C439C0" w:rsidRPr="00C439C0" w:rsidRDefault="005F67FC" w:rsidP="005F67FC">
            <w:pPr>
              <w:jc w:val="center"/>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Sup>
                      <m:sSupPr>
                        <m:ctrlPr>
                          <w:rPr>
                            <w:rFonts w:ascii="Cambria Math" w:hAnsi="Cambria Math"/>
                            <w:i/>
                          </w:rPr>
                        </m:ctrlPr>
                      </m:sSupPr>
                      <m:e>
                        <m:r>
                          <w:rPr>
                            <w:rFonts w:ascii="Cambria Math" w:hAnsi="Cambria Math"/>
                          </w:rPr>
                          <m:t>)</m:t>
                        </m:r>
                      </m:e>
                      <m:sup>
                        <m:r>
                          <w:rPr>
                            <w:rFonts w:ascii="Cambria Math" w:hAnsi="Cambria Math"/>
                          </w:rPr>
                          <m:t>2</m:t>
                        </m:r>
                      </m:sup>
                    </m:sSup>
                  </m:e>
                </m:nary>
                <m:r>
                  <w:rPr>
                    <w:rFonts w:ascii="Cambria Math" w:eastAsiaTheme="minorEastAsia" w:hAnsi="Cambria Math"/>
                  </w:rPr>
                  <m:t>,</m:t>
                </m:r>
              </m:oMath>
            </m:oMathPara>
          </w:p>
        </w:tc>
        <w:tc>
          <w:tcPr>
            <w:tcW w:w="702" w:type="dxa"/>
            <w:vAlign w:val="center"/>
          </w:tcPr>
          <w:p w14:paraId="3687FD8F" w14:textId="43CFCD67" w:rsidR="00C439C0" w:rsidRPr="005410B6" w:rsidRDefault="00C439C0" w:rsidP="005F67FC">
            <w:pPr>
              <w:jc w:val="center"/>
              <w:rPr>
                <w:rFonts w:eastAsiaTheme="minorEastAsia"/>
                <w:iCs/>
                <w:lang w:eastAsia="ru-RU"/>
              </w:rPr>
            </w:pPr>
            <w:r>
              <w:rPr>
                <w:rFonts w:eastAsiaTheme="minorEastAsia"/>
                <w:iCs/>
                <w:lang w:eastAsia="ru-RU"/>
              </w:rPr>
              <w:t>(</w:t>
            </w:r>
            <w:r w:rsidR="005F67FC">
              <w:rPr>
                <w:rFonts w:eastAsiaTheme="minorEastAsia"/>
                <w:iCs/>
                <w:lang w:eastAsia="ru-RU"/>
              </w:rPr>
              <w:t>7</w:t>
            </w:r>
            <w:r>
              <w:rPr>
                <w:rFonts w:eastAsiaTheme="minorEastAsia"/>
                <w:iCs/>
                <w:lang w:eastAsia="ru-RU"/>
              </w:rPr>
              <w:t>)</w:t>
            </w:r>
          </w:p>
        </w:tc>
      </w:tr>
    </w:tbl>
    <w:p w14:paraId="7EF5E956" w14:textId="676B3E20" w:rsidR="00C439C0" w:rsidRPr="005F67FC" w:rsidRDefault="00066E0C" w:rsidP="007869F1">
      <w:pPr>
        <w:pStyle w:val="a3"/>
        <w:numPr>
          <w:ilvl w:val="0"/>
          <w:numId w:val="5"/>
        </w:numPr>
      </w:pPr>
      <w:r w:rsidRPr="00B0772F">
        <w:rPr>
          <w:rStyle w:val="afa"/>
          <w:b w:val="0"/>
          <w:bCs w:val="0"/>
        </w:rPr>
        <w:t>Бинарная кросс-энтропия</w:t>
      </w:r>
      <w:r w:rsidR="006178E0">
        <w:rPr>
          <w:rStyle w:val="afa"/>
          <w:b w:val="0"/>
          <w:bCs w:val="0"/>
        </w:rPr>
        <w:t xml:space="preserve"> (8)</w:t>
      </w:r>
      <w:r w:rsidRPr="00B0772F">
        <w:t>:</w:t>
      </w:r>
      <w:r w:rsidRPr="00B0772F">
        <w:rPr>
          <w:b/>
          <w:bCs/>
        </w:rPr>
        <w:t xml:space="preserve"> </w:t>
      </w:r>
      <w:r>
        <w:t>используется для бинарной классификации, оценивает, насколько предсказанные вероятности соответствуют истинным меткам.</w:t>
      </w: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2"/>
      </w:tblGrid>
      <w:tr w:rsidR="00C439C0" w:rsidRPr="005410B6" w14:paraId="67279E77" w14:textId="77777777" w:rsidTr="005F67FC">
        <w:trPr>
          <w:trHeight w:val="1275"/>
          <w:jc w:val="center"/>
        </w:trPr>
        <w:tc>
          <w:tcPr>
            <w:tcW w:w="704" w:type="dxa"/>
            <w:vAlign w:val="center"/>
          </w:tcPr>
          <w:p w14:paraId="64B5D5F2" w14:textId="77777777" w:rsidR="00C439C0" w:rsidRDefault="00C439C0" w:rsidP="005F67FC">
            <w:pPr>
              <w:jc w:val="center"/>
              <w:rPr>
                <w:rFonts w:eastAsiaTheme="minorEastAsia"/>
                <w:i/>
                <w:lang w:eastAsia="ru-RU"/>
              </w:rPr>
            </w:pPr>
          </w:p>
        </w:tc>
        <w:tc>
          <w:tcPr>
            <w:tcW w:w="7938" w:type="dxa"/>
            <w:vAlign w:val="center"/>
          </w:tcPr>
          <w:p w14:paraId="2EDD93F6" w14:textId="79FB6AF1" w:rsidR="00C439C0" w:rsidRPr="00C439C0" w:rsidRDefault="005F67FC" w:rsidP="005F67FC">
            <w:pPr>
              <w:jc w:val="center"/>
            </w:pPr>
            <m:oMathPara>
              <m:oMath>
                <m:r>
                  <w:rPr>
                    <w:rFonts w:ascii="Cambria Math" w:hAnsi="Cambria Math"/>
                  </w:rPr>
                  <m:t>BCE=-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func>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r>
                      <w:rPr>
                        <w:rFonts w:ascii="Cambria Math" w:hAnsi="Cambria Math"/>
                      </w:rPr>
                      <m:t>]</m:t>
                    </m:r>
                  </m:e>
                </m:func>
                <m:r>
                  <w:rPr>
                    <w:rFonts w:ascii="Cambria Math" w:hAnsi="Cambria Math"/>
                  </w:rPr>
                  <m:t>,</m:t>
                </m:r>
              </m:oMath>
            </m:oMathPara>
          </w:p>
        </w:tc>
        <w:tc>
          <w:tcPr>
            <w:tcW w:w="702" w:type="dxa"/>
            <w:vAlign w:val="center"/>
          </w:tcPr>
          <w:p w14:paraId="1F5E0586" w14:textId="77777777" w:rsidR="005F67FC" w:rsidRDefault="005F67FC" w:rsidP="005F67FC">
            <w:pPr>
              <w:jc w:val="center"/>
              <w:rPr>
                <w:rFonts w:eastAsiaTheme="minorEastAsia"/>
                <w:iCs/>
                <w:lang w:eastAsia="ru-RU"/>
              </w:rPr>
            </w:pPr>
          </w:p>
          <w:p w14:paraId="0581FF31" w14:textId="42E22D94" w:rsidR="00C439C0" w:rsidRPr="005410B6" w:rsidRDefault="00C439C0" w:rsidP="005F67FC">
            <w:pPr>
              <w:jc w:val="center"/>
              <w:rPr>
                <w:rFonts w:eastAsiaTheme="minorEastAsia"/>
                <w:iCs/>
                <w:lang w:eastAsia="ru-RU"/>
              </w:rPr>
            </w:pPr>
            <w:r>
              <w:rPr>
                <w:rFonts w:eastAsiaTheme="minorEastAsia"/>
                <w:iCs/>
                <w:lang w:eastAsia="ru-RU"/>
              </w:rPr>
              <w:t>(</w:t>
            </w:r>
            <w:r w:rsidR="005F67FC">
              <w:rPr>
                <w:rFonts w:eastAsiaTheme="minorEastAsia"/>
                <w:iCs/>
                <w:lang w:eastAsia="ru-RU"/>
              </w:rPr>
              <w:t>8</w:t>
            </w:r>
            <w:r>
              <w:rPr>
                <w:rFonts w:eastAsiaTheme="minorEastAsia"/>
                <w:iCs/>
                <w:lang w:eastAsia="ru-RU"/>
              </w:rPr>
              <w:t>)</w:t>
            </w:r>
          </w:p>
        </w:tc>
      </w:tr>
    </w:tbl>
    <w:p w14:paraId="493ACD06" w14:textId="3902F104" w:rsidR="00066E0C" w:rsidRDefault="00066E0C" w:rsidP="00C66965">
      <w:pPr>
        <w:pStyle w:val="a3"/>
        <w:numPr>
          <w:ilvl w:val="0"/>
          <w:numId w:val="5"/>
        </w:numPr>
      </w:pPr>
      <w:r w:rsidRPr="00B0772F">
        <w:rPr>
          <w:rStyle w:val="afa"/>
          <w:b w:val="0"/>
          <w:bCs w:val="0"/>
        </w:rPr>
        <w:t>Категориальная кросс-энтропия</w:t>
      </w:r>
      <w:r w:rsidR="006178E0">
        <w:rPr>
          <w:rStyle w:val="afa"/>
          <w:b w:val="0"/>
          <w:bCs w:val="0"/>
        </w:rPr>
        <w:t xml:space="preserve"> (9)</w:t>
      </w:r>
      <w:r>
        <w:t>: используется для многоклассовой классификации, оценивает качество вероятностного распределения.</w:t>
      </w: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2"/>
      </w:tblGrid>
      <w:tr w:rsidR="00C439C0" w:rsidRPr="005410B6" w14:paraId="3EEA35AE" w14:textId="77777777" w:rsidTr="005F67FC">
        <w:trPr>
          <w:trHeight w:val="1275"/>
          <w:jc w:val="center"/>
        </w:trPr>
        <w:tc>
          <w:tcPr>
            <w:tcW w:w="704" w:type="dxa"/>
            <w:vAlign w:val="center"/>
          </w:tcPr>
          <w:p w14:paraId="5BEF893E" w14:textId="77777777" w:rsidR="00C439C0" w:rsidRDefault="00C439C0" w:rsidP="005F67FC">
            <w:pPr>
              <w:jc w:val="center"/>
              <w:rPr>
                <w:rFonts w:eastAsiaTheme="minorEastAsia"/>
                <w:i/>
                <w:lang w:eastAsia="ru-RU"/>
              </w:rPr>
            </w:pPr>
          </w:p>
        </w:tc>
        <w:tc>
          <w:tcPr>
            <w:tcW w:w="7938" w:type="dxa"/>
            <w:vAlign w:val="center"/>
          </w:tcPr>
          <w:p w14:paraId="0F70F31B" w14:textId="616651FA" w:rsidR="00C439C0" w:rsidRPr="00C439C0" w:rsidRDefault="005F67FC" w:rsidP="005F67FC">
            <m:oMathPara>
              <m:oMath>
                <m:r>
                  <w:rPr>
                    <w:rFonts w:ascii="Cambria Math" w:hAnsi="Cambria Math"/>
                  </w:rPr>
                  <m:t>BCE=-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i,c</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i,c</m:t>
                                        </m:r>
                                      </m:sub>
                                    </m:sSub>
                                  </m:e>
                                </m:acc>
                              </m:e>
                            </m:d>
                          </m:e>
                        </m:func>
                      </m:e>
                    </m:nary>
                  </m:e>
                </m:nary>
                <m:r>
                  <w:rPr>
                    <w:rFonts w:ascii="Cambria Math" w:hAnsi="Cambria Math"/>
                  </w:rPr>
                  <m:t>,</m:t>
                </m:r>
              </m:oMath>
            </m:oMathPara>
          </w:p>
        </w:tc>
        <w:tc>
          <w:tcPr>
            <w:tcW w:w="702" w:type="dxa"/>
            <w:vAlign w:val="center"/>
          </w:tcPr>
          <w:p w14:paraId="7B2B15A4" w14:textId="3F1FEA7C" w:rsidR="00C439C0" w:rsidRPr="005410B6" w:rsidRDefault="00C439C0" w:rsidP="005F67FC">
            <w:pPr>
              <w:jc w:val="center"/>
              <w:rPr>
                <w:rFonts w:eastAsiaTheme="minorEastAsia"/>
                <w:iCs/>
                <w:lang w:eastAsia="ru-RU"/>
              </w:rPr>
            </w:pPr>
            <w:r>
              <w:rPr>
                <w:rFonts w:eastAsiaTheme="minorEastAsia"/>
                <w:iCs/>
                <w:lang w:eastAsia="ru-RU"/>
              </w:rPr>
              <w:t>(</w:t>
            </w:r>
            <w:r w:rsidR="005F67FC">
              <w:rPr>
                <w:rFonts w:eastAsiaTheme="minorEastAsia"/>
                <w:iCs/>
                <w:lang w:eastAsia="ru-RU"/>
              </w:rPr>
              <w:t>9</w:t>
            </w:r>
            <w:r>
              <w:rPr>
                <w:rFonts w:eastAsiaTheme="minorEastAsia"/>
                <w:iCs/>
                <w:lang w:eastAsia="ru-RU"/>
              </w:rPr>
              <w:t>)</w:t>
            </w:r>
          </w:p>
        </w:tc>
      </w:tr>
    </w:tbl>
    <w:p w14:paraId="2D0CB7AF" w14:textId="77777777" w:rsidR="00C439C0" w:rsidRDefault="00C439C0" w:rsidP="00C439C0">
      <w:pPr>
        <w:pStyle w:val="a3"/>
      </w:pPr>
    </w:p>
    <w:p w14:paraId="5C17E7AE" w14:textId="6A69B68A" w:rsidR="00066E0C" w:rsidRPr="00C642B8" w:rsidRDefault="00066E0C" w:rsidP="00066E0C">
      <w:r>
        <w:lastRenderedPageBreak/>
        <w:t>Значение функции потерь показывает, насколько «плохо» сеть справилась с задачей. Цель обучения — минимизировать это значение.</w:t>
      </w:r>
    </w:p>
    <w:p w14:paraId="3158F446" w14:textId="4B1E14FC" w:rsidR="00066E0C" w:rsidRDefault="00066E0C" w:rsidP="00066E0C">
      <w:r>
        <w:rPr>
          <w:b/>
          <w:bCs/>
        </w:rPr>
        <w:tab/>
      </w:r>
      <w:r w:rsidRPr="00B0772F">
        <w:t>Обратное распространение</w:t>
      </w:r>
      <w:r>
        <w:t xml:space="preserve"> — это процесс, в ходе которого сеть «обучается», корректируя свои веса и смещения, чтобы уменьшить ошибку прогнозирования. Это похоже на то, как человек учится на своих ошибках: сеть анализирует, где она допустила ошибку, и настраивает свои параметры, чтобы в следующий раз быть точнее.</w:t>
      </w:r>
    </w:p>
    <w:p w14:paraId="3C9FF5CD" w14:textId="77E072BD" w:rsidR="00066E0C" w:rsidRDefault="00066E0C" w:rsidP="00305208">
      <w:pPr>
        <w:pStyle w:val="3"/>
      </w:pPr>
      <w:bookmarkStart w:id="103" w:name="_Toc201591387"/>
      <w:bookmarkStart w:id="104" w:name="_Toc201666897"/>
      <w:bookmarkStart w:id="105" w:name="_Toc201668480"/>
      <w:r>
        <w:t xml:space="preserve">Шаг </w:t>
      </w:r>
      <w:r w:rsidR="00B0772F">
        <w:t>5</w:t>
      </w:r>
      <w:r>
        <w:t>: Оценка ошибки на выходе</w:t>
      </w:r>
      <w:bookmarkEnd w:id="103"/>
      <w:bookmarkEnd w:id="104"/>
      <w:bookmarkEnd w:id="105"/>
    </w:p>
    <w:p w14:paraId="5FA5812D" w14:textId="6309CBF2" w:rsidR="00066E0C" w:rsidRDefault="00066E0C" w:rsidP="00066E0C">
      <w:r>
        <w:tab/>
        <w:t>После прямого распространения сеть знает, насколько её предсказание отличается от истины (это значение функции потерь). Обратное распространение начинается с выходного слоя, где ошибка наиболее очевидна.</w:t>
      </w:r>
    </w:p>
    <w:p w14:paraId="6B599507" w14:textId="09E1F93B" w:rsidR="00066E0C" w:rsidRDefault="00066E0C" w:rsidP="00066E0C">
      <w:r>
        <w:tab/>
        <w:t xml:space="preserve">Для каждого нейрона в выходном слое вычисляется, насколько он «виноват» в общей ошибке. Это зависит от: </w:t>
      </w:r>
    </w:p>
    <w:p w14:paraId="66B72D25" w14:textId="77777777" w:rsidR="00066E0C" w:rsidRDefault="00066E0C" w:rsidP="00C66965">
      <w:pPr>
        <w:pStyle w:val="a3"/>
        <w:numPr>
          <w:ilvl w:val="0"/>
          <w:numId w:val="9"/>
        </w:numPr>
      </w:pPr>
      <w:r>
        <w:t>Разницы между предсказанием и истинным значением.</w:t>
      </w:r>
    </w:p>
    <w:p w14:paraId="1C4BCB2C" w14:textId="77777777" w:rsidR="00066E0C" w:rsidRDefault="00066E0C" w:rsidP="00C66965">
      <w:pPr>
        <w:pStyle w:val="a3"/>
        <w:numPr>
          <w:ilvl w:val="0"/>
          <w:numId w:val="9"/>
        </w:numPr>
      </w:pPr>
      <w:r>
        <w:t>Тип функции активации (например, сигмоида или softmax влияет на то, как распределяется ошибка).</w:t>
      </w:r>
    </w:p>
    <w:p w14:paraId="22BE0B96" w14:textId="16E8C635" w:rsidR="00066E0C" w:rsidRDefault="00066E0C" w:rsidP="00305208">
      <w:pPr>
        <w:pStyle w:val="3"/>
      </w:pPr>
      <w:bookmarkStart w:id="106" w:name="_Toc201591388"/>
      <w:bookmarkStart w:id="107" w:name="_Toc201666898"/>
      <w:bookmarkStart w:id="108" w:name="_Toc201668481"/>
      <w:r>
        <w:t xml:space="preserve">Шаг </w:t>
      </w:r>
      <w:r w:rsidR="00B0772F">
        <w:t>6</w:t>
      </w:r>
      <w:r>
        <w:t>: Распространение ошибки назад</w:t>
      </w:r>
      <w:bookmarkEnd w:id="106"/>
      <w:bookmarkEnd w:id="107"/>
      <w:bookmarkEnd w:id="108"/>
    </w:p>
    <w:p w14:paraId="6FCF4099" w14:textId="146223B4" w:rsidR="00066E0C" w:rsidRDefault="00066E0C" w:rsidP="00066E0C">
      <w:r>
        <w:tab/>
        <w:t>Ошибка от выходного слоя передаётся обратно через сеть, слой за слоем, до входного слоя. Для каждого нейрона в скрытых слоях определяется, насколько он повлиял на ошибку в следующем слое.</w:t>
      </w:r>
    </w:p>
    <w:p w14:paraId="7CEE15E1" w14:textId="724F7359" w:rsidR="00066E0C" w:rsidRDefault="00066E0C" w:rsidP="00066E0C">
      <w:r>
        <w:tab/>
        <w:t>Этот процесс напоминает обратный конвейер: ошибка распределяется по сети, чтобы понять, какие нейроны и связи больше всего повлияли на неправильное предсказание.</w:t>
      </w:r>
    </w:p>
    <w:p w14:paraId="54CA52F2" w14:textId="41A4D0A9" w:rsidR="00066E0C" w:rsidRDefault="00AA528A" w:rsidP="00066E0C">
      <w:r>
        <w:tab/>
      </w:r>
      <w:r w:rsidR="00066E0C">
        <w:t xml:space="preserve">При распределении ошибки учитывается: </w:t>
      </w:r>
    </w:p>
    <w:p w14:paraId="70DCF1A4" w14:textId="77777777" w:rsidR="00066E0C" w:rsidRDefault="00066E0C" w:rsidP="00C66965">
      <w:pPr>
        <w:pStyle w:val="a3"/>
        <w:numPr>
          <w:ilvl w:val="0"/>
          <w:numId w:val="10"/>
        </w:numPr>
      </w:pPr>
      <w:r w:rsidRPr="00B0772F">
        <w:rPr>
          <w:rStyle w:val="afa"/>
          <w:b w:val="0"/>
          <w:bCs w:val="0"/>
        </w:rPr>
        <w:lastRenderedPageBreak/>
        <w:t>Вес связей</w:t>
      </w:r>
      <w:r>
        <w:t>: если связь между нейронами имеет большой вес, она сильнее влияет на ошибку.</w:t>
      </w:r>
    </w:p>
    <w:p w14:paraId="672F17B6" w14:textId="77777777" w:rsidR="00066E0C" w:rsidRDefault="00066E0C" w:rsidP="00C66965">
      <w:pPr>
        <w:pStyle w:val="a3"/>
        <w:numPr>
          <w:ilvl w:val="0"/>
          <w:numId w:val="10"/>
        </w:numPr>
      </w:pPr>
      <w:r w:rsidRPr="00B0772F">
        <w:rPr>
          <w:rStyle w:val="afa"/>
          <w:b w:val="0"/>
          <w:bCs w:val="0"/>
        </w:rPr>
        <w:t>Функция активации</w:t>
      </w:r>
      <w:r>
        <w:t>: она определяет, как ошибка передаётся обратно (например, для ReLU ошибка не передаётся через нейроны с нулевой активацией).</w:t>
      </w:r>
    </w:p>
    <w:p w14:paraId="14AD9A21" w14:textId="29EDF1E6" w:rsidR="00066E0C" w:rsidRDefault="00066E0C" w:rsidP="00305208">
      <w:pPr>
        <w:pStyle w:val="3"/>
      </w:pPr>
      <w:bookmarkStart w:id="109" w:name="_Toc201591389"/>
      <w:bookmarkStart w:id="110" w:name="_Toc201666899"/>
      <w:bookmarkStart w:id="111" w:name="_Toc201668482"/>
      <w:r>
        <w:t xml:space="preserve">Шаг </w:t>
      </w:r>
      <w:r w:rsidR="00B0772F">
        <w:t>7</w:t>
      </w:r>
      <w:r>
        <w:t>: Вычисление корректировок</w:t>
      </w:r>
      <w:bookmarkEnd w:id="109"/>
      <w:bookmarkEnd w:id="110"/>
      <w:bookmarkEnd w:id="111"/>
    </w:p>
    <w:p w14:paraId="62FEA4E0" w14:textId="1B1CEC5B" w:rsidR="00066E0C" w:rsidRDefault="00066E0C" w:rsidP="00066E0C">
      <w:r>
        <w:tab/>
        <w:t xml:space="preserve">Для каждого нейрона сеть вычисляет, как нужно изменить его веса и смещение, чтобы уменьшить ошибку. Это делается следующим образом: </w:t>
      </w:r>
    </w:p>
    <w:p w14:paraId="5E080AC0" w14:textId="3FA41263" w:rsidR="00066E0C" w:rsidRDefault="00066E0C" w:rsidP="00066E0C">
      <w:r>
        <w:tab/>
        <w:t>Если нейрон сильно повлиял на ошибку, его веса и смещение корректируются сильнее.</w:t>
      </w:r>
    </w:p>
    <w:p w14:paraId="75915EBC" w14:textId="6AE5C446" w:rsidR="00066E0C" w:rsidRDefault="00AA528A" w:rsidP="00066E0C">
      <w:r>
        <w:tab/>
      </w:r>
      <w:r w:rsidR="00066E0C">
        <w:t>Если нейрон мало повлиял, изменения будут минимальными.</w:t>
      </w:r>
    </w:p>
    <w:p w14:paraId="64EC3D38" w14:textId="0BA7AC51" w:rsidR="00066E0C" w:rsidRDefault="00AA528A" w:rsidP="00066E0C">
      <w:r>
        <w:tab/>
      </w:r>
      <w:r w:rsidR="00066E0C">
        <w:t xml:space="preserve">Корректировки зависят от: </w:t>
      </w:r>
    </w:p>
    <w:p w14:paraId="55F56EF9" w14:textId="77777777" w:rsidR="00066E0C" w:rsidRDefault="00066E0C" w:rsidP="00C66965">
      <w:pPr>
        <w:pStyle w:val="a3"/>
        <w:numPr>
          <w:ilvl w:val="0"/>
          <w:numId w:val="11"/>
        </w:numPr>
      </w:pPr>
      <w:r>
        <w:t>Величины ошибки, приписанной нейрону.</w:t>
      </w:r>
    </w:p>
    <w:p w14:paraId="43AF3A4C" w14:textId="77777777" w:rsidR="00066E0C" w:rsidRDefault="00066E0C" w:rsidP="00C66965">
      <w:pPr>
        <w:pStyle w:val="a3"/>
        <w:numPr>
          <w:ilvl w:val="0"/>
          <w:numId w:val="11"/>
        </w:numPr>
      </w:pPr>
      <w:r>
        <w:t>Активация нейронов предыдущего слоя (они показывают, какие входные данные повлияли на этот нейрон).</w:t>
      </w:r>
    </w:p>
    <w:p w14:paraId="345C4868" w14:textId="77777777" w:rsidR="00066E0C" w:rsidRDefault="00066E0C" w:rsidP="00C66965">
      <w:pPr>
        <w:pStyle w:val="a3"/>
        <w:numPr>
          <w:ilvl w:val="0"/>
          <w:numId w:val="11"/>
        </w:numPr>
      </w:pPr>
      <w:r w:rsidRPr="00B0772F">
        <w:rPr>
          <w:rStyle w:val="afa"/>
          <w:b w:val="0"/>
          <w:bCs w:val="0"/>
        </w:rPr>
        <w:t>Скорость обучения</w:t>
      </w:r>
      <w:r>
        <w:t xml:space="preserve"> — параметр, определяющий, насколько сильно изменяются веса за один шаг. Низкая скорость обучения делает изменения осторожными, высокая — более агрессивными.</w:t>
      </w:r>
    </w:p>
    <w:p w14:paraId="53528C9B" w14:textId="654471F3" w:rsidR="00066E0C" w:rsidRDefault="00066E0C" w:rsidP="00305208">
      <w:pPr>
        <w:pStyle w:val="3"/>
      </w:pPr>
      <w:bookmarkStart w:id="112" w:name="_Toc201591390"/>
      <w:bookmarkStart w:id="113" w:name="_Toc201666900"/>
      <w:bookmarkStart w:id="114" w:name="_Toc201668483"/>
      <w:r>
        <w:t xml:space="preserve">Шаг </w:t>
      </w:r>
      <w:r w:rsidR="00B0772F">
        <w:t>8</w:t>
      </w:r>
      <w:r>
        <w:t>: Обновление параметров</w:t>
      </w:r>
      <w:bookmarkEnd w:id="112"/>
      <w:bookmarkEnd w:id="113"/>
      <w:bookmarkEnd w:id="114"/>
    </w:p>
    <w:p w14:paraId="20E8F372" w14:textId="0EED62E8" w:rsidR="00066E0C" w:rsidRDefault="00066E0C" w:rsidP="00066E0C">
      <w:r>
        <w:tab/>
        <w:t>После вычисления корректировок веса и смещения каждого нейрона обновляются. Это похоже на настройку регуляторов: сеть подкручивает параметры, чтобы в следующий раз предсказание было ближе к истине.</w:t>
      </w:r>
    </w:p>
    <w:p w14:paraId="672F96A0" w14:textId="791AE0CE" w:rsidR="00066E0C" w:rsidRDefault="00066E0C" w:rsidP="00066E0C">
      <w:r>
        <w:tab/>
        <w:t>Обновление происходит одновременно для всех параметров сети, чтобы учесть их совместное влияние на ошибку.</w:t>
      </w:r>
    </w:p>
    <w:p w14:paraId="172F341A" w14:textId="2E1E1933" w:rsidR="00066E0C" w:rsidRDefault="00066E0C" w:rsidP="00330D59">
      <w:pPr>
        <w:jc w:val="center"/>
      </w:pPr>
      <w:r w:rsidRPr="00066E0C">
        <w:rPr>
          <w:noProof/>
        </w:rPr>
        <w:lastRenderedPageBreak/>
        <w:drawing>
          <wp:inline distT="0" distB="0" distL="0" distR="0" wp14:anchorId="698E54F2" wp14:editId="7692E519">
            <wp:extent cx="4925613" cy="6846570"/>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1024" cy="6854091"/>
                    </a:xfrm>
                    <a:prstGeom prst="rect">
                      <a:avLst/>
                    </a:prstGeom>
                  </pic:spPr>
                </pic:pic>
              </a:graphicData>
            </a:graphic>
          </wp:inline>
        </w:drawing>
      </w:r>
    </w:p>
    <w:p w14:paraId="53B978FE" w14:textId="3A8A4EB5" w:rsidR="00066E0C" w:rsidRPr="005E51A5" w:rsidRDefault="00F63C70" w:rsidP="00066E0C">
      <w:pPr>
        <w:jc w:val="center"/>
      </w:pPr>
      <w:r>
        <w:t>Рисунок</w:t>
      </w:r>
      <w:r w:rsidR="00066E0C">
        <w:t xml:space="preserve"> 2 – Визуализация процесса обучения </w:t>
      </w:r>
      <w:r w:rsidR="00066E0C">
        <w:rPr>
          <w:lang w:val="en-US"/>
        </w:rPr>
        <w:t>MLP</w:t>
      </w:r>
    </w:p>
    <w:p w14:paraId="66FA40D4" w14:textId="77777777" w:rsidR="00AA528A" w:rsidRPr="0031590D" w:rsidRDefault="00AA528A" w:rsidP="00066E0C">
      <w:pPr>
        <w:jc w:val="center"/>
      </w:pPr>
    </w:p>
    <w:p w14:paraId="333A6BD0" w14:textId="4DEFB62C" w:rsidR="00AC1B95" w:rsidRPr="00AC1B95" w:rsidRDefault="007869F1" w:rsidP="007869F1">
      <w:pPr>
        <w:jc w:val="left"/>
      </w:pPr>
      <w:r w:rsidRPr="0031590D">
        <w:tab/>
      </w:r>
      <w:r>
        <w:t xml:space="preserve">На </w:t>
      </w:r>
      <w:r w:rsidR="00F63C70">
        <w:t>Рисун</w:t>
      </w:r>
      <w:r w:rsidR="00AA528A">
        <w:t>ке</w:t>
      </w:r>
      <w:r>
        <w:t xml:space="preserve"> 2 можно увидеть визуализацию процесса обучение </w:t>
      </w:r>
      <w:r w:rsidR="00AC1B95">
        <w:t xml:space="preserve">многослойного перцептрона, который имеет 2 скрытых слоя. На данном изображении хорошо видно, что у нас есть два входных значения, которые, поступая в первый скрытый слой, умножаются на веса, соответствующие их пути до конкретного нейрона, после чего подвергаются суммированию и </w:t>
      </w:r>
      <w:r w:rsidR="00AC1B95">
        <w:lastRenderedPageBreak/>
        <w:t xml:space="preserve">функции активации. Эти самые функции активации фиксированы и их мы выбираем заранее, при том для каждого скрытого слоя выбираем свою функцию. После прохода через скрытые слои, на выходе имеем одно значение </w:t>
      </w:r>
      <w:r w:rsidR="00AC1B95">
        <w:rPr>
          <w:lang w:val="en-US"/>
        </w:rPr>
        <w:t>y</w:t>
      </w:r>
      <w:r w:rsidR="00AC1B95">
        <w:t>.</w:t>
      </w:r>
    </w:p>
    <w:p w14:paraId="3293A692" w14:textId="0D28462D" w:rsidR="00066E0C" w:rsidRPr="008610F0" w:rsidRDefault="00532644" w:rsidP="00AA528A">
      <w:pPr>
        <w:pStyle w:val="2"/>
      </w:pPr>
      <w:bookmarkStart w:id="115" w:name="_Toc200920251"/>
      <w:bookmarkStart w:id="116" w:name="_Toc200976313"/>
      <w:bookmarkStart w:id="117" w:name="_Toc201591391"/>
      <w:bookmarkStart w:id="118" w:name="_Toc201666901"/>
      <w:bookmarkStart w:id="119" w:name="_Toc201668484"/>
      <w:r>
        <w:t xml:space="preserve">6.4 </w:t>
      </w:r>
      <w:r w:rsidR="00066E0C">
        <w:t xml:space="preserve">Принцип работы </w:t>
      </w:r>
      <w:r w:rsidR="00066E0C">
        <w:rPr>
          <w:lang w:val="en-US"/>
        </w:rPr>
        <w:t>KAN</w:t>
      </w:r>
      <w:bookmarkEnd w:id="115"/>
      <w:bookmarkEnd w:id="116"/>
      <w:bookmarkEnd w:id="117"/>
      <w:bookmarkEnd w:id="118"/>
      <w:bookmarkEnd w:id="119"/>
    </w:p>
    <w:p w14:paraId="03778153" w14:textId="015497DB" w:rsidR="00066E0C" w:rsidRDefault="00066E0C" w:rsidP="00AC1B95">
      <w:pPr>
        <w:rPr>
          <w:color w:val="auto"/>
          <w:sz w:val="24"/>
        </w:rPr>
      </w:pPr>
      <w:r>
        <w:rPr>
          <w:b/>
          <w:bCs/>
          <w:lang w:eastAsia="ru-RU"/>
        </w:rPr>
        <w:tab/>
      </w:r>
      <w:r w:rsidRPr="00AA528A">
        <w:rPr>
          <w:lang w:eastAsia="ru-RU"/>
        </w:rPr>
        <w:t>Kolmogorov-Arnold Networks (KAN)</w:t>
      </w:r>
      <w:r w:rsidRPr="00066E0C">
        <w:rPr>
          <w:lang w:eastAsia="ru-RU"/>
        </w:rPr>
        <w:t xml:space="preserve"> —</w:t>
      </w:r>
      <w:r w:rsidR="00AC1B95">
        <w:t xml:space="preserve"> </w:t>
      </w:r>
      <w:r>
        <w:t>это нейронная сеть, которая переосмысливает, как данные обрабатываются и преобразуются в сети. В отличие от традиционных MLP, которые используют фиксированные функции активации в нейронах и линейные преобразования (веса) для связей между ними</w:t>
      </w:r>
      <w:r w:rsidR="00DA63A2" w:rsidRPr="00DA63A2">
        <w:t>.</w:t>
      </w:r>
      <w:r>
        <w:t xml:space="preserve"> KAN применяет </w:t>
      </w:r>
      <w:r w:rsidRPr="00DA63A2">
        <w:rPr>
          <w:rStyle w:val="afa"/>
          <w:b w:val="0"/>
          <w:bCs w:val="0"/>
        </w:rPr>
        <w:t>обучаемые функции</w:t>
      </w:r>
      <w:r>
        <w:t xml:space="preserve"> непосредственно к связям (ребрам) между нейронами. Это ключевое различие делает KAN более гибкими и интерпретируемыми.</w:t>
      </w:r>
    </w:p>
    <w:p w14:paraId="1AA8FAC9" w14:textId="0CD46D23" w:rsidR="00066E0C" w:rsidRDefault="00066E0C" w:rsidP="00066E0C">
      <w:r>
        <w:tab/>
        <w:t>Основные отличия от MLP:</w:t>
      </w:r>
    </w:p>
    <w:p w14:paraId="5FA9BC3F" w14:textId="4C36D98D" w:rsidR="00066E0C" w:rsidRPr="00DA63A2" w:rsidRDefault="00AA528A" w:rsidP="00066E0C">
      <w:pPr>
        <w:rPr>
          <w:b/>
          <w:bCs/>
        </w:rPr>
      </w:pPr>
      <w:r>
        <w:rPr>
          <w:rStyle w:val="afa"/>
          <w:b w:val="0"/>
          <w:bCs w:val="0"/>
        </w:rPr>
        <w:tab/>
      </w:r>
      <w:r w:rsidR="00066E0C" w:rsidRPr="00DA63A2">
        <w:rPr>
          <w:rStyle w:val="afa"/>
          <w:b w:val="0"/>
          <w:bCs w:val="0"/>
        </w:rPr>
        <w:t>Где применяются функции активации</w:t>
      </w:r>
      <w:r w:rsidR="00066E0C" w:rsidRPr="00DA63A2">
        <w:t>:</w:t>
      </w:r>
      <w:r w:rsidR="00066E0C" w:rsidRPr="00DA63A2">
        <w:rPr>
          <w:b/>
          <w:bCs/>
        </w:rPr>
        <w:t xml:space="preserve"> </w:t>
      </w:r>
    </w:p>
    <w:p w14:paraId="0DA7A4D1" w14:textId="00EDA783" w:rsidR="00066E0C" w:rsidRDefault="00066E0C" w:rsidP="00C66965">
      <w:pPr>
        <w:pStyle w:val="a3"/>
        <w:numPr>
          <w:ilvl w:val="0"/>
          <w:numId w:val="12"/>
        </w:numPr>
      </w:pPr>
      <w:r>
        <w:t>В MLP функции активации фиксированы и применяются к каждому нейрону после суммирования взвешенных входов.</w:t>
      </w:r>
    </w:p>
    <w:p w14:paraId="736A96ED" w14:textId="77777777" w:rsidR="00066E0C" w:rsidRDefault="00066E0C" w:rsidP="00C66965">
      <w:pPr>
        <w:pStyle w:val="a3"/>
        <w:numPr>
          <w:ilvl w:val="0"/>
          <w:numId w:val="12"/>
        </w:numPr>
      </w:pPr>
      <w:r>
        <w:t>В KAN функции активации находятся на ребрах (связях между нейронами), а не в нейронах. Эти функции не фиксированы — они обучаются в процессе тренировки и могут быть уникальными для каждой связи.</w:t>
      </w:r>
    </w:p>
    <w:p w14:paraId="5B2CFA5B" w14:textId="6F44DB3A" w:rsidR="00066E0C" w:rsidRDefault="00AA528A" w:rsidP="00066E0C">
      <w:r>
        <w:rPr>
          <w:rStyle w:val="afa"/>
          <w:b w:val="0"/>
          <w:bCs w:val="0"/>
        </w:rPr>
        <w:tab/>
      </w:r>
      <w:r w:rsidR="00066E0C" w:rsidRPr="00DA63A2">
        <w:rPr>
          <w:rStyle w:val="afa"/>
          <w:b w:val="0"/>
          <w:bCs w:val="0"/>
        </w:rPr>
        <w:t>Роль нейронов</w:t>
      </w:r>
      <w:r w:rsidR="00066E0C">
        <w:t xml:space="preserve">: </w:t>
      </w:r>
    </w:p>
    <w:p w14:paraId="678D636D" w14:textId="77777777" w:rsidR="00066E0C" w:rsidRDefault="00066E0C" w:rsidP="00C66965">
      <w:pPr>
        <w:pStyle w:val="a3"/>
        <w:numPr>
          <w:ilvl w:val="0"/>
          <w:numId w:val="13"/>
        </w:numPr>
      </w:pPr>
      <w:r>
        <w:t>В MLP нейроны выполняют сложную работу: суммируют входы, применяют веса и функцию активации.</w:t>
      </w:r>
    </w:p>
    <w:p w14:paraId="362C3BCB" w14:textId="77777777" w:rsidR="00066E0C" w:rsidRDefault="00066E0C" w:rsidP="00C66965">
      <w:pPr>
        <w:pStyle w:val="a3"/>
        <w:numPr>
          <w:ilvl w:val="0"/>
          <w:numId w:val="13"/>
        </w:numPr>
      </w:pPr>
      <w:r>
        <w:t>В KAN нейроны проще — они только суммируют сигналы, поступающие от предыдущего слоя, без применения нелинейных преобразований. Вся "магия" происходит на ребрах.</w:t>
      </w:r>
    </w:p>
    <w:p w14:paraId="59FEA380" w14:textId="77777777" w:rsidR="00066E0C" w:rsidRDefault="00066E0C" w:rsidP="00066E0C">
      <w:r w:rsidRPr="00DA63A2">
        <w:rPr>
          <w:rStyle w:val="afa"/>
          <w:b w:val="0"/>
          <w:bCs w:val="0"/>
        </w:rPr>
        <w:t>Интерпретируемость</w:t>
      </w:r>
      <w:r>
        <w:t xml:space="preserve">: </w:t>
      </w:r>
    </w:p>
    <w:p w14:paraId="18D34DA7" w14:textId="77777777" w:rsidR="00066E0C" w:rsidRDefault="00066E0C" w:rsidP="00C66965">
      <w:pPr>
        <w:pStyle w:val="a3"/>
        <w:numPr>
          <w:ilvl w:val="0"/>
          <w:numId w:val="14"/>
        </w:numPr>
      </w:pPr>
      <w:r>
        <w:lastRenderedPageBreak/>
        <w:t>MLP часто называют «чёрными ящиками», потому что их внутренние процессы трудно понять.</w:t>
      </w:r>
    </w:p>
    <w:p w14:paraId="7D56C593" w14:textId="77777777" w:rsidR="00066E0C" w:rsidRDefault="00066E0C" w:rsidP="00C66965">
      <w:pPr>
        <w:pStyle w:val="a3"/>
        <w:numPr>
          <w:ilvl w:val="0"/>
          <w:numId w:val="14"/>
        </w:numPr>
      </w:pPr>
      <w:r>
        <w:t>KAN более прозрачны, так как обучаемые функции на рёбрах можно визуализировать и анализировать, чтобы понять, как сеть принимает решения.</w:t>
      </w:r>
    </w:p>
    <w:p w14:paraId="04E6844E" w14:textId="3F9B229A" w:rsidR="00066E0C" w:rsidRDefault="00AA528A" w:rsidP="00066E0C">
      <w:r>
        <w:rPr>
          <w:rStyle w:val="afa"/>
          <w:b w:val="0"/>
          <w:bCs w:val="0"/>
        </w:rPr>
        <w:tab/>
      </w:r>
      <w:r w:rsidR="00066E0C" w:rsidRPr="00DA63A2">
        <w:rPr>
          <w:rStyle w:val="afa"/>
          <w:b w:val="0"/>
          <w:bCs w:val="0"/>
        </w:rPr>
        <w:t>Эффективность</w:t>
      </w:r>
      <w:r w:rsidR="00066E0C">
        <w:t xml:space="preserve">: </w:t>
      </w:r>
    </w:p>
    <w:p w14:paraId="13A7B535" w14:textId="38400DEE" w:rsidR="00066E0C" w:rsidRDefault="00066E0C" w:rsidP="00066E0C">
      <w:r>
        <w:tab/>
        <w:t>KAN часто требуют меньше нейронов и слоёв для достижения той же точности, что и MLP, что делает их более компактными и параметрически эффективными.</w:t>
      </w:r>
    </w:p>
    <w:p w14:paraId="0C6325ED" w14:textId="103A2011" w:rsidR="00AC1B95" w:rsidRPr="00066E0C" w:rsidRDefault="00532644" w:rsidP="00AC1B95">
      <w:pPr>
        <w:pStyle w:val="3"/>
      </w:pPr>
      <w:bookmarkStart w:id="120" w:name="_Toc200920252"/>
      <w:bookmarkStart w:id="121" w:name="_Toc200976314"/>
      <w:bookmarkStart w:id="122" w:name="_Toc201591392"/>
      <w:bookmarkStart w:id="123" w:name="_Toc201666902"/>
      <w:bookmarkStart w:id="124" w:name="_Toc201668485"/>
      <w:r>
        <w:lastRenderedPageBreak/>
        <w:t xml:space="preserve">6.4.1 </w:t>
      </w:r>
      <w:r w:rsidR="00AC1B95">
        <w:t>Процесс обучения.</w:t>
      </w:r>
      <w:bookmarkEnd w:id="120"/>
      <w:bookmarkEnd w:id="121"/>
      <w:bookmarkEnd w:id="122"/>
      <w:bookmarkEnd w:id="123"/>
      <w:bookmarkEnd w:id="124"/>
    </w:p>
    <w:p w14:paraId="216D481F" w14:textId="65D026A1" w:rsidR="00342EDF" w:rsidRDefault="00066E0C" w:rsidP="00330D59">
      <w:pPr>
        <w:jc w:val="center"/>
        <w:rPr>
          <w:rFonts w:eastAsiaTheme="minorEastAsia"/>
        </w:rPr>
      </w:pPr>
      <w:r w:rsidRPr="00066E0C">
        <w:rPr>
          <w:rFonts w:eastAsiaTheme="minorEastAsia"/>
          <w:noProof/>
        </w:rPr>
        <w:drawing>
          <wp:inline distT="0" distB="0" distL="0" distR="0" wp14:anchorId="5E734573" wp14:editId="3CADB2E9">
            <wp:extent cx="4939950" cy="63531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5115" cy="6359818"/>
                    </a:xfrm>
                    <a:prstGeom prst="rect">
                      <a:avLst/>
                    </a:prstGeom>
                  </pic:spPr>
                </pic:pic>
              </a:graphicData>
            </a:graphic>
          </wp:inline>
        </w:drawing>
      </w:r>
    </w:p>
    <w:p w14:paraId="5D556CFF" w14:textId="3D8B4264" w:rsidR="008E3A79" w:rsidRPr="005E51A5" w:rsidRDefault="00F63C70" w:rsidP="00066E0C">
      <w:pPr>
        <w:jc w:val="center"/>
        <w:rPr>
          <w:rFonts w:eastAsiaTheme="minorEastAsia"/>
        </w:rPr>
      </w:pPr>
      <w:r>
        <w:t>Рисунок</w:t>
      </w:r>
      <w:r w:rsidR="00066E0C">
        <w:rPr>
          <w:rFonts w:eastAsiaTheme="minorEastAsia"/>
        </w:rPr>
        <w:t xml:space="preserve"> 3 – визуализация процесса обучения </w:t>
      </w:r>
      <w:r w:rsidR="00066E0C">
        <w:rPr>
          <w:rFonts w:eastAsiaTheme="minorEastAsia"/>
          <w:lang w:val="en-US"/>
        </w:rPr>
        <w:t>KAN</w:t>
      </w:r>
    </w:p>
    <w:p w14:paraId="227EC501" w14:textId="77777777" w:rsidR="00AA528A" w:rsidRDefault="00AA528A" w:rsidP="00066E0C">
      <w:pPr>
        <w:jc w:val="center"/>
        <w:rPr>
          <w:rFonts w:eastAsiaTheme="minorEastAsia"/>
        </w:rPr>
      </w:pPr>
    </w:p>
    <w:p w14:paraId="5AE00139" w14:textId="0A85DF16" w:rsidR="008E3A79" w:rsidRPr="00DA63A2" w:rsidRDefault="008E3A79" w:rsidP="0000422C">
      <w:pPr>
        <w:rPr>
          <w:rFonts w:eastAsiaTheme="minorEastAsia"/>
        </w:rPr>
      </w:pPr>
      <w:r>
        <w:rPr>
          <w:rFonts w:eastAsiaTheme="minorEastAsia"/>
        </w:rPr>
        <w:tab/>
        <w:t xml:space="preserve">На </w:t>
      </w:r>
      <w:r w:rsidR="0032719C">
        <w:rPr>
          <w:rFonts w:eastAsiaTheme="minorEastAsia"/>
        </w:rPr>
        <w:t>рисунке 3</w:t>
      </w:r>
      <w:r>
        <w:rPr>
          <w:rFonts w:eastAsiaTheme="minorEastAsia"/>
        </w:rPr>
        <w:t xml:space="preserve"> можно лучше увидеть и сравнить две архитектуры. Основное сущностное различие в том</w:t>
      </w:r>
      <w:r w:rsidR="000871B2">
        <w:rPr>
          <w:rFonts w:eastAsiaTheme="minorEastAsia"/>
        </w:rPr>
        <w:t>,</w:t>
      </w:r>
      <w:r>
        <w:rPr>
          <w:rFonts w:eastAsiaTheme="minorEastAsia"/>
        </w:rPr>
        <w:t xml:space="preserve"> что веса изменились на единицу (Обычное сложение) и, соответственно, стали константными, а функции активации стали обучаемы и применяются на рёбрах. Таким образом, в </w:t>
      </w:r>
      <w:r>
        <w:rPr>
          <w:rFonts w:eastAsiaTheme="minorEastAsia"/>
        </w:rPr>
        <w:lastRenderedPageBreak/>
        <w:t>процессе обучения подбираться будут именно оптимальные функции для каждого ребра, а не веса нейронов</w:t>
      </w:r>
      <w:r w:rsidR="00DA63A2" w:rsidRPr="00DA63A2">
        <w:rPr>
          <w:rFonts w:eastAsiaTheme="minorEastAsia"/>
        </w:rPr>
        <w:t>.</w:t>
      </w:r>
    </w:p>
    <w:p w14:paraId="709974F0" w14:textId="0F2C6411" w:rsidR="000871B2" w:rsidRDefault="00532644" w:rsidP="000871B2">
      <w:pPr>
        <w:pStyle w:val="2"/>
      </w:pPr>
      <w:bookmarkStart w:id="125" w:name="_Toc200920253"/>
      <w:bookmarkStart w:id="126" w:name="_Toc200976315"/>
      <w:bookmarkStart w:id="127" w:name="_Toc201591393"/>
      <w:bookmarkStart w:id="128" w:name="_Toc201666903"/>
      <w:bookmarkStart w:id="129" w:name="_Toc201668486"/>
      <w:r>
        <w:t xml:space="preserve">6.5 </w:t>
      </w:r>
      <w:r w:rsidR="000871B2">
        <w:t>Как обучить функцию?</w:t>
      </w:r>
      <w:bookmarkEnd w:id="125"/>
      <w:bookmarkEnd w:id="126"/>
      <w:bookmarkEnd w:id="127"/>
      <w:bookmarkEnd w:id="128"/>
      <w:bookmarkEnd w:id="129"/>
    </w:p>
    <w:p w14:paraId="79EE2FCC" w14:textId="7D80FECF" w:rsidR="00F15968" w:rsidRPr="005467DD" w:rsidRDefault="00532644" w:rsidP="00F15968">
      <w:pPr>
        <w:pStyle w:val="3"/>
      </w:pPr>
      <w:bookmarkStart w:id="130" w:name="_Toc200920254"/>
      <w:bookmarkStart w:id="131" w:name="_Toc200976316"/>
      <w:bookmarkStart w:id="132" w:name="_Toc201591394"/>
      <w:bookmarkStart w:id="133" w:name="_Toc201666904"/>
      <w:bookmarkStart w:id="134" w:name="_Toc201668487"/>
      <w:r>
        <w:t xml:space="preserve">6.5.1 </w:t>
      </w:r>
      <w:r w:rsidR="00F15968">
        <w:rPr>
          <w:lang w:val="en-US"/>
        </w:rPr>
        <w:t>MLP</w:t>
      </w:r>
      <w:bookmarkEnd w:id="130"/>
      <w:bookmarkEnd w:id="131"/>
      <w:bookmarkEnd w:id="132"/>
      <w:bookmarkEnd w:id="133"/>
      <w:bookmarkEnd w:id="134"/>
    </w:p>
    <w:p w14:paraId="60464D24" w14:textId="54A2D4C9" w:rsidR="000871B2" w:rsidRDefault="000871B2" w:rsidP="000871B2">
      <w:r>
        <w:tab/>
        <w:t>Рассмотреть обучение функции можно на примере одной операции в нейронной сети, которая будет представлять из себя два входных нейрона и один выходной, и, соответственно</w:t>
      </w:r>
      <w:r w:rsidR="00417781">
        <w:t xml:space="preserve"> будем настраивать две адаптивных функции</w:t>
      </w:r>
    </w:p>
    <w:p w14:paraId="05C9F73E" w14:textId="2D0BA267" w:rsidR="00417781" w:rsidRPr="0032719C" w:rsidRDefault="00417781" w:rsidP="000871B2">
      <w:r>
        <w:tab/>
        <w:t>Для начала посмотрим</w:t>
      </w:r>
      <w:r w:rsidRPr="00417781">
        <w:t>,</w:t>
      </w:r>
      <w:r>
        <w:t xml:space="preserve"> как работает обучение весов в </w:t>
      </w:r>
      <w:r>
        <w:rPr>
          <w:lang w:val="en-US"/>
        </w:rPr>
        <w:t>MLP</w:t>
      </w:r>
      <w:r w:rsidR="009976A2">
        <w:t>. Схема такого процесса представлена на рисунке 4</w:t>
      </w:r>
    </w:p>
    <w:p w14:paraId="3394BA03" w14:textId="68A711A7" w:rsidR="00417781" w:rsidRDefault="00417781" w:rsidP="00417781">
      <w:pPr>
        <w:jc w:val="center"/>
      </w:pPr>
      <w:r w:rsidRPr="00417781">
        <w:rPr>
          <w:noProof/>
        </w:rPr>
        <w:drawing>
          <wp:inline distT="0" distB="0" distL="0" distR="0" wp14:anchorId="61A8BB29" wp14:editId="297B4395">
            <wp:extent cx="4219575" cy="356503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1991" cy="3575521"/>
                    </a:xfrm>
                    <a:prstGeom prst="rect">
                      <a:avLst/>
                    </a:prstGeom>
                  </pic:spPr>
                </pic:pic>
              </a:graphicData>
            </a:graphic>
          </wp:inline>
        </w:drawing>
      </w:r>
    </w:p>
    <w:p w14:paraId="6C5D1BD1" w14:textId="7458868F" w:rsidR="00417781" w:rsidRPr="005E51A5" w:rsidRDefault="00F63C70" w:rsidP="00417781">
      <w:pPr>
        <w:jc w:val="center"/>
      </w:pPr>
      <w:r>
        <w:t>Рисунок</w:t>
      </w:r>
      <w:r w:rsidR="00417781">
        <w:t xml:space="preserve"> 4 – простая структура </w:t>
      </w:r>
      <w:r w:rsidR="00417781">
        <w:rPr>
          <w:lang w:val="en-US"/>
        </w:rPr>
        <w:t>MLP</w:t>
      </w:r>
    </w:p>
    <w:p w14:paraId="032F1BEE" w14:textId="77777777" w:rsidR="00AA528A" w:rsidRPr="005467DD" w:rsidRDefault="00AA528A" w:rsidP="00417781">
      <w:pPr>
        <w:jc w:val="center"/>
      </w:pPr>
    </w:p>
    <w:p w14:paraId="2DCE84CC" w14:textId="124FB244" w:rsidR="00417781" w:rsidRDefault="00417781" w:rsidP="0000422C">
      <w:r>
        <w:tab/>
        <w:t>Мы пытаемся настроить веса модели (числа на ребрах), которые инициализируются нулями, или любыми другими случайными значениями.</w:t>
      </w:r>
      <w:r w:rsidR="0093775F">
        <w:t xml:space="preserve"> Также на полученную сумму применяется фиксированная функция активации, </w:t>
      </w:r>
      <w:r w:rsidR="0093775F">
        <w:lastRenderedPageBreak/>
        <w:t>которая обеспечивает нелинейность.</w:t>
      </w:r>
      <w:r>
        <w:t xml:space="preserve"> В контексте задачи машинного обучения мы всегда определяем функцию потерь (</w:t>
      </w:r>
      <w:r>
        <w:rPr>
          <w:lang w:val="en-US"/>
        </w:rPr>
        <w:t>Loss</w:t>
      </w:r>
      <w:r w:rsidRPr="00417781">
        <w:t xml:space="preserve"> </w:t>
      </w:r>
      <w:r>
        <w:rPr>
          <w:lang w:val="en-US"/>
        </w:rPr>
        <w:t>function</w:t>
      </w:r>
      <w:r w:rsidRPr="00417781">
        <w:t xml:space="preserve">) </w:t>
      </w:r>
      <w:r>
        <w:t xml:space="preserve">– </w:t>
      </w:r>
      <w:r w:rsidR="00D93634">
        <w:t>Это ф</w:t>
      </w:r>
      <w:r>
        <w:t xml:space="preserve">ункция, которую надо минимизировать, чтобы получить наилучшее приближение. </w:t>
      </w:r>
      <w:r w:rsidR="00D93634">
        <w:t xml:space="preserve">Путём минимизации этой функции оптимизационным методом </w:t>
      </w:r>
      <w:r w:rsidR="00D93634" w:rsidRPr="00DA63A2">
        <w:t>градиентного спуска</w:t>
      </w:r>
      <w:r w:rsidR="00D93634">
        <w:t xml:space="preserve"> </w:t>
      </w:r>
      <w:r w:rsidR="0032719C">
        <w:t>(рисунок 5)</w:t>
      </w:r>
      <w:r w:rsidR="00E43B1D">
        <w:t xml:space="preserve"> </w:t>
      </w:r>
      <w:r w:rsidR="00D93634">
        <w:t>можно найти оптимальные веса для нашей модели</w:t>
      </w:r>
    </w:p>
    <w:p w14:paraId="18A7C5D1" w14:textId="472227EF" w:rsidR="00D93634" w:rsidRDefault="00D93634" w:rsidP="00D93634">
      <w:pPr>
        <w:jc w:val="center"/>
      </w:pPr>
      <w:r w:rsidRPr="00D93634">
        <w:rPr>
          <w:noProof/>
        </w:rPr>
        <w:drawing>
          <wp:inline distT="0" distB="0" distL="0" distR="0" wp14:anchorId="5DFAECD6" wp14:editId="7E5CBF41">
            <wp:extent cx="3915321" cy="2838846"/>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5321" cy="2838846"/>
                    </a:xfrm>
                    <a:prstGeom prst="rect">
                      <a:avLst/>
                    </a:prstGeom>
                  </pic:spPr>
                </pic:pic>
              </a:graphicData>
            </a:graphic>
          </wp:inline>
        </w:drawing>
      </w:r>
    </w:p>
    <w:p w14:paraId="0462D777" w14:textId="414F363A" w:rsidR="00D93634" w:rsidRDefault="00F63C70" w:rsidP="00D93634">
      <w:pPr>
        <w:jc w:val="center"/>
      </w:pPr>
      <w:r>
        <w:t>Рисунок</w:t>
      </w:r>
      <w:r w:rsidR="00D93634">
        <w:t xml:space="preserve"> 5 </w:t>
      </w:r>
      <w:r w:rsidR="00EA212F">
        <w:t>–</w:t>
      </w:r>
      <w:r w:rsidR="00D93634">
        <w:t xml:space="preserve"> Градиентный спуск</w:t>
      </w:r>
    </w:p>
    <w:p w14:paraId="16E034D4" w14:textId="77777777" w:rsidR="00AA528A" w:rsidRDefault="00AA528A" w:rsidP="00D93634">
      <w:pPr>
        <w:jc w:val="center"/>
      </w:pPr>
    </w:p>
    <w:p w14:paraId="3E50885F" w14:textId="1E5632B6" w:rsidR="00D93634" w:rsidRDefault="00D93634" w:rsidP="00D93634">
      <w:r>
        <w:tab/>
        <w:t>Если мы инициализируем веса случайными числами – мы, скорее всего, находимся не в оптимальной позиции весов. Поэтому мы начинаем делать шаги по весам, который уменьшают функционал качества. Таким образом обучаются коэффициенты, но как же обучить функцию?</w:t>
      </w:r>
    </w:p>
    <w:p w14:paraId="026B7E41" w14:textId="70D731EB" w:rsidR="00F15968" w:rsidRDefault="00F15968" w:rsidP="00D93634"/>
    <w:p w14:paraId="0AA2E7F5" w14:textId="66FFF220" w:rsidR="00F15968" w:rsidRPr="005467DD" w:rsidRDefault="00532644" w:rsidP="00F15968">
      <w:pPr>
        <w:pStyle w:val="3"/>
      </w:pPr>
      <w:bookmarkStart w:id="135" w:name="_Toc200920255"/>
      <w:bookmarkStart w:id="136" w:name="_Toc200976317"/>
      <w:bookmarkStart w:id="137" w:name="_Toc201591395"/>
      <w:bookmarkStart w:id="138" w:name="_Toc201666905"/>
      <w:bookmarkStart w:id="139" w:name="_Toc201668488"/>
      <w:r>
        <w:t xml:space="preserve">6.5.2 </w:t>
      </w:r>
      <w:r w:rsidR="00F15968">
        <w:rPr>
          <w:lang w:val="en-US"/>
        </w:rPr>
        <w:t>KAN</w:t>
      </w:r>
      <w:bookmarkEnd w:id="135"/>
      <w:bookmarkEnd w:id="136"/>
      <w:bookmarkEnd w:id="137"/>
      <w:bookmarkEnd w:id="138"/>
      <w:bookmarkEnd w:id="139"/>
    </w:p>
    <w:p w14:paraId="076EE6B7" w14:textId="69926774" w:rsidR="00D93634" w:rsidRDefault="00D93634" w:rsidP="00D93634">
      <w:r>
        <w:tab/>
        <w:t xml:space="preserve">В архитектуре </w:t>
      </w:r>
      <w:r w:rsidRPr="00DA63A2">
        <w:rPr>
          <w:lang w:val="en-US"/>
        </w:rPr>
        <w:t>KAN</w:t>
      </w:r>
      <w:r>
        <w:rPr>
          <w:b/>
          <w:bCs/>
        </w:rPr>
        <w:t xml:space="preserve"> </w:t>
      </w:r>
      <w:r>
        <w:t xml:space="preserve">на замену обучаемым весам пришли обучаемые адаптивные функции. </w:t>
      </w:r>
      <w:r w:rsidR="0093775F">
        <w:t xml:space="preserve">Из названия понятно, что, в отличие от </w:t>
      </w:r>
      <w:r w:rsidR="0093775F">
        <w:rPr>
          <w:lang w:val="en-US"/>
        </w:rPr>
        <w:t>MLP</w:t>
      </w:r>
      <w:r w:rsidR="0093775F">
        <w:t xml:space="preserve">, функция активации в </w:t>
      </w:r>
      <w:r w:rsidR="0093775F">
        <w:rPr>
          <w:lang w:val="en-US"/>
        </w:rPr>
        <w:t>KAN</w:t>
      </w:r>
      <w:r w:rsidR="0093775F" w:rsidRPr="0093775F">
        <w:t xml:space="preserve"> </w:t>
      </w:r>
      <w:r w:rsidR="0093775F">
        <w:t>будет не фиксированной</w:t>
      </w:r>
    </w:p>
    <w:p w14:paraId="3097C1BB" w14:textId="60318491" w:rsidR="0093775F" w:rsidRDefault="0093775F" w:rsidP="00D93634">
      <w:r>
        <w:tab/>
        <w:t xml:space="preserve">Адаптивная функция, в общем смысле, это – функция, форма которой изменяется в </w:t>
      </w:r>
      <w:r w:rsidR="00F15968">
        <w:t>процессе</w:t>
      </w:r>
      <w:r>
        <w:t xml:space="preserve"> обучения</w:t>
      </w:r>
      <w:r w:rsidR="00F15968">
        <w:t xml:space="preserve">, оптимизации, или взаимодействия с </w:t>
      </w:r>
      <w:r w:rsidR="00F15968">
        <w:lastRenderedPageBreak/>
        <w:t>окружающей средой. У такой функции есть параметры, которые и подбираются в процессе обучения. Общий вид</w:t>
      </w:r>
      <w:r w:rsidR="0032719C">
        <w:t xml:space="preserve"> (10)</w:t>
      </w:r>
      <w:r w:rsidR="00F15968">
        <w:t>:</w:t>
      </w: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2"/>
      </w:tblGrid>
      <w:tr w:rsidR="005F67FC" w:rsidRPr="005410B6" w14:paraId="50D3A580" w14:textId="77777777" w:rsidTr="005F67FC">
        <w:trPr>
          <w:trHeight w:val="1275"/>
          <w:jc w:val="center"/>
        </w:trPr>
        <w:tc>
          <w:tcPr>
            <w:tcW w:w="704" w:type="dxa"/>
            <w:vAlign w:val="center"/>
          </w:tcPr>
          <w:p w14:paraId="6CB46444" w14:textId="77777777" w:rsidR="005F67FC" w:rsidRDefault="005F67FC" w:rsidP="005F67FC">
            <w:pPr>
              <w:jc w:val="center"/>
              <w:rPr>
                <w:rFonts w:eastAsiaTheme="minorEastAsia"/>
                <w:i/>
                <w:lang w:eastAsia="ru-RU"/>
              </w:rPr>
            </w:pPr>
          </w:p>
        </w:tc>
        <w:tc>
          <w:tcPr>
            <w:tcW w:w="7938" w:type="dxa"/>
            <w:vAlign w:val="center"/>
          </w:tcPr>
          <w:p w14:paraId="5F777971" w14:textId="36965B16" w:rsidR="005F67FC" w:rsidRPr="00C439C0" w:rsidRDefault="005F67FC" w:rsidP="005F67FC">
            <w:pPr>
              <w:jc w:val="center"/>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G</m:t>
                    </m:r>
                  </m:sup>
                  <m:e>
                    <m:sSub>
                      <m:sSubPr>
                        <m:ctrlPr>
                          <w:rPr>
                            <w:rFonts w:ascii="Cambria Math" w:hAnsi="Cambria Math"/>
                            <w:i/>
                          </w:rPr>
                        </m:ctrlPr>
                      </m:sSubPr>
                      <m:e>
                        <m:r>
                          <w:rPr>
                            <w:rFonts w:ascii="Cambria Math" w:hAnsi="Cambria Math"/>
                          </w:rPr>
                          <m:t>ω</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e>
                </m:nary>
                <m:d>
                  <m:dPr>
                    <m:ctrlPr>
                      <w:rPr>
                        <w:rFonts w:ascii="Cambria Math" w:hAnsi="Cambria Math"/>
                        <w:i/>
                      </w:rPr>
                    </m:ctrlPr>
                  </m:dPr>
                  <m:e>
                    <m:r>
                      <w:rPr>
                        <w:rFonts w:ascii="Cambria Math" w:hAnsi="Cambria Math"/>
                      </w:rPr>
                      <m:t>x</m:t>
                    </m:r>
                  </m:e>
                </m:d>
                <m:r>
                  <w:rPr>
                    <w:rFonts w:ascii="Cambria Math" w:eastAsiaTheme="minorEastAsia" w:hAnsi="Cambria Math"/>
                  </w:rPr>
                  <m:t>,</m:t>
                </m:r>
              </m:oMath>
            </m:oMathPara>
          </w:p>
        </w:tc>
        <w:tc>
          <w:tcPr>
            <w:tcW w:w="702" w:type="dxa"/>
            <w:vAlign w:val="center"/>
          </w:tcPr>
          <w:p w14:paraId="057ABDE5" w14:textId="5D77A6D2" w:rsidR="005F67FC" w:rsidRPr="005410B6" w:rsidRDefault="005F67FC" w:rsidP="005F67FC">
            <w:pPr>
              <w:jc w:val="center"/>
              <w:rPr>
                <w:rFonts w:eastAsiaTheme="minorEastAsia"/>
                <w:iCs/>
                <w:lang w:eastAsia="ru-RU"/>
              </w:rPr>
            </w:pPr>
            <w:r>
              <w:rPr>
                <w:rFonts w:eastAsiaTheme="minorEastAsia"/>
                <w:iCs/>
                <w:lang w:eastAsia="ru-RU"/>
              </w:rPr>
              <w:t>(10)</w:t>
            </w:r>
          </w:p>
        </w:tc>
      </w:tr>
    </w:tbl>
    <w:p w14:paraId="291252D3" w14:textId="470E6725" w:rsidR="00F15968" w:rsidRDefault="00F15968" w:rsidP="00F15968">
      <w:pPr>
        <w:rPr>
          <w:rFonts w:eastAsiaTheme="minorEastAsia"/>
        </w:rPr>
      </w:pPr>
      <w:r>
        <w:rPr>
          <w:rFonts w:eastAsiaTheme="minorEastAsia"/>
          <w:iCs/>
        </w:rPr>
        <w:tab/>
        <w:t xml:space="preserve">Такая функция представляет собой комбинацию базисов </w:t>
      </w:r>
      <m:oMath>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lang w:val="en-US"/>
              </w:rPr>
              <m:t>x</m:t>
            </m:r>
          </m:e>
        </m:d>
      </m:oMath>
      <w:r w:rsidRPr="00F15968">
        <w:rPr>
          <w:rFonts w:eastAsiaTheme="minorEastAsia"/>
        </w:rPr>
        <w:t xml:space="preserve">, </w:t>
      </w:r>
      <w:r>
        <w:rPr>
          <w:rFonts w:eastAsiaTheme="minorEastAsia"/>
        </w:rPr>
        <w:t xml:space="preserve">а веса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Pr>
          <w:rFonts w:eastAsiaTheme="minorEastAsia"/>
        </w:rPr>
        <w:t xml:space="preserve"> обучаются</w:t>
      </w:r>
      <w:r w:rsidR="009976A2">
        <w:rPr>
          <w:rFonts w:eastAsiaTheme="minorEastAsia"/>
        </w:rPr>
        <w:t>. Общий вид одного слоя представлен на рисунке 6.</w:t>
      </w:r>
    </w:p>
    <w:p w14:paraId="318CF854" w14:textId="09115A9F" w:rsidR="009E6106" w:rsidRDefault="009E6106" w:rsidP="009E6106">
      <w:pPr>
        <w:jc w:val="center"/>
        <w:rPr>
          <w:i/>
          <w:iCs/>
        </w:rPr>
      </w:pPr>
      <w:r w:rsidRPr="009E6106">
        <w:rPr>
          <w:i/>
          <w:iCs/>
          <w:noProof/>
        </w:rPr>
        <w:drawing>
          <wp:inline distT="0" distB="0" distL="0" distR="0" wp14:anchorId="73640B17" wp14:editId="258ECC5D">
            <wp:extent cx="4825365" cy="290429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4101" cy="2909556"/>
                    </a:xfrm>
                    <a:prstGeom prst="rect">
                      <a:avLst/>
                    </a:prstGeom>
                  </pic:spPr>
                </pic:pic>
              </a:graphicData>
            </a:graphic>
          </wp:inline>
        </w:drawing>
      </w:r>
    </w:p>
    <w:p w14:paraId="3479D6D6" w14:textId="325766C2" w:rsidR="009E6106" w:rsidRPr="005E51A5" w:rsidRDefault="00F63C70" w:rsidP="009E6106">
      <w:pPr>
        <w:jc w:val="center"/>
      </w:pPr>
      <w:r>
        <w:t>Рисунок</w:t>
      </w:r>
      <w:r w:rsidR="009E6106">
        <w:t xml:space="preserve"> 6 – модель нейрона </w:t>
      </w:r>
      <w:r w:rsidR="009E6106">
        <w:rPr>
          <w:lang w:val="en-US"/>
        </w:rPr>
        <w:t>KAN</w:t>
      </w:r>
    </w:p>
    <w:p w14:paraId="5E0DEDBA" w14:textId="77777777" w:rsidR="00AA528A" w:rsidRPr="005467DD" w:rsidRDefault="00AA528A" w:rsidP="009E6106">
      <w:pPr>
        <w:jc w:val="center"/>
      </w:pPr>
    </w:p>
    <w:p w14:paraId="71599C0A" w14:textId="7980FD21" w:rsidR="009E6106" w:rsidRDefault="009E6106" w:rsidP="009E6106">
      <w:r w:rsidRPr="005467DD">
        <w:tab/>
      </w:r>
      <w:r>
        <w:t xml:space="preserve">Таких адаптивных функций может быть много. Архитектура </w:t>
      </w:r>
      <w:r>
        <w:rPr>
          <w:lang w:val="en-US"/>
        </w:rPr>
        <w:t>KAN</w:t>
      </w:r>
      <w:r>
        <w:t xml:space="preserve"> лишь подразумевает само обучение этих самых адаптивных функций, однако в официальной библиотеке </w:t>
      </w:r>
      <w:r>
        <w:rPr>
          <w:lang w:val="en-US"/>
        </w:rPr>
        <w:t>kan</w:t>
      </w:r>
      <w:r>
        <w:t xml:space="preserve"> для языка </w:t>
      </w:r>
      <w:r>
        <w:rPr>
          <w:lang w:val="en-US"/>
        </w:rPr>
        <w:t>Python</w:t>
      </w:r>
      <w:r w:rsidRPr="009E6106">
        <w:t xml:space="preserve"> </w:t>
      </w:r>
      <w:r>
        <w:t>под названием</w:t>
      </w:r>
      <w:r w:rsidRPr="009E6106">
        <w:t xml:space="preserve"> </w:t>
      </w:r>
      <w:r>
        <w:rPr>
          <w:lang w:val="en-US"/>
        </w:rPr>
        <w:t>pykan</w:t>
      </w:r>
      <w:r>
        <w:t xml:space="preserve"> нет опции выбора базисной функции, там используются </w:t>
      </w:r>
      <w:r>
        <w:rPr>
          <w:lang w:val="en-US"/>
        </w:rPr>
        <w:t>B</w:t>
      </w:r>
      <w:r w:rsidRPr="009E6106">
        <w:t>-</w:t>
      </w:r>
      <w:r>
        <w:t xml:space="preserve">сплайны. </w:t>
      </w:r>
      <w:r w:rsidR="001E3F0B">
        <w:t>Однако, помимо них могут использоваться, например, радиальные базисные функции.</w:t>
      </w:r>
    </w:p>
    <w:p w14:paraId="647BE514" w14:textId="3AD85F37" w:rsidR="001E3F0B" w:rsidRDefault="001E3F0B" w:rsidP="009E6106">
      <w:r>
        <w:tab/>
        <w:t xml:space="preserve">На примере трех нейронов </w:t>
      </w:r>
      <w:r w:rsidR="009976A2">
        <w:t>схема обучения представлена на рисунке 7</w:t>
      </w:r>
    </w:p>
    <w:p w14:paraId="2637F6CC" w14:textId="3FEAF6A2" w:rsidR="001E3F0B" w:rsidRDefault="001E3F0B" w:rsidP="00330D59">
      <w:pPr>
        <w:jc w:val="center"/>
      </w:pPr>
      <w:r w:rsidRPr="001E3F0B">
        <w:rPr>
          <w:noProof/>
        </w:rPr>
        <w:lastRenderedPageBreak/>
        <w:drawing>
          <wp:inline distT="0" distB="0" distL="0" distR="0" wp14:anchorId="3F94C227" wp14:editId="34E3DC64">
            <wp:extent cx="4429125" cy="3387897"/>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4394" cy="3391927"/>
                    </a:xfrm>
                    <a:prstGeom prst="rect">
                      <a:avLst/>
                    </a:prstGeom>
                  </pic:spPr>
                </pic:pic>
              </a:graphicData>
            </a:graphic>
          </wp:inline>
        </w:drawing>
      </w:r>
    </w:p>
    <w:p w14:paraId="34047613" w14:textId="5765DCD3" w:rsidR="001E3F0B" w:rsidRPr="005E51A5" w:rsidRDefault="00F63C70" w:rsidP="001E3F0B">
      <w:pPr>
        <w:jc w:val="center"/>
      </w:pPr>
      <w:r>
        <w:t>Рисунок</w:t>
      </w:r>
      <w:r w:rsidR="001E3F0B">
        <w:t xml:space="preserve"> 7 – Простая структура </w:t>
      </w:r>
      <w:r w:rsidR="001E3F0B">
        <w:rPr>
          <w:lang w:val="en-US"/>
        </w:rPr>
        <w:t>KAN</w:t>
      </w:r>
    </w:p>
    <w:p w14:paraId="79D565D6" w14:textId="77777777" w:rsidR="00AA528A" w:rsidRPr="005467DD" w:rsidRDefault="00AA528A" w:rsidP="001E3F0B">
      <w:pPr>
        <w:jc w:val="center"/>
      </w:pPr>
    </w:p>
    <w:p w14:paraId="7D02B069" w14:textId="3338A603" w:rsidR="001E3F0B" w:rsidRDefault="001E3F0B" w:rsidP="0000422C">
      <w:r w:rsidRPr="005467DD">
        <w:tab/>
      </w:r>
      <w:r>
        <w:t xml:space="preserve">Как и в </w:t>
      </w:r>
      <w:r>
        <w:rPr>
          <w:lang w:val="en-US"/>
        </w:rPr>
        <w:t>MLP</w:t>
      </w:r>
      <w:r w:rsidRPr="001E3F0B">
        <w:t xml:space="preserve"> </w:t>
      </w:r>
      <w:r>
        <w:t xml:space="preserve">функции инициализируются любым образом, например, нулём. Ввиду того что обучение просто функции – это сложная задача с огромной кучей параметров – мы и используем меньшее подмножество функций, которое можно обучить небольшим количеством параметров. Тогда, предположим, в простейшем случае мы хотим, например, обучить функцию как на рисунке </w:t>
      </w:r>
      <w:r w:rsidR="00196397">
        <w:t>8</w:t>
      </w:r>
    </w:p>
    <w:p w14:paraId="1F458979" w14:textId="5D2DBED3" w:rsidR="00196397" w:rsidRDefault="00196397" w:rsidP="00196397">
      <w:pPr>
        <w:jc w:val="center"/>
      </w:pPr>
      <w:r w:rsidRPr="00196397">
        <w:rPr>
          <w:noProof/>
        </w:rPr>
        <w:drawing>
          <wp:inline distT="0" distB="0" distL="0" distR="0" wp14:anchorId="7CC5301D" wp14:editId="56065245">
            <wp:extent cx="2405714" cy="24574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8343" cy="2460136"/>
                    </a:xfrm>
                    <a:prstGeom prst="rect">
                      <a:avLst/>
                    </a:prstGeom>
                  </pic:spPr>
                </pic:pic>
              </a:graphicData>
            </a:graphic>
          </wp:inline>
        </w:drawing>
      </w:r>
    </w:p>
    <w:p w14:paraId="3EFE8BE7" w14:textId="7BAED928" w:rsidR="00196397" w:rsidRDefault="00F63C70" w:rsidP="00196397">
      <w:pPr>
        <w:jc w:val="center"/>
      </w:pPr>
      <w:r>
        <w:t>Рисунок</w:t>
      </w:r>
      <w:r w:rsidR="00196397">
        <w:t xml:space="preserve"> 8 – Искомая функция</w:t>
      </w:r>
    </w:p>
    <w:p w14:paraId="68C0A679" w14:textId="001FF333" w:rsidR="00196397" w:rsidRDefault="00196397" w:rsidP="00196397">
      <w:r>
        <w:lastRenderedPageBreak/>
        <w:tab/>
        <w:t>Тогда мы должны также обозначить базисные сплайны. В простейшем случае можно взять обычные константные прямые</w:t>
      </w:r>
      <w:r w:rsidR="009976A2">
        <w:t>, как на рисунке 9</w:t>
      </w:r>
    </w:p>
    <w:p w14:paraId="51B8A3D2" w14:textId="52AFF8DB" w:rsidR="00196397" w:rsidRDefault="00196397" w:rsidP="00196397">
      <w:pPr>
        <w:jc w:val="center"/>
      </w:pPr>
      <w:r w:rsidRPr="00196397">
        <w:rPr>
          <w:noProof/>
        </w:rPr>
        <w:drawing>
          <wp:inline distT="0" distB="0" distL="0" distR="0" wp14:anchorId="6884CA9E" wp14:editId="495E0243">
            <wp:extent cx="5906324" cy="190526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6324" cy="1905266"/>
                    </a:xfrm>
                    <a:prstGeom prst="rect">
                      <a:avLst/>
                    </a:prstGeom>
                  </pic:spPr>
                </pic:pic>
              </a:graphicData>
            </a:graphic>
          </wp:inline>
        </w:drawing>
      </w:r>
    </w:p>
    <w:p w14:paraId="43EACE0A" w14:textId="0AB0C51F" w:rsidR="00196397" w:rsidRDefault="00F63C70" w:rsidP="00196397">
      <w:pPr>
        <w:jc w:val="center"/>
      </w:pPr>
      <w:r>
        <w:t>Рисунок</w:t>
      </w:r>
      <w:r w:rsidR="00196397">
        <w:t xml:space="preserve"> 9 – базисные функции</w:t>
      </w:r>
    </w:p>
    <w:p w14:paraId="3A86EBD6" w14:textId="77777777" w:rsidR="00AA528A" w:rsidRDefault="00AA528A" w:rsidP="00196397">
      <w:pPr>
        <w:jc w:val="center"/>
      </w:pPr>
    </w:p>
    <w:p w14:paraId="119C98E0" w14:textId="78195272" w:rsidR="00196397" w:rsidRDefault="00196397" w:rsidP="00196397">
      <w:r>
        <w:tab/>
        <w:t xml:space="preserve">Тогда, подбирая параметры для </w:t>
      </w:r>
      <w:r w:rsidRPr="00DA63A2">
        <w:t>линейной комбинации</w:t>
      </w:r>
      <w:r>
        <w:t xml:space="preserve"> данных базисных сплайнов, получим коэффициенты 0.1, 0.3, 0.7 соответственно и приближение получится </w:t>
      </w:r>
      <w:r w:rsidR="0032719C">
        <w:t>как на рисунке 10</w:t>
      </w:r>
      <w:r>
        <w:t>:</w:t>
      </w:r>
    </w:p>
    <w:p w14:paraId="01596E3B" w14:textId="4CCF7F76" w:rsidR="00196397" w:rsidRDefault="00196397" w:rsidP="00196397">
      <w:pPr>
        <w:jc w:val="center"/>
      </w:pPr>
      <w:r w:rsidRPr="00196397">
        <w:rPr>
          <w:noProof/>
        </w:rPr>
        <w:drawing>
          <wp:inline distT="0" distB="0" distL="0" distR="0" wp14:anchorId="39C1CE3C" wp14:editId="5B1196B5">
            <wp:extent cx="2781688" cy="281026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1688" cy="2810267"/>
                    </a:xfrm>
                    <a:prstGeom prst="rect">
                      <a:avLst/>
                    </a:prstGeom>
                  </pic:spPr>
                </pic:pic>
              </a:graphicData>
            </a:graphic>
          </wp:inline>
        </w:drawing>
      </w:r>
    </w:p>
    <w:p w14:paraId="4F59A650" w14:textId="651245B5" w:rsidR="00196397" w:rsidRDefault="00F63C70" w:rsidP="00196397">
      <w:pPr>
        <w:jc w:val="center"/>
      </w:pPr>
      <w:r>
        <w:t>Рисунок</w:t>
      </w:r>
      <w:r w:rsidR="00196397">
        <w:t xml:space="preserve"> 10 – Адаптивная функция</w:t>
      </w:r>
    </w:p>
    <w:p w14:paraId="09093036" w14:textId="77777777" w:rsidR="00AA528A" w:rsidRDefault="00AA528A" w:rsidP="00196397">
      <w:pPr>
        <w:jc w:val="center"/>
      </w:pPr>
    </w:p>
    <w:p w14:paraId="79E601B0" w14:textId="07DBAF5B" w:rsidR="00330D59" w:rsidRDefault="00196397" w:rsidP="006B4452">
      <w:pPr>
        <w:sectPr w:rsidR="00330D59">
          <w:pgSz w:w="11906" w:h="16838"/>
          <w:pgMar w:top="709" w:right="851" w:bottom="567" w:left="1701" w:header="709" w:footer="709" w:gutter="0"/>
          <w:cols w:space="708"/>
          <w:docGrid w:linePitch="360"/>
        </w:sectPr>
      </w:pPr>
      <w:r>
        <w:tab/>
        <w:t>Само собой, вышло не точно, но в простейшем виде это – неплохой результат. Соответственно для его улучшения можно увеличивать сетку и брать более аккуратные базисные функции</w:t>
      </w:r>
      <w:r w:rsidR="007E6C81">
        <w:t xml:space="preserve">. Из такой архитектуры вытекают </w:t>
      </w:r>
      <w:r w:rsidR="007E6C81">
        <w:lastRenderedPageBreak/>
        <w:t>достаточно серьезные проблемы с переобучаемостью и временем обучения, о которых я расскажу в основной части</w:t>
      </w:r>
    </w:p>
    <w:p w14:paraId="53FFF7C3" w14:textId="3AC41491" w:rsidR="00E80710" w:rsidRDefault="00E80710" w:rsidP="00E80710">
      <w:pPr>
        <w:pStyle w:val="1"/>
      </w:pPr>
      <w:bookmarkStart w:id="140" w:name="_Toc201591396"/>
      <w:bookmarkStart w:id="141" w:name="_Toc201666906"/>
      <w:bookmarkStart w:id="142" w:name="_Toc201668489"/>
      <w:r>
        <w:lastRenderedPageBreak/>
        <w:t>Интерпретируемость</w:t>
      </w:r>
      <w:bookmarkEnd w:id="140"/>
      <w:bookmarkEnd w:id="141"/>
      <w:bookmarkEnd w:id="142"/>
    </w:p>
    <w:p w14:paraId="6ED4D2CA" w14:textId="3643C953" w:rsidR="00E80710" w:rsidRDefault="00E80710" w:rsidP="00E80710">
      <w:r>
        <w:tab/>
      </w:r>
      <w:r w:rsidR="00A0786E">
        <w:t xml:space="preserve">Интерпретируемость модели определяется следующими критериями: </w:t>
      </w:r>
      <w:r w:rsidR="0032759F">
        <w:t>к</w:t>
      </w:r>
      <w:r w:rsidR="00A0786E">
        <w:t xml:space="preserve">ак именно она применяет решения, на какие входы она реагирует и что конкретно делает каждый слой или блок. </w:t>
      </w:r>
      <w:r w:rsidR="00A0786E">
        <w:rPr>
          <w:lang w:val="en-US"/>
        </w:rPr>
        <w:t>MLP</w:t>
      </w:r>
      <w:r w:rsidR="00A0786E" w:rsidRPr="00A0786E">
        <w:t xml:space="preserve"> –</w:t>
      </w:r>
      <w:r w:rsidR="00A0786E">
        <w:t xml:space="preserve"> это, так называемый, </w:t>
      </w:r>
      <w:r w:rsidR="00A0786E">
        <w:rPr>
          <w:lang w:val="en-US"/>
        </w:rPr>
        <w:t>black</w:t>
      </w:r>
      <w:r w:rsidR="00A0786E" w:rsidRPr="00A0786E">
        <w:t xml:space="preserve"> </w:t>
      </w:r>
      <w:r w:rsidR="00A0786E">
        <w:rPr>
          <w:lang w:val="en-US"/>
        </w:rPr>
        <w:t>box</w:t>
      </w:r>
      <w:r w:rsidR="00A0786E" w:rsidRPr="00A0786E">
        <w:t xml:space="preserve">: </w:t>
      </w:r>
      <w:r w:rsidR="00A0786E">
        <w:t>очень сложно понять</w:t>
      </w:r>
      <w:r w:rsidR="00A07E19">
        <w:t>,</w:t>
      </w:r>
      <w:r w:rsidR="00A0786E">
        <w:t xml:space="preserve"> как конкретно они интерпретируют входы. </w:t>
      </w:r>
    </w:p>
    <w:p w14:paraId="3730E069" w14:textId="35787DB4" w:rsidR="00A0786E" w:rsidRDefault="00A0786E" w:rsidP="00E80710">
      <w:r>
        <w:tab/>
        <w:t xml:space="preserve">Как </w:t>
      </w:r>
      <w:r>
        <w:rPr>
          <w:lang w:val="en-US"/>
        </w:rPr>
        <w:t>KAN</w:t>
      </w:r>
      <w:r w:rsidRPr="00A0786E">
        <w:t xml:space="preserve"> </w:t>
      </w:r>
      <w:r>
        <w:t>интерпретирует решение. Они заменяют матричные умножение на сумму одноаргументных функций, за счёт чего можно визуализировать сеть</w:t>
      </w:r>
      <w:r w:rsidR="00A07E19">
        <w:t>, как на рисунке 11</w:t>
      </w:r>
      <w:r>
        <w:t xml:space="preserve"> и аналитически делать определенные выводы.</w:t>
      </w:r>
    </w:p>
    <w:p w14:paraId="587A8000" w14:textId="60360D78" w:rsidR="00A0786E" w:rsidRDefault="00A07E19" w:rsidP="00A0786E">
      <w:pPr>
        <w:jc w:val="center"/>
      </w:pPr>
      <w:r w:rsidRPr="00A07E19">
        <w:rPr>
          <w:noProof/>
        </w:rPr>
        <w:drawing>
          <wp:inline distT="0" distB="0" distL="0" distR="0" wp14:anchorId="7EAE96A7" wp14:editId="0AD6743D">
            <wp:extent cx="3019846" cy="2600688"/>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9846" cy="2600688"/>
                    </a:xfrm>
                    <a:prstGeom prst="rect">
                      <a:avLst/>
                    </a:prstGeom>
                  </pic:spPr>
                </pic:pic>
              </a:graphicData>
            </a:graphic>
          </wp:inline>
        </w:drawing>
      </w:r>
    </w:p>
    <w:p w14:paraId="14AF8F1C" w14:textId="4B8F0FF6" w:rsidR="00A07E19" w:rsidRPr="00664D8C" w:rsidRDefault="00A07E19" w:rsidP="00A0786E">
      <w:pPr>
        <w:jc w:val="center"/>
      </w:pPr>
      <w:r>
        <w:t xml:space="preserve">Рисунок 11 – график </w:t>
      </w:r>
      <w:r>
        <w:rPr>
          <w:lang w:val="en-US"/>
        </w:rPr>
        <w:t>KAN</w:t>
      </w:r>
    </w:p>
    <w:p w14:paraId="4A64239D" w14:textId="77777777" w:rsidR="00AA528A" w:rsidRPr="00FC4487" w:rsidRDefault="00AA528A" w:rsidP="00A0786E">
      <w:pPr>
        <w:jc w:val="center"/>
      </w:pPr>
    </w:p>
    <w:p w14:paraId="62E76446" w14:textId="75F77595" w:rsidR="00A07E19" w:rsidRPr="00A07E19" w:rsidRDefault="00A07E19" w:rsidP="00A07E19">
      <w:r>
        <w:tab/>
        <w:t>Такая визуализация становится доступна как раз ввиду использования адаптивных функций одной переменной. Она также встроена в библиотеку и вызывается командой</w:t>
      </w:r>
      <w:r w:rsidR="0032759F">
        <w:t xml:space="preserve"> </w:t>
      </w:r>
      <w:r>
        <w:rPr>
          <w:lang w:val="en-US"/>
        </w:rPr>
        <w:t>model</w:t>
      </w:r>
      <w:r w:rsidRPr="00A07E19">
        <w:t>.</w:t>
      </w:r>
      <w:r>
        <w:rPr>
          <w:lang w:val="en-US"/>
        </w:rPr>
        <w:t>plot</w:t>
      </w:r>
      <w:r w:rsidRPr="00A07E19">
        <w:t>()</w:t>
      </w:r>
    </w:p>
    <w:p w14:paraId="4AB9CE9E" w14:textId="07B0B41E" w:rsidR="00A07E19" w:rsidRDefault="00A07E19" w:rsidP="00A07E19">
      <w:r>
        <w:tab/>
        <w:t xml:space="preserve">Также за счёт обыкновенного суммирования функций появляется возможность извлечения символической формулы. Для этого можно либо использовать стандартную библиотеку функций (она достаточно мала), либо вручную аналитически подбирать каждому ребру свою функцию (У каждой функции есть свой порядковый номер, содержащий три цифры – номер слоя, </w:t>
      </w:r>
      <w:r>
        <w:lastRenderedPageBreak/>
        <w:t>номер входа, номер ребра у входа) и, таким образом, на выходе можно получить приближенное описание поведения модели</w:t>
      </w:r>
    </w:p>
    <w:p w14:paraId="4EAC16F7" w14:textId="1FDEF0E7" w:rsidR="0000422C" w:rsidRDefault="00A07E19" w:rsidP="00A07E19">
      <w:pPr>
        <w:sectPr w:rsidR="0000422C">
          <w:pgSz w:w="11906" w:h="16838"/>
          <w:pgMar w:top="709" w:right="851" w:bottom="567" w:left="1701" w:header="709" w:footer="709" w:gutter="0"/>
          <w:cols w:space="708"/>
          <w:docGrid w:linePitch="360"/>
        </w:sectPr>
      </w:pPr>
      <w:r>
        <w:tab/>
        <w:t>Вся прочая интерпретируемость складывается из вышеперечисленных факторо</w:t>
      </w:r>
      <w:r w:rsidR="0000422C">
        <w:t>в</w:t>
      </w:r>
    </w:p>
    <w:p w14:paraId="1D379434" w14:textId="1C833379" w:rsidR="00066E0C" w:rsidRDefault="00256287" w:rsidP="00C642B8">
      <w:pPr>
        <w:pStyle w:val="1"/>
      </w:pPr>
      <w:bookmarkStart w:id="143" w:name="_Toc201591397"/>
      <w:bookmarkStart w:id="144" w:name="_Toc201666907"/>
      <w:bookmarkStart w:id="145" w:name="_Toc201668490"/>
      <w:r>
        <w:lastRenderedPageBreak/>
        <w:t>Эксперементальная часть и оценка результатов</w:t>
      </w:r>
      <w:bookmarkEnd w:id="143"/>
      <w:bookmarkEnd w:id="144"/>
      <w:bookmarkEnd w:id="145"/>
    </w:p>
    <w:p w14:paraId="3E7C01D3" w14:textId="3B880586" w:rsidR="003A0B38" w:rsidRDefault="00532644" w:rsidP="003A0B38">
      <w:pPr>
        <w:pStyle w:val="2"/>
      </w:pPr>
      <w:bookmarkStart w:id="146" w:name="_Toc200920257"/>
      <w:bookmarkStart w:id="147" w:name="_Toc200976320"/>
      <w:bookmarkStart w:id="148" w:name="_Toc201591398"/>
      <w:bookmarkStart w:id="149" w:name="_Toc201666908"/>
      <w:bookmarkStart w:id="150" w:name="_Toc201668491"/>
      <w:r>
        <w:t xml:space="preserve">8.1 </w:t>
      </w:r>
      <w:r w:rsidR="003A0B38">
        <w:t>Общая математическая модель</w:t>
      </w:r>
      <w:bookmarkEnd w:id="146"/>
      <w:bookmarkEnd w:id="147"/>
      <w:bookmarkEnd w:id="148"/>
      <w:bookmarkEnd w:id="149"/>
      <w:bookmarkEnd w:id="150"/>
    </w:p>
    <w:p w14:paraId="0467E24E" w14:textId="1DCA6693" w:rsidR="005F67FC" w:rsidRDefault="003A0B38" w:rsidP="003A0B38">
      <w:r>
        <w:tab/>
      </w:r>
      <w:r>
        <w:rPr>
          <w:lang w:val="en-US"/>
        </w:rPr>
        <w:t>KAN</w:t>
      </w:r>
      <w:r w:rsidRPr="003A0B38">
        <w:t xml:space="preserve"> </w:t>
      </w:r>
      <w:r>
        <w:t>семейство нейронных сетей</w:t>
      </w:r>
      <w:r w:rsidR="009976A2">
        <w:t xml:space="preserve"> (11)</w:t>
      </w:r>
      <w:r>
        <w:t xml:space="preserve"> выглядит следующим образом:</w:t>
      </w:r>
    </w:p>
    <w:p w14:paraId="5B45FBDE" w14:textId="5B46A1FE" w:rsidR="003A0B38" w:rsidRPr="005E51A5" w:rsidRDefault="005E5A88" w:rsidP="003A0B38">
      <w:pPr>
        <w:rPr>
          <w:i/>
        </w:rPr>
      </w:pPr>
      <m:oMathPara>
        <m:oMathParaPr>
          <m:jc m:val="center"/>
        </m:oMathParaPr>
        <m:oMath>
          <m:sSub>
            <m:sSubPr>
              <m:ctrlPr>
                <w:rPr>
                  <w:rFonts w:ascii="Cambria Math" w:hAnsi="Cambria Math"/>
                  <w:i/>
                </w:rPr>
              </m:ctrlPr>
            </m:sSubPr>
            <m:e>
              <m:r>
                <w:rPr>
                  <w:rFonts w:ascii="Cambria Math" w:hAnsi="Cambria Math"/>
                  <w:lang w:val="en-US"/>
                </w:rPr>
                <m:t>f</m:t>
              </m:r>
            </m:e>
            <m:sub>
              <m:r>
                <w:rPr>
                  <w:rFonts w:ascii="Cambria Math" w:hAnsi="Cambria Math"/>
                </w:rPr>
                <m:t>KAN</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sSub>
                <m:sSubPr>
                  <m:ctrlPr>
                    <w:rPr>
                      <w:rFonts w:ascii="Cambria Math" w:hAnsi="Cambria Math"/>
                      <w:i/>
                    </w:rPr>
                  </m:ctrlPr>
                </m:sSubPr>
                <m:e>
                  <m:r>
                    <w:rPr>
                      <w:rFonts w:ascii="Cambria Math" w:hAnsi="Cambria Math"/>
                    </w:rPr>
                    <m:t>φ</m:t>
                  </m:r>
                </m:e>
                <m:sub>
                  <m:r>
                    <w:rPr>
                      <w:rFonts w:ascii="Cambria Math" w:hAnsi="Cambria Math"/>
                    </w:rPr>
                    <m:t>L-1,</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L-1</m:t>
                      </m:r>
                    </m:sub>
                  </m:sSub>
                </m:sub>
              </m:sSub>
              <m:d>
                <m:dPr>
                  <m:ctrlPr>
                    <w:rPr>
                      <w:rFonts w:ascii="Cambria Math" w:hAnsi="Cambria Math"/>
                      <w:i/>
                    </w:rPr>
                  </m:ctrlPr>
                </m:dPr>
                <m:e>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L-1</m:t>
                          </m:r>
                        </m:sub>
                      </m:sSub>
                    </m:sup>
                    <m:e>
                      <m:sSub>
                        <m:sSubPr>
                          <m:ctrlPr>
                            <w:rPr>
                              <w:rFonts w:ascii="Cambria Math" w:hAnsi="Cambria Math"/>
                              <w:i/>
                            </w:rPr>
                          </m:ctrlPr>
                        </m:sSubPr>
                        <m:e>
                          <m:r>
                            <w:rPr>
                              <w:rFonts w:ascii="Cambria Math" w:hAnsi="Cambria Math"/>
                            </w:rPr>
                            <m:t>φ</m:t>
                          </m:r>
                        </m:e>
                        <m:sub>
                          <m:r>
                            <w:rPr>
                              <w:rFonts w:ascii="Cambria Math" w:hAnsi="Cambria Math"/>
                            </w:rPr>
                            <m:t>L-2,</m:t>
                          </m:r>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L-2</m:t>
                              </m:r>
                            </m:sub>
                          </m:sSub>
                        </m:sub>
                      </m:sSub>
                    </m:e>
                  </m:nary>
                  <m:d>
                    <m:dPr>
                      <m:ctrlPr>
                        <w:rPr>
                          <w:rFonts w:ascii="Cambria Math" w:hAnsi="Cambria Math"/>
                          <w:i/>
                        </w:rPr>
                      </m:ctrlPr>
                    </m:dPr>
                    <m:e>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1</m:t>
                                  </m:r>
                                </m:sub>
                              </m:sSub>
                            </m:sup>
                            <m:e>
                              <m:sSub>
                                <m:sSubPr>
                                  <m:ctrlPr>
                                    <w:rPr>
                                      <w:rFonts w:ascii="Cambria Math" w:hAnsi="Cambria Math"/>
                                      <w:i/>
                                    </w:rPr>
                                  </m:ctrlPr>
                                </m:sSubPr>
                                <m:e>
                                  <m:r>
                                    <w:rPr>
                                      <w:rFonts w:ascii="Cambria Math" w:hAnsi="Cambria Math"/>
                                    </w:rPr>
                                    <m:t>φ</m:t>
                                  </m:r>
                                </m:e>
                                <m:sub>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0</m:t>
                                          </m:r>
                                        </m:sub>
                                      </m:sSub>
                                    </m:sup>
                                    <m:e>
                                      <m:sSub>
                                        <m:sSubPr>
                                          <m:ctrlPr>
                                            <w:rPr>
                                              <w:rFonts w:ascii="Cambria Math" w:hAnsi="Cambria Math"/>
                                              <w:i/>
                                            </w:rPr>
                                          </m:ctrlPr>
                                        </m:sSubPr>
                                        <m:e>
                                          <m:r>
                                            <w:rPr>
                                              <w:rFonts w:ascii="Cambria Math" w:hAnsi="Cambria Math"/>
                                            </w:rPr>
                                            <m:t>φ</m:t>
                                          </m:r>
                                        </m:e>
                                        <m:sub>
                                          <m:r>
                                            <w:rPr>
                                              <w:rFonts w:ascii="Cambria Math" w:hAnsi="Cambria Math"/>
                                            </w:rPr>
                                            <m:t>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sub>
                                      </m:sSub>
                                    </m:e>
                                  </m:nary>
                                </m:e>
                              </m:d>
                            </m:e>
                          </m:nary>
                        </m:e>
                      </m:d>
                    </m:e>
                  </m:d>
                </m:e>
              </m:d>
            </m:e>
          </m:nary>
          <m:r>
            <w:rPr>
              <w:rFonts w:ascii="Cambria Math" w:hAnsi="Cambria Math"/>
            </w:rPr>
            <m:t xml:space="preserve">,   </m:t>
          </m:r>
          <m:d>
            <m:dPr>
              <m:ctrlPr>
                <w:rPr>
                  <w:rFonts w:ascii="Cambria Math" w:hAnsi="Cambria Math"/>
                  <w:i/>
                </w:rPr>
              </m:ctrlPr>
            </m:dPr>
            <m:e>
              <m:r>
                <w:rPr>
                  <w:rFonts w:ascii="Cambria Math" w:hAnsi="Cambria Math"/>
                </w:rPr>
                <m:t>11</m:t>
              </m:r>
            </m:e>
          </m:d>
        </m:oMath>
      </m:oMathPara>
    </w:p>
    <w:p w14:paraId="45676473" w14:textId="02EBA938" w:rsidR="003A0B38" w:rsidRDefault="003A0B38" w:rsidP="003A0B38">
      <w:pPr>
        <w:rPr>
          <w:rFonts w:eastAsiaTheme="minorEastAsia"/>
        </w:rPr>
      </w:pPr>
      <w:r>
        <w:tab/>
        <w:t>Согласно нашей аппроксимационной теореме, искомую функцию можно разложить на суперпозиции суммы функций одной переменной</w:t>
      </w:r>
      <w:r w:rsidR="00DC3BD9" w:rsidRPr="00DC3BD9">
        <w:t xml:space="preserve"> </w:t>
      </w:r>
      <m:oMath>
        <m:sSub>
          <m:sSubPr>
            <m:ctrlPr>
              <w:rPr>
                <w:rFonts w:ascii="Cambria Math" w:hAnsi="Cambria Math"/>
                <w:i/>
              </w:rPr>
            </m:ctrlPr>
          </m:sSubPr>
          <m:e>
            <m:r>
              <w:rPr>
                <w:rFonts w:ascii="Cambria Math" w:hAnsi="Cambria Math"/>
              </w:rPr>
              <m:t>φ</m:t>
            </m:r>
          </m:e>
          <m:sub>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d>
      </m:oMath>
      <w:r w:rsidR="00464599" w:rsidRPr="00464599">
        <w:rPr>
          <w:rFonts w:eastAsiaTheme="minorEastAsia"/>
        </w:rPr>
        <w:t>.</w:t>
      </w:r>
      <w:r w:rsidR="00DA63A2" w:rsidRPr="00DA63A2">
        <w:rPr>
          <w:rFonts w:eastAsiaTheme="minorEastAsia"/>
        </w:rPr>
        <w:t xml:space="preserve"> </w:t>
      </w:r>
      <w:r w:rsidR="00DA63A2">
        <w:rPr>
          <w:rFonts w:eastAsiaTheme="minorEastAsia"/>
        </w:rPr>
        <w:t xml:space="preserve">Суперпозиция получается сколь угодно глубокой за счёт того, что репрезентативная теорема описывает лишь один слой архитектуры </w:t>
      </w:r>
      <w:r w:rsidR="00DA63A2">
        <w:rPr>
          <w:rFonts w:eastAsiaTheme="minorEastAsia"/>
          <w:lang w:val="en-US"/>
        </w:rPr>
        <w:t>KAN</w:t>
      </w:r>
      <w:r w:rsidR="00DA63A2" w:rsidRPr="00DA63A2">
        <w:rPr>
          <w:rFonts w:eastAsiaTheme="minorEastAsia"/>
        </w:rPr>
        <w:t>.</w:t>
      </w:r>
      <w:r w:rsidR="00464599" w:rsidRPr="00464599">
        <w:rPr>
          <w:rFonts w:eastAsiaTheme="minorEastAsia"/>
        </w:rPr>
        <w:t xml:space="preserve"> </w:t>
      </w:r>
      <w:r w:rsidR="00464599">
        <w:rPr>
          <w:rFonts w:eastAsiaTheme="minorEastAsia"/>
        </w:rPr>
        <w:t xml:space="preserve">В последнем слое </w:t>
      </w:r>
      <m:oMath>
        <m:sSub>
          <m:sSubPr>
            <m:ctrlPr>
              <w:rPr>
                <w:rFonts w:ascii="Cambria Math" w:hAnsi="Cambria Math"/>
                <w:i/>
              </w:rPr>
            </m:ctrlPr>
          </m:sSubPr>
          <m:e>
            <m:r>
              <w:rPr>
                <w:rFonts w:ascii="Cambria Math" w:hAnsi="Cambria Math"/>
              </w:rPr>
              <m:t>i</m:t>
            </m:r>
          </m:e>
          <m:sub>
            <m:r>
              <w:rPr>
                <w:rFonts w:ascii="Cambria Math" w:hAnsi="Cambria Math"/>
              </w:rPr>
              <m:t>L</m:t>
            </m:r>
          </m:sub>
        </m:sSub>
      </m:oMath>
      <w:r w:rsidR="00464599">
        <w:rPr>
          <w:rFonts w:eastAsiaTheme="minorEastAsia"/>
        </w:rPr>
        <w:t xml:space="preserve"> означает, что функция может быть векторозначной</w:t>
      </w:r>
      <w:r w:rsidR="009976A2">
        <w:rPr>
          <w:rFonts w:eastAsiaTheme="minorEastAsia"/>
        </w:rPr>
        <w:t xml:space="preserve"> (12)</w:t>
      </w: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2"/>
      </w:tblGrid>
      <w:tr w:rsidR="005F67FC" w:rsidRPr="005410B6" w14:paraId="00284FBB" w14:textId="77777777" w:rsidTr="005F67FC">
        <w:trPr>
          <w:trHeight w:val="1275"/>
          <w:jc w:val="center"/>
        </w:trPr>
        <w:tc>
          <w:tcPr>
            <w:tcW w:w="704" w:type="dxa"/>
            <w:vAlign w:val="center"/>
          </w:tcPr>
          <w:p w14:paraId="70CBCD0E" w14:textId="77777777" w:rsidR="005F67FC" w:rsidRDefault="005F67FC" w:rsidP="005F67FC">
            <w:pPr>
              <w:jc w:val="center"/>
              <w:rPr>
                <w:rFonts w:eastAsiaTheme="minorEastAsia"/>
                <w:i/>
                <w:lang w:eastAsia="ru-RU"/>
              </w:rPr>
            </w:pPr>
          </w:p>
        </w:tc>
        <w:tc>
          <w:tcPr>
            <w:tcW w:w="7938" w:type="dxa"/>
            <w:vAlign w:val="center"/>
          </w:tcPr>
          <w:p w14:paraId="558674FE" w14:textId="3E443A88" w:rsidR="005F67FC" w:rsidRPr="00C439C0" w:rsidRDefault="005E5A88" w:rsidP="005F67FC">
            <w:pPr>
              <w:jc w:val="center"/>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sSub>
                      <m:sSubPr>
                        <m:ctrlPr>
                          <w:rPr>
                            <w:rFonts w:ascii="Cambria Math" w:hAnsi="Cambria Math"/>
                            <w:i/>
                          </w:rPr>
                        </m:ctrlPr>
                      </m:sSubPr>
                      <m:e>
                        <m:r>
                          <w:rPr>
                            <w:rFonts w:ascii="Cambria Math" w:hAnsi="Cambria Math"/>
                          </w:rPr>
                          <m:t>φ</m:t>
                        </m:r>
                      </m:e>
                      <m:sub>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d>
                  </m:e>
                </m:nary>
                <m:r>
                  <w:rPr>
                    <w:rFonts w:ascii="Cambria Math" w:hAnsi="Cambria Math"/>
                  </w:rPr>
                  <m:t>,</m:t>
                </m:r>
              </m:oMath>
            </m:oMathPara>
          </w:p>
        </w:tc>
        <w:tc>
          <w:tcPr>
            <w:tcW w:w="702" w:type="dxa"/>
            <w:vAlign w:val="center"/>
          </w:tcPr>
          <w:p w14:paraId="22430520" w14:textId="4E76F360" w:rsidR="005F67FC" w:rsidRPr="005410B6" w:rsidRDefault="005F67FC" w:rsidP="005F67FC">
            <w:pPr>
              <w:jc w:val="center"/>
              <w:rPr>
                <w:rFonts w:eastAsiaTheme="minorEastAsia"/>
                <w:iCs/>
                <w:lang w:eastAsia="ru-RU"/>
              </w:rPr>
            </w:pPr>
            <w:r>
              <w:rPr>
                <w:rFonts w:eastAsiaTheme="minorEastAsia"/>
                <w:iCs/>
                <w:lang w:eastAsia="ru-RU"/>
              </w:rPr>
              <w:t>(12)</w:t>
            </w:r>
          </w:p>
        </w:tc>
      </w:tr>
    </w:tbl>
    <w:p w14:paraId="0E94F013" w14:textId="43C97CEF" w:rsidR="00464599" w:rsidRPr="00464599" w:rsidRDefault="00464599" w:rsidP="00464599">
      <w:pPr>
        <w:rPr>
          <w:rFonts w:eastAsiaTheme="minorEastAsia"/>
        </w:rPr>
      </w:pPr>
      <w:r>
        <w:rPr>
          <w:rFonts w:eastAsiaTheme="minorEastAsia"/>
        </w:rPr>
        <w:t>Где каждая сумма представляет собой преобразование подобного рода</w:t>
      </w:r>
      <w:r>
        <w:rPr>
          <w:rFonts w:eastAsiaTheme="minorEastAsia"/>
        </w:rPr>
        <w:br/>
      </w:r>
      <m:oMathPara>
        <m:oMath>
          <m:sSub>
            <m:sSubPr>
              <m:ctrlPr>
                <w:rPr>
                  <w:rFonts w:ascii="Cambria Math" w:hAnsi="Cambria Math"/>
                  <w:i/>
                </w:rPr>
              </m:ctrlPr>
            </m:sSubPr>
            <m:e>
              <m:r>
                <w:rPr>
                  <w:rFonts w:ascii="Cambria Math" w:hAnsi="Cambria Math"/>
                </w:rPr>
                <m:t>x</m:t>
              </m:r>
            </m:e>
            <m:sub>
              <m:r>
                <w:rPr>
                  <w:rFonts w:ascii="Cambria Math" w:hAnsi="Cambria Math"/>
                  <w:lang w:val="en-US"/>
                </w:rPr>
                <m:t>l</m:t>
              </m:r>
              <m:r>
                <w:rPr>
                  <w:rFonts w:ascii="Cambria Math" w:hAnsi="Cambria Math"/>
                </w:rPr>
                <m:t>+1</m:t>
              </m:r>
            </m:sub>
          </m:sSub>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sSub>
                <m:sSubPr>
                  <m:ctrlPr>
                    <w:rPr>
                      <w:rFonts w:ascii="Cambria Math" w:hAnsi="Cambria Math"/>
                      <w:i/>
                    </w:rPr>
                  </m:ctrlPr>
                </m:sSubPr>
                <m:e>
                  <m:r>
                    <w:rPr>
                      <w:rFonts w:ascii="Cambria Math" w:hAnsi="Cambria Math"/>
                    </w:rPr>
                    <m:t>φ</m:t>
                  </m:r>
                </m:e>
                <m:sub>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d>
            </m:e>
          </m:nary>
        </m:oMath>
      </m:oMathPara>
    </w:p>
    <w:p w14:paraId="23CAA8CE" w14:textId="27BB2698" w:rsidR="00464599" w:rsidRPr="00464599" w:rsidRDefault="00464599" w:rsidP="00464599">
      <w:pPr>
        <w:rPr>
          <w:rFonts w:eastAsiaTheme="minorEastAsia"/>
        </w:rPr>
      </w:pPr>
      <m:oMathPara>
        <m:oMath>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φ</m:t>
                        </m:r>
                      </m:e>
                      <m:sub>
                        <m:r>
                          <w:rPr>
                            <w:rFonts w:ascii="Cambria Math" w:hAnsi="Cambria Math"/>
                          </w:rPr>
                          <m:t>l,1,1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l,1,2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l,1,</m:t>
                        </m:r>
                        <m:sSub>
                          <m:sSubPr>
                            <m:ctrlPr>
                              <w:rPr>
                                <w:rFonts w:ascii="Cambria Math" w:hAnsi="Cambria Math"/>
                                <w:i/>
                              </w:rPr>
                            </m:ctrlPr>
                          </m:sSubPr>
                          <m:e>
                            <m:r>
                              <w:rPr>
                                <w:rFonts w:ascii="Cambria Math" w:hAnsi="Cambria Math"/>
                              </w:rPr>
                              <m:t>n</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e>
                    </m:d>
                  </m:e>
                </m:mr>
                <m:m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φ</m:t>
                              </m:r>
                            </m:e>
                            <m:sub>
                              <m:r>
                                <w:rPr>
                                  <w:rFonts w:ascii="Cambria Math" w:hAnsi="Cambria Math"/>
                                </w:rPr>
                                <m:t>l,2,1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l,2,2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l,1,</m:t>
                              </m:r>
                              <m:sSub>
                                <m:sSubPr>
                                  <m:ctrlPr>
                                    <w:rPr>
                                      <w:rFonts w:ascii="Cambria Math" w:hAnsi="Cambria Math"/>
                                      <w:i/>
                                    </w:rPr>
                                  </m:ctrlPr>
                                </m:sSubPr>
                                <m:e>
                                  <m:r>
                                    <w:rPr>
                                      <w:rFonts w:ascii="Cambria Math" w:hAnsi="Cambria Math"/>
                                    </w:rPr>
                                    <m:t>n</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e>
                          </m:d>
                        </m:e>
                      </m:mr>
                      <m:mr>
                        <m:e>
                          <m:r>
                            <w:rPr>
                              <w:rFonts w:ascii="Cambria Math" w:eastAsiaTheme="minorEastAsia" w:hAnsi="Cambria Math"/>
                            </w:rPr>
                            <m:t>…                             …                     …                   …</m:t>
                          </m:r>
                        </m:e>
                      </m:mr>
                    </m:m>
                  </m:e>
                </m:mr>
                <m:mr>
                  <m:e>
                    <m:sSub>
                      <m:sSubPr>
                        <m:ctrlPr>
                          <w:rPr>
                            <w:rFonts w:ascii="Cambria Math" w:hAnsi="Cambria Math"/>
                            <w:i/>
                          </w:rPr>
                        </m:ctrlPr>
                      </m:sSubPr>
                      <m:e>
                        <m:r>
                          <w:rPr>
                            <w:rFonts w:ascii="Cambria Math" w:hAnsi="Cambria Math"/>
                          </w:rPr>
                          <m:t>φ</m:t>
                        </m:r>
                      </m:e>
                      <m:sub>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l+1</m:t>
                            </m:r>
                          </m:sub>
                        </m:s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l+2</m:t>
                            </m:r>
                          </m:sub>
                        </m:s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e>
                    </m:d>
                  </m:e>
                </m:mr>
              </m:m>
            </m:e>
          </m:d>
        </m:oMath>
      </m:oMathPara>
    </w:p>
    <w:p w14:paraId="7BDB011A" w14:textId="02CAB544" w:rsidR="00464599" w:rsidRPr="00464599" w:rsidRDefault="00464599" w:rsidP="003A0B38">
      <w:pPr>
        <w:rPr>
          <w:rFonts w:eastAsiaTheme="minorEastAsia"/>
          <w:i/>
        </w:rPr>
      </w:pPr>
    </w:p>
    <w:p w14:paraId="642DD6E7" w14:textId="4F8590D2" w:rsidR="00464599" w:rsidRPr="00631EB0" w:rsidRDefault="00464599" w:rsidP="003A0B38">
      <w:pPr>
        <w:rPr>
          <w:iCs/>
        </w:rPr>
      </w:pPr>
      <w:r>
        <w:rPr>
          <w:iCs/>
        </w:rPr>
        <w:tab/>
      </w:r>
      <w:r w:rsidR="00C55CF3">
        <w:rPr>
          <w:iCs/>
          <w:lang w:val="en-US"/>
        </w:rPr>
        <w:t>B</w:t>
      </w:r>
      <w:r w:rsidR="00C55CF3" w:rsidRPr="00C55CF3">
        <w:rPr>
          <w:iCs/>
        </w:rPr>
        <w:t>-</w:t>
      </w:r>
      <w:r w:rsidR="00C55CF3">
        <w:rPr>
          <w:iCs/>
          <w:lang w:val="en-US"/>
        </w:rPr>
        <w:t>spline</w:t>
      </w:r>
      <w:r w:rsidR="00C55CF3" w:rsidRPr="00C55CF3">
        <w:rPr>
          <w:iCs/>
        </w:rPr>
        <w:t xml:space="preserve"> </w:t>
      </w:r>
      <w:r w:rsidR="00C55CF3">
        <w:rPr>
          <w:iCs/>
        </w:rPr>
        <w:t xml:space="preserve">– это всего лишь частный случай </w:t>
      </w:r>
      <w:r w:rsidR="00C55CF3">
        <w:rPr>
          <w:iCs/>
          <w:lang w:val="en-US"/>
        </w:rPr>
        <w:t>KAN</w:t>
      </w:r>
      <w:r w:rsidR="00C55CF3">
        <w:rPr>
          <w:iCs/>
        </w:rPr>
        <w:t>, который будет использоваться почти для всех реализуемых задач в контексте дипломной работы</w:t>
      </w:r>
      <w:r w:rsidR="00631EB0">
        <w:rPr>
          <w:iCs/>
        </w:rPr>
        <w:t xml:space="preserve">. Соответственно сама архитектура концептуально представляет собой </w:t>
      </w:r>
      <w:r w:rsidR="00631EB0">
        <w:rPr>
          <w:iCs/>
        </w:rPr>
        <w:lastRenderedPageBreak/>
        <w:t xml:space="preserve">нечто большее, но в контексте реализации конкретных задач было принято решение воспользоваться наиболее оптимальным вариантом (Также на примере </w:t>
      </w:r>
      <w:r w:rsidR="00631EB0">
        <w:rPr>
          <w:iCs/>
          <w:lang w:val="en-US"/>
        </w:rPr>
        <w:t>MNIST</w:t>
      </w:r>
      <w:r w:rsidR="00631EB0" w:rsidRPr="00631EB0">
        <w:rPr>
          <w:iCs/>
        </w:rPr>
        <w:t xml:space="preserve"> </w:t>
      </w:r>
      <w:r w:rsidR="00631EB0">
        <w:rPr>
          <w:iCs/>
        </w:rPr>
        <w:t>рассмотреть вариант решения, используя полиномы Чебышева). В свою очеред</w:t>
      </w:r>
      <w:r w:rsidR="00DA63A2">
        <w:rPr>
          <w:iCs/>
        </w:rPr>
        <w:t>ь,</w:t>
      </w:r>
      <w:r w:rsidR="00631EB0">
        <w:rPr>
          <w:iCs/>
        </w:rPr>
        <w:t xml:space="preserve"> </w:t>
      </w:r>
      <w:r w:rsidR="00631EB0">
        <w:rPr>
          <w:iCs/>
          <w:lang w:val="en-US"/>
        </w:rPr>
        <w:t xml:space="preserve">BSKAN </w:t>
      </w:r>
      <w:r w:rsidR="00631EB0">
        <w:rPr>
          <w:iCs/>
        </w:rPr>
        <w:t>представляется следующим образом:</w:t>
      </w:r>
    </w:p>
    <w:p w14:paraId="151E6A91" w14:textId="4CE4BDD8" w:rsidR="00C55CF3" w:rsidRPr="00464599" w:rsidRDefault="005E5A88" w:rsidP="00C55CF3">
      <w:pPr>
        <w:rPr>
          <w:rFonts w:eastAsiaTheme="minorEastAsia"/>
        </w:rPr>
      </w:pPr>
      <m:oMathPara>
        <m:oMath>
          <m:sSub>
            <m:sSubPr>
              <m:ctrlPr>
                <w:rPr>
                  <w:rFonts w:ascii="Cambria Math" w:hAnsi="Cambria Math"/>
                  <w:i/>
                </w:rPr>
              </m:ctrlPr>
            </m:sSubPr>
            <m:e>
              <m:r>
                <w:rPr>
                  <w:rFonts w:ascii="Cambria Math" w:hAnsi="Cambria Math"/>
                </w:rPr>
                <m:t>φ</m:t>
              </m:r>
            </m:e>
            <m:sub>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lang w:val="en-US"/>
                        </w:rPr>
                        <m:t>l</m:t>
                      </m:r>
                    </m:sub>
                  </m:sSub>
                </m:sub>
              </m:sSub>
            </m:e>
          </m:d>
          <m:r>
            <w:rPr>
              <w:rFonts w:ascii="Cambria Math" w:hAnsi="Cambria Math"/>
            </w:rPr>
            <m:t xml:space="preserve">= </m:t>
          </m:r>
          <m:sSub>
            <m:sSubPr>
              <m:ctrlPr>
                <w:rPr>
                  <w:rFonts w:ascii="Cambria Math" w:hAnsi="Cambria Math"/>
                  <w:i/>
                </w:rPr>
              </m:ctrlPr>
            </m:sSubPr>
            <m:e>
              <m:r>
                <w:rPr>
                  <w:rFonts w:ascii="Cambria Math" w:hAnsi="Cambria Math"/>
                </w:rPr>
                <m:t>φBSKAN</m:t>
              </m:r>
            </m:e>
            <m:sub>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lang w:val="en-US"/>
                        </w:rPr>
                        <m:t>l</m:t>
                      </m:r>
                    </m:sub>
                  </m:sSub>
                </m:sub>
              </m:sSub>
            </m:e>
          </m:d>
          <m:r>
            <w:rPr>
              <w:rFonts w:ascii="Cambria Math" w:hAnsi="Cambria Math"/>
            </w:rPr>
            <m:t>,</m:t>
          </m:r>
        </m:oMath>
      </m:oMathPara>
    </w:p>
    <w:p w14:paraId="1ACBBD00" w14:textId="77777777" w:rsidR="00C55CF3" w:rsidRPr="00C55CF3" w:rsidRDefault="00C55CF3" w:rsidP="003A0B38">
      <w:pPr>
        <w:rPr>
          <w:iCs/>
        </w:rPr>
      </w:pPr>
    </w:p>
    <w:p w14:paraId="40CB4A81" w14:textId="4F7B03CE" w:rsidR="00DC3BD9" w:rsidRPr="0012527E" w:rsidRDefault="0012527E" w:rsidP="003A0B38">
      <w:pPr>
        <w:rPr>
          <w:rFonts w:eastAsiaTheme="minorEastAsia"/>
        </w:rPr>
      </w:pPr>
      <m:oMathPara>
        <m:oMath>
          <m:r>
            <w:rPr>
              <w:rFonts w:ascii="Cambria Math" w:hAnsi="Cambria Math"/>
            </w:rPr>
            <m:t>φ</m:t>
          </m:r>
          <m:r>
            <w:rPr>
              <w:rFonts w:ascii="Cambria Math" w:hAnsi="Cambria Math"/>
              <w:lang w:val="en-US"/>
            </w:rPr>
            <m:t>BSKAN</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b</m:t>
              </m:r>
            </m:sub>
          </m:sSub>
          <m:sSub>
            <m:sSubPr>
              <m:ctrlPr>
                <w:rPr>
                  <w:rFonts w:ascii="Cambria Math" w:hAnsi="Cambria Math"/>
                  <w:i/>
                </w:rPr>
              </m:ctrlPr>
            </m:sSubPr>
            <m:e>
              <m:r>
                <w:rPr>
                  <w:rFonts w:ascii="Cambria Math" w:hAnsi="Cambria Math"/>
                </w:rPr>
                <m:t>f</m:t>
              </m:r>
            </m:e>
            <m:sub>
              <m:r>
                <w:rPr>
                  <w:rFonts w:ascii="Cambria Math" w:hAnsi="Cambria Math"/>
                </w:rPr>
                <m:t>base</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s</m:t>
              </m:r>
            </m:sub>
          </m:sSub>
          <m:sSub>
            <m:sSubPr>
              <m:ctrlPr>
                <w:rPr>
                  <w:rFonts w:ascii="Cambria Math" w:hAnsi="Cambria Math"/>
                  <w:i/>
                </w:rPr>
              </m:ctrlPr>
            </m:sSubPr>
            <m:e>
              <m:r>
                <w:rPr>
                  <w:rFonts w:ascii="Cambria Math" w:hAnsi="Cambria Math"/>
                </w:rPr>
                <m:t>f</m:t>
              </m:r>
            </m:e>
            <m:sub>
              <m:r>
                <w:rPr>
                  <w:rFonts w:ascii="Cambria Math" w:hAnsi="Cambria Math"/>
                </w:rPr>
                <m:t>spline</m:t>
              </m:r>
            </m:sub>
          </m:sSub>
          <m:d>
            <m:dPr>
              <m:ctrlPr>
                <w:rPr>
                  <w:rFonts w:ascii="Cambria Math" w:hAnsi="Cambria Math"/>
                  <w:i/>
                </w:rPr>
              </m:ctrlPr>
            </m:dPr>
            <m:e>
              <m:r>
                <w:rPr>
                  <w:rFonts w:ascii="Cambria Math" w:hAnsi="Cambria Math"/>
                </w:rPr>
                <m:t>x</m:t>
              </m:r>
            </m:e>
          </m:d>
          <m:r>
            <w:rPr>
              <w:rFonts w:ascii="Cambria Math" w:eastAsiaTheme="minorEastAsia" w:hAnsi="Cambria Math"/>
            </w:rPr>
            <m:t>,</m:t>
          </m:r>
        </m:oMath>
      </m:oMathPara>
    </w:p>
    <w:p w14:paraId="32450930" w14:textId="3D4DD213" w:rsidR="0012527E" w:rsidRPr="0012527E" w:rsidRDefault="005E5A88" w:rsidP="003A0B38">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base</m:t>
              </m:r>
            </m:sub>
          </m:sSub>
          <m:d>
            <m:dPr>
              <m:ctrlPr>
                <w:rPr>
                  <w:rFonts w:ascii="Cambria Math" w:hAnsi="Cambria Math"/>
                  <w:i/>
                </w:rPr>
              </m:ctrlPr>
            </m:dPr>
            <m:e>
              <m:r>
                <w:rPr>
                  <w:rFonts w:ascii="Cambria Math" w:hAnsi="Cambria Math"/>
                </w:rPr>
                <m:t>x</m:t>
              </m:r>
            </m:e>
          </m:d>
          <m:r>
            <w:rPr>
              <w:rFonts w:ascii="Cambria Math" w:hAnsi="Cambria Math"/>
            </w:rPr>
            <m:t>=SiLU</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eastAsiaTheme="minorEastAsia" w:hAnsi="Cambria Math"/>
            </w:rPr>
            <m:t>,</m:t>
          </m:r>
        </m:oMath>
      </m:oMathPara>
    </w:p>
    <w:p w14:paraId="5ED40FEF" w14:textId="4EDBAFC2" w:rsidR="0012527E" w:rsidRPr="0012527E" w:rsidRDefault="005E5A88" w:rsidP="003A0B38">
      <w:pPr>
        <w:rPr>
          <w:rFonts w:eastAsiaTheme="minorEastAsia"/>
          <w:lang w:val="en-US"/>
        </w:rPr>
      </w:pPr>
      <m:oMathPara>
        <m:oMath>
          <m:sSub>
            <m:sSubPr>
              <m:ctrlPr>
                <w:rPr>
                  <w:rFonts w:ascii="Cambria Math" w:hAnsi="Cambria Math"/>
                  <w:i/>
                </w:rPr>
              </m:ctrlPr>
            </m:sSubPr>
            <m:e>
              <m:r>
                <w:rPr>
                  <w:rFonts w:ascii="Cambria Math" w:hAnsi="Cambria Math"/>
                </w:rPr>
                <m:t>f</m:t>
              </m:r>
            </m:e>
            <m:sub>
              <m:r>
                <w:rPr>
                  <w:rFonts w:ascii="Cambria Math" w:hAnsi="Cambria Math"/>
                </w:rPr>
                <m:t>spline</m:t>
              </m:r>
            </m:sub>
          </m:sSub>
          <m:d>
            <m:dPr>
              <m:ctrlPr>
                <w:rPr>
                  <w:rFonts w:ascii="Cambria Math" w:hAnsi="Cambria Math"/>
                  <w:i/>
                </w:rPr>
              </m:ctrlPr>
            </m:dPr>
            <m:e>
              <m:r>
                <w:rPr>
                  <w:rFonts w:ascii="Cambria Math" w:hAnsi="Cambria Math"/>
                </w:rPr>
                <m:t>x</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hAnsi="Cambria Math"/>
                      <w:i/>
                    </w:rPr>
                  </m:ctrlPr>
                </m:sSubPr>
                <m:e>
                  <m:r>
                    <w:rPr>
                      <w:rFonts w:ascii="Cambria Math" w:hAnsi="Cambria Math"/>
                    </w:rPr>
                    <m:t>ω</m:t>
                  </m:r>
                </m:e>
                <m:sub>
                  <m:r>
                    <w:rPr>
                      <w:rFonts w:ascii="Cambria Math" w:hAnsi="Cambria Math"/>
                    </w:rPr>
                    <m:t>i</m:t>
                  </m:r>
                </m:sub>
              </m:sSub>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k</m:t>
                  </m:r>
                </m:sup>
              </m:sSubSup>
              <m:d>
                <m:dPr>
                  <m:ctrlPr>
                    <w:rPr>
                      <w:rFonts w:ascii="Cambria Math" w:hAnsi="Cambria Math"/>
                      <w:i/>
                    </w:rPr>
                  </m:ctrlPr>
                </m:dPr>
                <m:e>
                  <m:r>
                    <w:rPr>
                      <w:rFonts w:ascii="Cambria Math" w:hAnsi="Cambria Math"/>
                    </w:rPr>
                    <m:t>x</m:t>
                  </m:r>
                </m:e>
              </m:d>
            </m:e>
          </m:nary>
          <m:r>
            <w:rPr>
              <w:rFonts w:ascii="Cambria Math" w:eastAsiaTheme="minorEastAsia" w:hAnsi="Cambria Math"/>
              <w:lang w:val="en-US"/>
            </w:rPr>
            <m:t>,</m:t>
          </m:r>
        </m:oMath>
      </m:oMathPara>
    </w:p>
    <w:p w14:paraId="5CF27A38" w14:textId="46881C99" w:rsidR="0012527E" w:rsidRPr="0012527E" w:rsidRDefault="0012527E" w:rsidP="003A0B38">
      <w:pPr>
        <w:rPr>
          <w:rFonts w:eastAsiaTheme="minorEastAsia"/>
          <w:iCs/>
        </w:rPr>
      </w:pPr>
    </w:p>
    <w:p w14:paraId="38F4A1A0" w14:textId="2AF6D041" w:rsidR="00C642B8" w:rsidRPr="003A0B38" w:rsidRDefault="00532644" w:rsidP="00C642B8">
      <w:pPr>
        <w:pStyle w:val="2"/>
      </w:pPr>
      <w:bookmarkStart w:id="151" w:name="_Toc200920258"/>
      <w:bookmarkStart w:id="152" w:name="_Toc200976321"/>
      <w:bookmarkStart w:id="153" w:name="_Toc201591399"/>
      <w:bookmarkStart w:id="154" w:name="_Toc201666909"/>
      <w:bookmarkStart w:id="155" w:name="_Toc201668492"/>
      <w:r>
        <w:t xml:space="preserve">8.2 </w:t>
      </w:r>
      <w:r w:rsidR="008E3A79">
        <w:t xml:space="preserve">Замечание: </w:t>
      </w:r>
      <w:r w:rsidR="00C642B8">
        <w:t xml:space="preserve">Обобщение </w:t>
      </w:r>
      <w:r w:rsidR="00C642B8">
        <w:rPr>
          <w:lang w:val="en-US"/>
        </w:rPr>
        <w:t>MLP</w:t>
      </w:r>
      <w:r w:rsidR="00C642B8" w:rsidRPr="00C642B8">
        <w:t xml:space="preserve"> </w:t>
      </w:r>
      <w:r w:rsidR="00C642B8">
        <w:t xml:space="preserve">до </w:t>
      </w:r>
      <w:r w:rsidR="00C642B8">
        <w:rPr>
          <w:lang w:val="en-US"/>
        </w:rPr>
        <w:t>KAN</w:t>
      </w:r>
      <w:bookmarkEnd w:id="151"/>
      <w:bookmarkEnd w:id="152"/>
      <w:bookmarkEnd w:id="153"/>
      <w:bookmarkEnd w:id="154"/>
      <w:bookmarkEnd w:id="155"/>
    </w:p>
    <w:p w14:paraId="1CD5465F" w14:textId="7FD381CF" w:rsidR="00D20A31" w:rsidRDefault="003A0B38" w:rsidP="00C642B8">
      <w:r w:rsidRPr="003A0B38">
        <w:tab/>
      </w:r>
      <w:r>
        <w:t>В контексте выполнения дипломной работы было тяжело не заметить</w:t>
      </w:r>
      <w:r w:rsidR="00DA4214">
        <w:t>,</w:t>
      </w:r>
      <w:r>
        <w:t xml:space="preserve"> что </w:t>
      </w:r>
      <w:r>
        <w:rPr>
          <w:lang w:val="en-US"/>
        </w:rPr>
        <w:t>MLP</w:t>
      </w:r>
      <w:r w:rsidRPr="003A0B38">
        <w:t xml:space="preserve"> </w:t>
      </w:r>
      <w:r>
        <w:t xml:space="preserve">является частным случаем архитектуры </w:t>
      </w:r>
      <w:r>
        <w:rPr>
          <w:lang w:val="en-US"/>
        </w:rPr>
        <w:t>KAN</w:t>
      </w:r>
      <w:r w:rsidRPr="003A0B38">
        <w:t xml:space="preserve">. </w:t>
      </w:r>
      <w:r>
        <w:t>Так как в открытом доступе и в оригинальной статье я не нашёл упоминаний и доказательств данного вопроса – я опишу его самостоятельно</w:t>
      </w:r>
    </w:p>
    <w:p w14:paraId="6521D0FE" w14:textId="4C2A56E4" w:rsidR="00D20A31" w:rsidRDefault="00D20A31" w:rsidP="00C642B8">
      <w:pPr>
        <w:rPr>
          <w:rFonts w:eastAsiaTheme="minorEastAsia"/>
        </w:rPr>
      </w:pPr>
      <w:r>
        <w:tab/>
        <w:t xml:space="preserve">Можно заметить, что слой </w:t>
      </w:r>
      <w:r>
        <w:rPr>
          <w:lang w:val="en-US"/>
        </w:rPr>
        <w:t>KAN</w:t>
      </w:r>
      <w:r w:rsidRPr="00D20A31">
        <w:t xml:space="preserve"> </w:t>
      </w:r>
      <w:r>
        <w:t>представляет собой применение функции активации и последующее аффинное преобразование</w:t>
      </w:r>
      <w:r w:rsidR="00996612">
        <w:t>. Первый слой будет состоять из линейных функций</w:t>
      </w:r>
      <w:r w:rsidR="00013600">
        <w:t xml:space="preserve">. </w:t>
      </w:r>
      <m:oMath>
        <m:sSub>
          <m:sSubPr>
            <m:ctrlPr>
              <w:rPr>
                <w:rFonts w:ascii="Cambria Math" w:hAnsi="Cambria Math"/>
                <w:i/>
              </w:rPr>
            </m:ctrlPr>
          </m:sSubPr>
          <m:e>
            <m:r>
              <w:rPr>
                <w:rFonts w:ascii="Cambria Math" w:hAnsi="Cambria Math"/>
              </w:rPr>
              <m:t>φ</m:t>
            </m:r>
          </m:e>
          <m:sub>
            <m:r>
              <w:rPr>
                <w:rFonts w:ascii="Cambria Math" w:hAnsi="Cambria Math"/>
              </w:rPr>
              <m:t>0,</m:t>
            </m:r>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l,i</m:t>
                </m:r>
              </m:sub>
            </m:sSub>
          </m:e>
        </m:d>
        <m:r>
          <w:rPr>
            <w:rFonts w:ascii="Cambria Math" w:hAnsi="Cambria Math"/>
          </w:rPr>
          <m:t xml:space="preserve">= </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oMath>
      <w:r w:rsidR="00962425" w:rsidRPr="00962425">
        <w:rPr>
          <w:rFonts w:eastAsiaTheme="minorEastAsia"/>
        </w:rPr>
        <w:t xml:space="preserve">. </w:t>
      </w:r>
    </w:p>
    <w:p w14:paraId="0E39B685" w14:textId="3EFD78D8" w:rsidR="00962425" w:rsidRDefault="00962425" w:rsidP="00C642B8">
      <w:pPr>
        <w:rPr>
          <w:rFonts w:eastAsiaTheme="minorEastAsia"/>
        </w:rPr>
      </w:pPr>
      <w:r>
        <w:rPr>
          <w:rFonts w:eastAsiaTheme="minorEastAsia"/>
        </w:rPr>
        <w:tab/>
        <w:t xml:space="preserve">В контексте такой интерпретации слоя нейронной сети в случае </w:t>
      </w:r>
      <w:r>
        <w:rPr>
          <w:rFonts w:eastAsiaTheme="minorEastAsia"/>
          <w:lang w:val="en-US"/>
        </w:rPr>
        <w:t>KAN</w:t>
      </w:r>
      <w:r w:rsidRPr="00962425">
        <w:rPr>
          <w:rFonts w:eastAsiaTheme="minorEastAsia"/>
        </w:rPr>
        <w:t xml:space="preserve"> </w:t>
      </w:r>
      <w:r>
        <w:rPr>
          <w:rFonts w:eastAsiaTheme="minorEastAsia"/>
        </w:rPr>
        <w:t xml:space="preserve">каждая функция </w:t>
      </w:r>
      <m:oMath>
        <m:sSub>
          <m:sSubPr>
            <m:ctrlPr>
              <w:rPr>
                <w:rFonts w:ascii="Cambria Math" w:hAnsi="Cambria Math"/>
                <w:i/>
              </w:rPr>
            </m:ctrlPr>
          </m:sSubPr>
          <m:e>
            <m:r>
              <w:rPr>
                <w:rFonts w:ascii="Cambria Math" w:hAnsi="Cambria Math"/>
              </w:rPr>
              <m:t>φ</m:t>
            </m:r>
          </m:e>
          <m:sub>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lang w:val="en-US"/>
                      </w:rPr>
                      <m:t>l</m:t>
                    </m:r>
                  </m:sub>
                </m:sSub>
              </m:sub>
            </m:sSub>
          </m:e>
        </m:d>
      </m:oMath>
      <w:r>
        <w:rPr>
          <w:rFonts w:eastAsiaTheme="minorEastAsia"/>
        </w:rPr>
        <w:t xml:space="preserve"> будет обучаемой</w:t>
      </w:r>
      <w:r w:rsidR="009F04F4">
        <w:rPr>
          <w:rFonts w:eastAsiaTheme="minorEastAsia"/>
        </w:rPr>
        <w:t xml:space="preserve">, </w:t>
      </w:r>
      <w:r w:rsidR="009F04F4" w:rsidRPr="009F04F4">
        <w:rPr>
          <w:rFonts w:eastAsiaTheme="minorEastAsia"/>
        </w:rPr>
        <w:t>хот</w:t>
      </w:r>
      <w:r w:rsidR="009F04F4">
        <w:rPr>
          <w:rFonts w:eastAsiaTheme="minorEastAsia"/>
        </w:rPr>
        <w:t>я</w:t>
      </w:r>
      <w:r w:rsidR="009F04F4" w:rsidRPr="009F04F4">
        <w:rPr>
          <w:rFonts w:eastAsiaTheme="minorEastAsia"/>
        </w:rPr>
        <w:t xml:space="preserve"> и не могут аппроксимировать в большинстве своем функции одной переменной. Это связано с тем, что они, по сути, являются масштабированными функциями активации, которые также в большинстве своем не обладают данной возможностью.</w:t>
      </w:r>
    </w:p>
    <w:p w14:paraId="1D11BC14" w14:textId="293065D2" w:rsidR="009F04F4" w:rsidRPr="009F04F4" w:rsidRDefault="009F04F4" w:rsidP="00C642B8">
      <w:pPr>
        <w:rPr>
          <w:i/>
        </w:rPr>
      </w:pPr>
      <w:r>
        <w:rPr>
          <w:rFonts w:eastAsiaTheme="minorEastAsia"/>
        </w:rPr>
        <w:lastRenderedPageBreak/>
        <w:tab/>
        <w:t xml:space="preserve">Из этого небольшого доказательства банально следует что </w:t>
      </w:r>
      <w:r>
        <w:rPr>
          <w:rFonts w:eastAsiaTheme="minorEastAsia"/>
          <w:lang w:val="en-US"/>
        </w:rPr>
        <w:t>KAN</w:t>
      </w:r>
      <w:r w:rsidRPr="009F04F4">
        <w:rPr>
          <w:rFonts w:eastAsiaTheme="minorEastAsia"/>
        </w:rPr>
        <w:t xml:space="preserve"> </w:t>
      </w:r>
      <w:r>
        <w:rPr>
          <w:rFonts w:eastAsiaTheme="minorEastAsia"/>
        </w:rPr>
        <w:t xml:space="preserve">обобщает </w:t>
      </w:r>
      <w:r>
        <w:rPr>
          <w:rFonts w:eastAsiaTheme="minorEastAsia"/>
          <w:lang w:val="en-US"/>
        </w:rPr>
        <w:t>MLP</w:t>
      </w:r>
      <w:r w:rsidRPr="009F04F4">
        <w:rPr>
          <w:rFonts w:eastAsiaTheme="minorEastAsia"/>
        </w:rPr>
        <w:t xml:space="preserve"> </w:t>
      </w:r>
      <w:r>
        <w:rPr>
          <w:rFonts w:eastAsiaTheme="minorEastAsia"/>
        </w:rPr>
        <w:t>на случай произвольных функций одной переменной</w:t>
      </w:r>
    </w:p>
    <w:p w14:paraId="64D86B33" w14:textId="6328A3AD" w:rsidR="00532140" w:rsidRDefault="009F04F4" w:rsidP="00C642B8">
      <w:r>
        <w:tab/>
        <w:t xml:space="preserve">Для пущего понимания можно рассмотреть теорему Цыбенко в контексте </w:t>
      </w:r>
      <w:r>
        <w:rPr>
          <w:lang w:val="en-US"/>
        </w:rPr>
        <w:t>KAN</w:t>
      </w:r>
      <w:r w:rsidR="009976A2">
        <w:t xml:space="preserve"> (13)</w:t>
      </w:r>
      <w:r w:rsidR="00532140" w:rsidRPr="00532140">
        <w:t xml:space="preserve">. </w:t>
      </w:r>
      <w:r w:rsidR="00532140">
        <w:t>Тогда будем иметь один скрытый слой, произвольное число нейронов, и сигмоиду в качестве функции активации</w:t>
      </w:r>
      <w:r w:rsidR="009976A2">
        <w:t>:</w:t>
      </w: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2"/>
      </w:tblGrid>
      <w:tr w:rsidR="005F67FC" w:rsidRPr="005410B6" w14:paraId="3CD7B16A" w14:textId="77777777" w:rsidTr="005F67FC">
        <w:trPr>
          <w:trHeight w:val="1275"/>
          <w:jc w:val="center"/>
        </w:trPr>
        <w:tc>
          <w:tcPr>
            <w:tcW w:w="704" w:type="dxa"/>
            <w:vAlign w:val="center"/>
          </w:tcPr>
          <w:p w14:paraId="63455200" w14:textId="77777777" w:rsidR="005F67FC" w:rsidRDefault="005F67FC" w:rsidP="005F67FC">
            <w:pPr>
              <w:jc w:val="center"/>
              <w:rPr>
                <w:rFonts w:eastAsiaTheme="minorEastAsia"/>
                <w:i/>
                <w:lang w:eastAsia="ru-RU"/>
              </w:rPr>
            </w:pPr>
          </w:p>
        </w:tc>
        <w:tc>
          <w:tcPr>
            <w:tcW w:w="7938" w:type="dxa"/>
            <w:vAlign w:val="center"/>
          </w:tcPr>
          <w:p w14:paraId="7567BE10" w14:textId="04BB1404" w:rsidR="005F67FC" w:rsidRPr="00C439C0" w:rsidRDefault="005E5A88" w:rsidP="005F67FC">
            <w:pPr>
              <w:jc w:val="center"/>
            </w:pPr>
            <m:oMathPara>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Cybenko</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1</m:t>
                        </m:r>
                      </m:sub>
                    </m:sSub>
                  </m:sup>
                  <m:e>
                    <m:sSub>
                      <m:sSubPr>
                        <m:ctrlPr>
                          <w:rPr>
                            <w:rFonts w:ascii="Cambria Math" w:hAnsi="Cambria Math"/>
                            <w:i/>
                          </w:rPr>
                        </m:ctrlPr>
                      </m:sSubPr>
                      <m:e>
                        <m:r>
                          <w:rPr>
                            <w:rFonts w:ascii="Cambria Math" w:hAnsi="Cambria Math"/>
                          </w:rPr>
                          <m:t>φ</m:t>
                        </m:r>
                      </m:e>
                      <m:sub>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0</m:t>
                                </m:r>
                              </m:sub>
                            </m:sSub>
                          </m:sup>
                          <m:e>
                            <m:sSub>
                              <m:sSubPr>
                                <m:ctrlPr>
                                  <w:rPr>
                                    <w:rFonts w:ascii="Cambria Math" w:hAnsi="Cambria Math"/>
                                    <w:i/>
                                  </w:rPr>
                                </m:ctrlPr>
                              </m:sSubPr>
                              <m:e>
                                <m:r>
                                  <w:rPr>
                                    <w:rFonts w:ascii="Cambria Math" w:hAnsi="Cambria Math"/>
                                  </w:rPr>
                                  <m:t>φ</m:t>
                                </m:r>
                              </m:e>
                              <m:sub>
                                <m:r>
                                  <w:rPr>
                                    <w:rFonts w:ascii="Cambria Math" w:hAnsi="Cambria Math"/>
                                  </w:rPr>
                                  <m:t>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sub>
                                </m:sSub>
                              </m:e>
                            </m:d>
                          </m:e>
                        </m:nary>
                      </m:e>
                    </m:d>
                  </m:e>
                </m:nary>
                <m:r>
                  <w:rPr>
                    <w:rFonts w:ascii="Cambria Math" w:hAnsi="Cambria Math"/>
                  </w:rPr>
                  <m:t>,</m:t>
                </m:r>
              </m:oMath>
            </m:oMathPara>
          </w:p>
        </w:tc>
        <w:tc>
          <w:tcPr>
            <w:tcW w:w="702" w:type="dxa"/>
            <w:vAlign w:val="center"/>
          </w:tcPr>
          <w:p w14:paraId="27F35384" w14:textId="081C1B01" w:rsidR="005F67FC" w:rsidRPr="005410B6" w:rsidRDefault="005F67FC" w:rsidP="005F67FC">
            <w:pPr>
              <w:jc w:val="center"/>
              <w:rPr>
                <w:rFonts w:eastAsiaTheme="minorEastAsia"/>
                <w:iCs/>
                <w:lang w:eastAsia="ru-RU"/>
              </w:rPr>
            </w:pPr>
            <w:r>
              <w:rPr>
                <w:rFonts w:eastAsiaTheme="minorEastAsia"/>
                <w:iCs/>
                <w:lang w:eastAsia="ru-RU"/>
              </w:rPr>
              <w:t>(13)</w:t>
            </w:r>
          </w:p>
        </w:tc>
      </w:tr>
    </w:tbl>
    <w:p w14:paraId="3176EA4C" w14:textId="2B9FFC95" w:rsidR="00532140" w:rsidRDefault="00532140" w:rsidP="00532140">
      <w:r>
        <w:t>Тогда первый слой будет иметь следующий вид:</w:t>
      </w:r>
    </w:p>
    <w:p w14:paraId="1915FF2D" w14:textId="5BB01D87" w:rsidR="00532140" w:rsidRPr="00532140" w:rsidRDefault="005E5A88" w:rsidP="00532140">
      <w:pPr>
        <w:rPr>
          <w:rFonts w:eastAsiaTheme="minorEastAsia"/>
        </w:rPr>
      </w:pPr>
      <m:oMathPara>
        <m:oMath>
          <m:sSub>
            <m:sSubPr>
              <m:ctrlPr>
                <w:rPr>
                  <w:rFonts w:ascii="Cambria Math" w:hAnsi="Cambria Math"/>
                  <w:i/>
                </w:rPr>
              </m:ctrlPr>
            </m:sSubPr>
            <m:e>
              <m:r>
                <w:rPr>
                  <w:rFonts w:ascii="Cambria Math" w:hAnsi="Cambria Math"/>
                  <w:lang w:val="en-US"/>
                </w:rPr>
                <m:t>x</m:t>
              </m:r>
            </m:e>
            <m:sub>
              <m:r>
                <w:rPr>
                  <w:rFonts w:ascii="Cambria Math" w:hAnsi="Cambria Math"/>
                </w:rPr>
                <m:t>1</m:t>
              </m:r>
            </m:sub>
          </m:sSub>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0</m:t>
                  </m:r>
                </m:sub>
              </m:sSub>
            </m:sup>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sub>
              </m:sSub>
            </m:e>
          </m:nary>
        </m:oMath>
      </m:oMathPara>
    </w:p>
    <w:p w14:paraId="09941854" w14:textId="4CB2917A" w:rsidR="00532140" w:rsidRPr="00464599" w:rsidRDefault="00532140" w:rsidP="00532140">
      <w:pPr>
        <w:rPr>
          <w:rFonts w:eastAsiaTheme="minorEastAsia"/>
        </w:rPr>
      </w:pPr>
      <m:oMathPara>
        <m:oMath>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r>
                      <w:rPr>
                        <w:rFonts w:ascii="Cambria Math" w:hAnsi="Cambria Math"/>
                      </w:rPr>
                      <m:t xml:space="preserve">     +      </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r>
                      <w:rPr>
                        <w:rFonts w:ascii="Cambria Math" w:hAnsi="Cambria Math"/>
                      </w:rPr>
                      <m:t xml:space="preserve">     +…+      </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e>
                </m:mr>
                <m:m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r>
                            <w:rPr>
                              <w:rFonts w:ascii="Cambria Math" w:hAnsi="Cambria Math"/>
                            </w:rPr>
                            <m:t xml:space="preserve">     +      </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r>
                            <w:rPr>
                              <w:rFonts w:ascii="Cambria Math" w:hAnsi="Cambria Math"/>
                            </w:rPr>
                            <m:t xml:space="preserve">     +…+      </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e>
                      </m:mr>
                      <m:mr>
                        <m:e>
                          <m:r>
                            <w:rPr>
                              <w:rFonts w:ascii="Cambria Math" w:eastAsiaTheme="minorEastAsia" w:hAnsi="Cambria Math"/>
                            </w:rPr>
                            <m:t>…                           …                   …                 …</m:t>
                          </m:r>
                        </m:e>
                      </m:mr>
                    </m:m>
                  </m:e>
                </m:mr>
                <m:m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r>
                      <w:rPr>
                        <w:rFonts w:ascii="Cambria Math" w:hAnsi="Cambria Math"/>
                      </w:rPr>
                      <m:t xml:space="preserve">    +       </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r>
                      <w:rPr>
                        <w:rFonts w:ascii="Cambria Math" w:hAnsi="Cambria Math"/>
                      </w:rPr>
                      <m:t xml:space="preserve">     +…+      </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e>
                </m:mr>
              </m:m>
            </m:e>
          </m:d>
        </m:oMath>
      </m:oMathPara>
    </w:p>
    <w:p w14:paraId="0E69B3C4" w14:textId="61CADFDD" w:rsidR="00532140" w:rsidRPr="00532140" w:rsidRDefault="00532140" w:rsidP="00532140"/>
    <w:p w14:paraId="2D28ED93" w14:textId="75051A6E" w:rsidR="00532140" w:rsidRPr="00532140" w:rsidRDefault="00532140" w:rsidP="00532140">
      <w:pPr>
        <w:rPr>
          <w:rFonts w:eastAsiaTheme="minorEastAsia"/>
        </w:rPr>
      </w:pPr>
      <m:oMathPara>
        <m:oMath>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0</m:t>
                  </m:r>
                </m:sub>
              </m:sSub>
            </m:sup>
            <m:e>
              <m:sSub>
                <m:sSubPr>
                  <m:ctrlPr>
                    <w:rPr>
                      <w:rFonts w:ascii="Cambria Math" w:hAnsi="Cambria Math"/>
                      <w:i/>
                    </w:rPr>
                  </m:ctrlPr>
                </m:sSubPr>
                <m:e>
                  <m:r>
                    <w:rPr>
                      <w:rFonts w:ascii="Cambria Math" w:hAnsi="Cambria Math"/>
                    </w:rPr>
                    <m:t>φ</m:t>
                  </m:r>
                </m:e>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sub>
                  </m:sSub>
                </m:e>
              </m:d>
            </m:e>
          </m:nary>
        </m:oMath>
      </m:oMathPara>
    </w:p>
    <w:p w14:paraId="11AF9CE3" w14:textId="71862F13" w:rsidR="00532140" w:rsidRPr="00BB1BF1" w:rsidRDefault="00532140" w:rsidP="00532140">
      <w:pPr>
        <w:rPr>
          <w:rFonts w:eastAsiaTheme="minorEastAsia"/>
        </w:rPr>
      </w:pPr>
      <m:oMathPara>
        <m:oMath>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φ</m:t>
                        </m:r>
                      </m:e>
                      <m:sub>
                        <m:r>
                          <w:rPr>
                            <w:rFonts w:ascii="Cambria Math" w:hAnsi="Cambria Math"/>
                          </w:rPr>
                          <m:t>1,1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1,2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0</m:t>
                                </m:r>
                              </m:sub>
                            </m:sSub>
                          </m:sub>
                        </m:sSub>
                      </m:e>
                    </m:d>
                  </m:e>
                </m:mr>
                <m:m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φ</m:t>
                              </m:r>
                            </m:e>
                            <m:sub>
                              <m:r>
                                <w:rPr>
                                  <w:rFonts w:ascii="Cambria Math" w:hAnsi="Cambria Math"/>
                                </w:rPr>
                                <m:t>2,1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2,2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0</m:t>
                                      </m:r>
                                    </m:sub>
                                  </m:sSub>
                                </m:sub>
                              </m:sSub>
                            </m:e>
                          </m:d>
                        </m:e>
                      </m:mr>
                      <m:mr>
                        <m:e>
                          <m:r>
                            <w:rPr>
                              <w:rFonts w:ascii="Cambria Math" w:eastAsiaTheme="minorEastAsia" w:hAnsi="Cambria Math"/>
                            </w:rPr>
                            <m:t>…                             …                 …                   …</m:t>
                          </m:r>
                        </m:e>
                      </m:mr>
                    </m:m>
                  </m:e>
                </m:mr>
                <m:mr>
                  <m:e>
                    <m:sSub>
                      <m:sSubPr>
                        <m:ctrlPr>
                          <w:rPr>
                            <w:rFonts w:ascii="Cambria Math" w:hAnsi="Cambria Math"/>
                            <w:i/>
                          </w:rPr>
                        </m:ctrlPr>
                      </m:sSubPr>
                      <m:e>
                        <m:r>
                          <w:rPr>
                            <w:rFonts w:ascii="Cambria Math" w:hAnsi="Cambria Math"/>
                          </w:rPr>
                          <m:t>φ</m:t>
                        </m:r>
                      </m:e>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0</m:t>
                                </m:r>
                              </m:sub>
                            </m:sSub>
                          </m:sub>
                        </m:sSub>
                      </m:e>
                    </m:d>
                  </m:e>
                </m:mr>
              </m:m>
            </m:e>
          </m:d>
        </m:oMath>
      </m:oMathPara>
    </w:p>
    <w:p w14:paraId="43C8D03B" w14:textId="77777777" w:rsidR="00BB1BF1" w:rsidRPr="00BB1BF1" w:rsidRDefault="00BB1BF1" w:rsidP="00532140">
      <w:pPr>
        <w:rPr>
          <w:rFonts w:eastAsiaTheme="minorEastAsia"/>
        </w:rPr>
      </w:pPr>
    </w:p>
    <w:p w14:paraId="10CED697" w14:textId="5323FC2C" w:rsidR="00BB1BF1" w:rsidRDefault="00BB1BF1" w:rsidP="00BB1BF1">
      <w:r>
        <w:t>А второй слой будет иметь следующий вид:</w:t>
      </w:r>
    </w:p>
    <w:p w14:paraId="268E1055" w14:textId="0787527D" w:rsidR="00BB1BF1" w:rsidRPr="00BB1BF1" w:rsidRDefault="005E5A88" w:rsidP="00BB1B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Cybenko</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0</m:t>
                  </m:r>
                </m:sub>
              </m:sSub>
            </m:sup>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sub>
              </m:sSub>
              <m:sSub>
                <m:sSubPr>
                  <m:ctrlPr>
                    <w:rPr>
                      <w:rFonts w:ascii="Cambria Math" w:hAnsi="Cambria Math"/>
                      <w:i/>
                    </w:rPr>
                  </m:ctrlPr>
                </m:sSubPr>
                <m:e>
                  <m:r>
                    <w:rPr>
                      <w:rFonts w:ascii="Cambria Math" w:hAnsi="Cambria Math"/>
                    </w:rPr>
                    <m:t>σ(x</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sub>
              </m:sSub>
              <m:r>
                <w:rPr>
                  <w:rFonts w:ascii="Cambria Math" w:hAnsi="Cambria Math"/>
                </w:rPr>
                <m:t>)+</m:t>
              </m:r>
              <m:r>
                <w:rPr>
                  <w:rFonts w:ascii="Cambria Math" w:hAnsi="Cambria Math"/>
                  <w:lang w:val="en-US"/>
                </w:rPr>
                <m:t>b</m:t>
              </m:r>
            </m:e>
          </m:nary>
        </m:oMath>
      </m:oMathPara>
    </w:p>
    <w:p w14:paraId="6D742E8B" w14:textId="1145C611" w:rsidR="00BB1BF1" w:rsidRPr="00BB1BF1" w:rsidRDefault="00BB1BF1" w:rsidP="00BB1BF1">
      <w:pPr>
        <w:rPr>
          <w:rFonts w:eastAsiaTheme="minorEastAsia"/>
          <w:i/>
        </w:rPr>
      </w:pPr>
      <m:oMathPara>
        <m:oMath>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sSub>
            <m:sSubPr>
              <m:ctrlPr>
                <w:rPr>
                  <w:rFonts w:ascii="Cambria Math" w:hAnsi="Cambria Math"/>
                  <w:i/>
                </w:rPr>
              </m:ctrlPr>
            </m:sSubPr>
            <m:e>
              <m:r>
                <w:rPr>
                  <w:rFonts w:ascii="Cambria Math" w:hAnsi="Cambria Math"/>
                </w:rPr>
                <m:t>σ(x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sSub>
            <m:sSubPr>
              <m:ctrlPr>
                <w:rPr>
                  <w:rFonts w:ascii="Cambria Math" w:hAnsi="Cambria Math"/>
                  <w:i/>
                </w:rPr>
              </m:ctrlPr>
            </m:sSubPr>
            <m:e>
              <m:r>
                <w:rPr>
                  <w:rFonts w:ascii="Cambria Math" w:hAnsi="Cambria Math"/>
                </w:rPr>
                <m:t>σ(x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n</m:t>
                  </m:r>
                </m:e>
                <m:sub>
                  <m:r>
                    <w:rPr>
                      <w:rFonts w:ascii="Cambria Math" w:hAnsi="Cambria Math"/>
                    </w:rPr>
                    <m:t>1</m:t>
                  </m:r>
                </m:sub>
              </m:sSub>
            </m:sub>
          </m:sSub>
          <m:sSub>
            <m:sSubPr>
              <m:ctrlPr>
                <w:rPr>
                  <w:rFonts w:ascii="Cambria Math" w:hAnsi="Cambria Math"/>
                  <w:i/>
                </w:rPr>
              </m:ctrlPr>
            </m:sSubPr>
            <m:e>
              <m:r>
                <w:rPr>
                  <w:rFonts w:ascii="Cambria Math" w:hAnsi="Cambria Math"/>
                </w:rPr>
                <m:t>σ(x</m:t>
              </m:r>
            </m:e>
            <m:sub>
              <m:sSub>
                <m:sSubPr>
                  <m:ctrlPr>
                    <w:rPr>
                      <w:rFonts w:ascii="Cambria Math" w:hAnsi="Cambria Math"/>
                      <w:i/>
                    </w:rPr>
                  </m:ctrlPr>
                </m:sSubPr>
                <m:e>
                  <m:r>
                    <w:rPr>
                      <w:rFonts w:ascii="Cambria Math" w:hAnsi="Cambria Math"/>
                      <w:lang w:val="en-US"/>
                    </w:rPr>
                    <m:t>n</m:t>
                  </m:r>
                </m:e>
                <m:sub>
                  <m:r>
                    <w:rPr>
                      <w:rFonts w:ascii="Cambria Math" w:hAnsi="Cambria Math"/>
                    </w:rPr>
                    <m:t>1</m:t>
                  </m:r>
                </m:sub>
              </m:sSub>
            </m:sub>
          </m:sSub>
          <m:r>
            <w:rPr>
              <w:rFonts w:ascii="Cambria Math" w:hAnsi="Cambria Math"/>
            </w:rPr>
            <m:t>)+b</m:t>
          </m:r>
        </m:oMath>
      </m:oMathPara>
    </w:p>
    <w:p w14:paraId="3CCC275C" w14:textId="2B02252A" w:rsidR="00BB1BF1" w:rsidRPr="00BB1BF1" w:rsidRDefault="00BB1BF1" w:rsidP="00BB1BF1">
      <w:pPr>
        <w:rPr>
          <w:rFonts w:eastAsiaTheme="minorEastAsia"/>
          <w:i/>
        </w:rPr>
      </w:pPr>
      <m:oMathPara>
        <m:oMath>
          <m:r>
            <w:rPr>
              <w:rFonts w:ascii="Cambria Math" w:hAnsi="Cambria Math"/>
              <w:lang w:val="en-US"/>
            </w:rPr>
            <w:lastRenderedPageBreak/>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1</m:t>
                  </m:r>
                </m:sub>
              </m:sSub>
            </m:sup>
            <m:e>
              <m:sSub>
                <m:sSubPr>
                  <m:ctrlPr>
                    <w:rPr>
                      <w:rFonts w:ascii="Cambria Math" w:hAnsi="Cambria Math"/>
                      <w:i/>
                    </w:rPr>
                  </m:ctrlPr>
                </m:sSubPr>
                <m:e>
                  <m:r>
                    <w:rPr>
                      <w:rFonts w:ascii="Cambria Math" w:hAnsi="Cambria Math"/>
                    </w:rPr>
                    <m:t>φ</m:t>
                  </m:r>
                </m:e>
                <m:sub>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0</m:t>
                          </m:r>
                        </m:sub>
                      </m:sSub>
                    </m:sup>
                    <m:e>
                      <m:sSub>
                        <m:sSubPr>
                          <m:ctrlPr>
                            <w:rPr>
                              <w:rFonts w:ascii="Cambria Math" w:hAnsi="Cambria Math"/>
                              <w:i/>
                            </w:rPr>
                          </m:ctrlPr>
                        </m:sSubPr>
                        <m:e>
                          <m:r>
                            <w:rPr>
                              <w:rFonts w:ascii="Cambria Math" w:hAnsi="Cambria Math"/>
                            </w:rPr>
                            <m:t>φ</m:t>
                          </m:r>
                        </m:e>
                        <m:sub>
                          <m:r>
                            <w:rPr>
                              <w:rFonts w:ascii="Cambria Math" w:hAnsi="Cambria Math"/>
                            </w:rPr>
                            <m:t>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sub>
                          </m:sSub>
                        </m:e>
                      </m:d>
                    </m:e>
                  </m:nary>
                </m:e>
              </m:d>
            </m:e>
          </m:nary>
          <m:r>
            <w:rPr>
              <w:rFonts w:ascii="Cambria Math" w:hAnsi="Cambria Math"/>
            </w:rPr>
            <m:t>,</m:t>
          </m:r>
        </m:oMath>
      </m:oMathPara>
    </w:p>
    <w:p w14:paraId="73D1492E" w14:textId="67B3F717" w:rsidR="00532140" w:rsidRPr="00532140" w:rsidRDefault="00BB1BF1" w:rsidP="00532140">
      <w:r>
        <w:rPr>
          <w:lang w:val="en-US"/>
        </w:rPr>
        <w:tab/>
      </w:r>
      <w:r>
        <w:t xml:space="preserve">Соответственно получаем модель, которая сначала выполняет аффинное преобразование, затем применяется сигмоидная функция активации </w:t>
      </w:r>
      <w:r w:rsidRPr="00BB1BF1">
        <w:t>(</w:t>
      </w:r>
      <m:oMath>
        <m:r>
          <w:rPr>
            <w:rFonts w:ascii="Cambria Math" w:hAnsi="Cambria Math"/>
          </w:rPr>
          <m:t>σ</m:t>
        </m:r>
      </m:oMath>
      <w:r w:rsidRPr="00BB1BF1">
        <w:rPr>
          <w:rFonts w:eastAsiaTheme="minorEastAsia"/>
        </w:rPr>
        <w:t>)</w:t>
      </w:r>
      <w:r w:rsidR="00DA63A2">
        <w:rPr>
          <w:rFonts w:eastAsiaTheme="minorEastAsia"/>
        </w:rPr>
        <w:t xml:space="preserve">. </w:t>
      </w:r>
      <w:r>
        <w:rPr>
          <w:rFonts w:eastAsiaTheme="minorEastAsia"/>
        </w:rPr>
        <w:t>После чего выполняется еще одно аффинное преобразование</w:t>
      </w:r>
      <w:r w:rsidR="00DA63A2">
        <w:rPr>
          <w:rFonts w:eastAsiaTheme="minorEastAsia"/>
        </w:rPr>
        <w:t>.</w:t>
      </w:r>
      <w:r>
        <w:rPr>
          <w:rFonts w:eastAsiaTheme="minorEastAsia"/>
        </w:rPr>
        <w:t xml:space="preserve"> </w:t>
      </w:r>
      <w:r w:rsidR="00DA63A2">
        <w:rPr>
          <w:rFonts w:eastAsiaTheme="minorEastAsia"/>
        </w:rPr>
        <w:t xml:space="preserve">Затем </w:t>
      </w:r>
      <w:r>
        <w:rPr>
          <w:rFonts w:eastAsiaTheme="minorEastAsia"/>
        </w:rPr>
        <w:t>на выходе имеем скаляр (предсказание)</w:t>
      </w:r>
    </w:p>
    <w:p w14:paraId="735874A5" w14:textId="545EACA5" w:rsidR="00066E0C" w:rsidRDefault="00532644" w:rsidP="00066E0C">
      <w:pPr>
        <w:pStyle w:val="2"/>
      </w:pPr>
      <w:bookmarkStart w:id="156" w:name="_Toc200920259"/>
      <w:bookmarkStart w:id="157" w:name="_Toc200976322"/>
      <w:bookmarkStart w:id="158" w:name="_Toc201591400"/>
      <w:bookmarkStart w:id="159" w:name="_Toc201666910"/>
      <w:bookmarkStart w:id="160" w:name="_Toc201668493"/>
      <w:r>
        <w:t xml:space="preserve">8.3 </w:t>
      </w:r>
      <w:r w:rsidR="00066E0C">
        <w:t>Игрушечные датасеты</w:t>
      </w:r>
      <w:bookmarkEnd w:id="156"/>
      <w:bookmarkEnd w:id="157"/>
      <w:bookmarkEnd w:id="158"/>
      <w:bookmarkEnd w:id="159"/>
      <w:bookmarkEnd w:id="160"/>
    </w:p>
    <w:p w14:paraId="1BC664B2" w14:textId="54BDED4C" w:rsidR="00066E0C" w:rsidRDefault="00066E0C" w:rsidP="00066E0C">
      <w:r>
        <w:tab/>
      </w:r>
      <w:r w:rsidRPr="00066E0C">
        <w:t>Для сравнения архитектур MLP (многослойный перцептрон) и KAN (сети Колмогорова-Арнольда) на игрушечных наборах данных я представлю результаты исследования, в котором мы тестируем обе модели на двух типах задач: регрессии (предсказание значений заранее заданных функций) и классификации (на классическом наборе данных Moons). Я опишу, как проводилось тестирование, какие метрики использовались и какие результаты были получены, объясняя их в контексте особенностей каждой архитектуры.</w:t>
      </w:r>
    </w:p>
    <w:p w14:paraId="1545710D" w14:textId="11A0A1FE" w:rsidR="0073639E" w:rsidRPr="00684A9F" w:rsidRDefault="00532644" w:rsidP="0073639E">
      <w:pPr>
        <w:pStyle w:val="3"/>
      </w:pPr>
      <w:bookmarkStart w:id="161" w:name="_Toc200920260"/>
      <w:bookmarkStart w:id="162" w:name="_Toc200976323"/>
      <w:bookmarkStart w:id="163" w:name="_Toc201591401"/>
      <w:bookmarkStart w:id="164" w:name="_Toc201666911"/>
      <w:bookmarkStart w:id="165" w:name="_Toc201668494"/>
      <w:r>
        <w:t xml:space="preserve">8.3.1 </w:t>
      </w:r>
      <w:r w:rsidR="00684A9F">
        <w:t>Простая одномерная функция</w:t>
      </w:r>
      <w:bookmarkEnd w:id="161"/>
      <w:bookmarkEnd w:id="162"/>
      <w:bookmarkEnd w:id="163"/>
      <w:bookmarkEnd w:id="164"/>
      <w:bookmarkEnd w:id="165"/>
    </w:p>
    <w:p w14:paraId="4F8B2A85" w14:textId="064C3F16" w:rsidR="0073639E" w:rsidRDefault="0073639E" w:rsidP="0073639E">
      <w:r>
        <w:tab/>
      </w:r>
      <w:r w:rsidRPr="0073639E">
        <w:t>Цель эксперимента — сравнить эффективность двух архитектур нейронных сетей, KAN (Kolmogorov-Arnold Network) и MLP (Multilayer Perceptron), при аппроксимации одномерной функции</w:t>
      </w:r>
      <w:r w:rsidR="0032719C">
        <w:t xml:space="preserve"> (14)</w:t>
      </w:r>
      <w:r w:rsidRPr="0073639E">
        <w:t>.</w:t>
      </w: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2"/>
      </w:tblGrid>
      <w:tr w:rsidR="005F67FC" w:rsidRPr="005410B6" w14:paraId="74B172B2" w14:textId="77777777" w:rsidTr="005F67FC">
        <w:trPr>
          <w:trHeight w:val="1275"/>
          <w:jc w:val="center"/>
        </w:trPr>
        <w:tc>
          <w:tcPr>
            <w:tcW w:w="704" w:type="dxa"/>
            <w:vAlign w:val="center"/>
          </w:tcPr>
          <w:p w14:paraId="1BE28100" w14:textId="77777777" w:rsidR="005F67FC" w:rsidRDefault="005F67FC" w:rsidP="005F67FC">
            <w:pPr>
              <w:jc w:val="center"/>
              <w:rPr>
                <w:rFonts w:eastAsiaTheme="minorEastAsia"/>
                <w:i/>
                <w:lang w:eastAsia="ru-RU"/>
              </w:rPr>
            </w:pPr>
          </w:p>
        </w:tc>
        <w:tc>
          <w:tcPr>
            <w:tcW w:w="7938" w:type="dxa"/>
            <w:vAlign w:val="center"/>
          </w:tcPr>
          <w:p w14:paraId="5B7B9B6A" w14:textId="3233D676" w:rsidR="005F67FC" w:rsidRPr="00C439C0" w:rsidRDefault="005F67FC" w:rsidP="005F67FC">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5x</m:t>
                        </m:r>
                      </m:e>
                    </m:d>
                  </m:e>
                </m:func>
              </m:oMath>
            </m:oMathPara>
          </w:p>
        </w:tc>
        <w:tc>
          <w:tcPr>
            <w:tcW w:w="702" w:type="dxa"/>
            <w:vAlign w:val="center"/>
          </w:tcPr>
          <w:p w14:paraId="3006171D" w14:textId="50ED2405" w:rsidR="005F67FC" w:rsidRPr="005410B6" w:rsidRDefault="005F67FC" w:rsidP="005F67FC">
            <w:pPr>
              <w:jc w:val="center"/>
              <w:rPr>
                <w:rFonts w:eastAsiaTheme="minorEastAsia"/>
                <w:iCs/>
                <w:lang w:eastAsia="ru-RU"/>
              </w:rPr>
            </w:pPr>
            <w:r>
              <w:rPr>
                <w:rFonts w:eastAsiaTheme="minorEastAsia"/>
                <w:iCs/>
                <w:lang w:eastAsia="ru-RU"/>
              </w:rPr>
              <w:t>(14)</w:t>
            </w:r>
          </w:p>
        </w:tc>
      </w:tr>
    </w:tbl>
    <w:p w14:paraId="5875B74A" w14:textId="41EC8B0D" w:rsidR="001301B3" w:rsidRDefault="0073639E" w:rsidP="001301B3">
      <w:r w:rsidRPr="0073639E">
        <w:t>Оценка проводилась по метрикам ошибки (MSE) на обучающей и тестовой выборках, а также с учетом числа параметров моделей. В эксперименте использовались различные конфигурации KAN и MLP, чтобы изучить их способность к обобщению и эффективность.</w:t>
      </w:r>
    </w:p>
    <w:p w14:paraId="67C5B593" w14:textId="26D3A6F7" w:rsidR="001301B3" w:rsidRDefault="001301B3" w:rsidP="001301B3"/>
    <w:p w14:paraId="21FA0DE4" w14:textId="2DE46B34" w:rsidR="001301B3" w:rsidRDefault="00532644" w:rsidP="001301B3">
      <w:pPr>
        <w:pStyle w:val="3"/>
      </w:pPr>
      <w:bookmarkStart w:id="166" w:name="_Toc200920261"/>
      <w:bookmarkStart w:id="167" w:name="_Toc200976324"/>
      <w:bookmarkStart w:id="168" w:name="_Toc201591402"/>
      <w:bookmarkStart w:id="169" w:name="_Toc201666912"/>
      <w:bookmarkStart w:id="170" w:name="_Toc201668495"/>
      <w:r>
        <w:lastRenderedPageBreak/>
        <w:t xml:space="preserve">8.3.2 </w:t>
      </w:r>
      <w:r w:rsidR="001301B3">
        <w:t>Реализация</w:t>
      </w:r>
      <w:bookmarkEnd w:id="166"/>
      <w:bookmarkEnd w:id="167"/>
      <w:bookmarkEnd w:id="168"/>
      <w:bookmarkEnd w:id="169"/>
      <w:bookmarkEnd w:id="170"/>
    </w:p>
    <w:p w14:paraId="3D742E95" w14:textId="5C2AEE3D" w:rsidR="000262D9" w:rsidRDefault="001301B3" w:rsidP="001301B3">
      <w:r>
        <w:tab/>
      </w:r>
      <w:r w:rsidR="009C4CE5">
        <w:t xml:space="preserve">Для реализации такого эксперимента использовался </w:t>
      </w:r>
      <w:r w:rsidR="009C4CE5">
        <w:rPr>
          <w:lang w:val="en-US"/>
        </w:rPr>
        <w:t>python</w:t>
      </w:r>
      <w:r w:rsidR="009C4CE5" w:rsidRPr="009C4CE5">
        <w:t xml:space="preserve">. </w:t>
      </w:r>
      <w:r w:rsidR="009C4CE5">
        <w:t xml:space="preserve">Сперва я использовал для задач лишь библиотеки </w:t>
      </w:r>
      <w:r w:rsidR="009C4CE5">
        <w:rPr>
          <w:lang w:val="en-US"/>
        </w:rPr>
        <w:t>pykan</w:t>
      </w:r>
      <w:r w:rsidR="009C4CE5" w:rsidRPr="009C4CE5">
        <w:t xml:space="preserve"> </w:t>
      </w:r>
      <w:r w:rsidR="009C4CE5">
        <w:t xml:space="preserve">и </w:t>
      </w:r>
      <w:r w:rsidR="00DA4214">
        <w:rPr>
          <w:lang w:val="en-US"/>
        </w:rPr>
        <w:t>P</w:t>
      </w:r>
      <w:r w:rsidR="009C4CE5">
        <w:rPr>
          <w:lang w:val="en-US"/>
        </w:rPr>
        <w:t>y</w:t>
      </w:r>
      <w:r w:rsidR="00DA4214">
        <w:rPr>
          <w:lang w:val="en-US"/>
        </w:rPr>
        <w:t>T</w:t>
      </w:r>
      <w:r w:rsidR="009C4CE5">
        <w:rPr>
          <w:lang w:val="en-US"/>
        </w:rPr>
        <w:t>orch</w:t>
      </w:r>
      <w:r w:rsidR="009C4CE5" w:rsidRPr="009C4CE5">
        <w:t xml:space="preserve"> </w:t>
      </w:r>
      <w:r w:rsidR="009C4CE5">
        <w:t xml:space="preserve">(библиотеки для языка </w:t>
      </w:r>
      <w:r w:rsidR="009C4CE5">
        <w:rPr>
          <w:lang w:val="en-US"/>
        </w:rPr>
        <w:t>python</w:t>
      </w:r>
      <w:r w:rsidR="009C4CE5" w:rsidRPr="009C4CE5">
        <w:t xml:space="preserve">, </w:t>
      </w:r>
      <w:r w:rsidR="009C4CE5">
        <w:t xml:space="preserve">в которых реализованы актуальные версии библиотек). Также для визуализации классический </w:t>
      </w:r>
      <w:r w:rsidR="009C4CE5">
        <w:rPr>
          <w:lang w:val="en-US"/>
        </w:rPr>
        <w:t>matplotlib</w:t>
      </w:r>
      <w:r w:rsidR="009C4CE5" w:rsidRPr="009C4CE5">
        <w:t xml:space="preserve">. </w:t>
      </w:r>
      <w:r w:rsidR="009C4CE5">
        <w:t xml:space="preserve">Сама реализация представляет из себя инициализацию искомой функции, обучающей выборки и архитектур. Для каждой из нейросетей я сразу написал три различных архитектуры для более удобного сравнения: простую (малая ширина, большой </w:t>
      </w:r>
      <w:r w:rsidR="009C4CE5">
        <w:rPr>
          <w:lang w:val="en-US"/>
        </w:rPr>
        <w:t>lr</w:t>
      </w:r>
      <w:r w:rsidR="009C4CE5">
        <w:t>, малое количество эпох, малая глубина)</w:t>
      </w:r>
      <w:r w:rsidR="000262D9">
        <w:t xml:space="preserve">, среднюю (средняя ширина, средний </w:t>
      </w:r>
      <w:r w:rsidR="000262D9">
        <w:rPr>
          <w:lang w:val="en-US"/>
        </w:rPr>
        <w:t>lr</w:t>
      </w:r>
      <w:r w:rsidR="000262D9">
        <w:t xml:space="preserve">, среднее количество эпох, средняя глубина), и, соответственно, большую (глубокая, широкая, с низким </w:t>
      </w:r>
      <w:r w:rsidR="000262D9">
        <w:rPr>
          <w:lang w:val="en-US"/>
        </w:rPr>
        <w:t>lr</w:t>
      </w:r>
      <w:r w:rsidR="000262D9">
        <w:t>, с большим количеством эпох).</w:t>
      </w:r>
    </w:p>
    <w:p w14:paraId="591D511F" w14:textId="77777777" w:rsidR="0073639E" w:rsidRDefault="0073639E" w:rsidP="001301B3"/>
    <w:p w14:paraId="5D67A30C" w14:textId="0C02806D" w:rsidR="000262D9" w:rsidRPr="00684A9F" w:rsidRDefault="00532644" w:rsidP="000262D9">
      <w:pPr>
        <w:pStyle w:val="3"/>
      </w:pPr>
      <w:bookmarkStart w:id="171" w:name="_Toc200920262"/>
      <w:bookmarkStart w:id="172" w:name="_Toc200976325"/>
      <w:bookmarkStart w:id="173" w:name="_Toc201591403"/>
      <w:bookmarkStart w:id="174" w:name="_Toc201666913"/>
      <w:bookmarkStart w:id="175" w:name="_Toc201668496"/>
      <w:r>
        <w:t xml:space="preserve">8.3.3 </w:t>
      </w:r>
      <w:r w:rsidR="000262D9">
        <w:rPr>
          <w:lang w:val="en-US"/>
        </w:rPr>
        <w:t>MLP</w:t>
      </w:r>
      <w:r w:rsidR="00684A9F" w:rsidRPr="005467DD">
        <w:t xml:space="preserve">: </w:t>
      </w:r>
      <w:r w:rsidR="00684A9F">
        <w:t>предварительный анализ</w:t>
      </w:r>
      <w:bookmarkEnd w:id="171"/>
      <w:bookmarkEnd w:id="172"/>
      <w:bookmarkEnd w:id="173"/>
      <w:bookmarkEnd w:id="174"/>
      <w:bookmarkEnd w:id="175"/>
    </w:p>
    <w:p w14:paraId="39B576BA" w14:textId="77777777" w:rsidR="005B379E" w:rsidRDefault="000262D9" w:rsidP="000262D9">
      <w:r w:rsidRPr="0073639E">
        <w:tab/>
      </w:r>
      <w:r>
        <w:t xml:space="preserve">Реализация </w:t>
      </w:r>
      <w:r>
        <w:rPr>
          <w:lang w:val="en-US"/>
        </w:rPr>
        <w:t>MLP</w:t>
      </w:r>
      <w:r w:rsidRPr="000262D9">
        <w:t xml:space="preserve"> </w:t>
      </w:r>
      <w:r>
        <w:t>стандартная библиотечная как крепко устоявшаяся архитектура крайне проста в написании и даёт эффективную точность по мере увеличения самой модели. Настройка гиперпараметров для задачи восстановления функциональной довольно линейна.</w:t>
      </w:r>
    </w:p>
    <w:p w14:paraId="01A034EF" w14:textId="67C9780B" w:rsidR="005B379E" w:rsidRDefault="005B379E" w:rsidP="000262D9">
      <w:r>
        <w:tab/>
        <w:t xml:space="preserve">Нет смысла рассматривать архитектуры в условиях одинакового количества нейронов и слоёв, так как </w:t>
      </w:r>
      <w:r>
        <w:rPr>
          <w:lang w:val="en-US"/>
        </w:rPr>
        <w:t>MLP</w:t>
      </w:r>
      <w:r w:rsidRPr="005B379E">
        <w:t xml:space="preserve"> </w:t>
      </w:r>
      <w:r>
        <w:t>в этом плане определенно уступит, хотя обучаться будет в десятки раз быстрее. Ниже представлена реализация довольно простых сетей для аппроксимации</w:t>
      </w:r>
      <w:r w:rsidRPr="005B379E">
        <w:t xml:space="preserve"> </w:t>
      </w:r>
      <w:r>
        <w:t>простой нелинейной функции</w:t>
      </w:r>
      <w:r w:rsidR="0032719C">
        <w:t xml:space="preserve"> (15)</w:t>
      </w: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2"/>
      </w:tblGrid>
      <w:tr w:rsidR="005F67FC" w:rsidRPr="005410B6" w14:paraId="2A5CBFEA" w14:textId="77777777" w:rsidTr="00A217ED">
        <w:trPr>
          <w:trHeight w:val="1275"/>
          <w:jc w:val="center"/>
        </w:trPr>
        <w:tc>
          <w:tcPr>
            <w:tcW w:w="704" w:type="dxa"/>
            <w:vAlign w:val="center"/>
          </w:tcPr>
          <w:p w14:paraId="369F1546" w14:textId="77777777" w:rsidR="005F67FC" w:rsidRDefault="005F67FC" w:rsidP="00A217ED">
            <w:pPr>
              <w:jc w:val="center"/>
              <w:rPr>
                <w:rFonts w:eastAsiaTheme="minorEastAsia"/>
                <w:i/>
                <w:lang w:eastAsia="ru-RU"/>
              </w:rPr>
            </w:pPr>
          </w:p>
        </w:tc>
        <w:tc>
          <w:tcPr>
            <w:tcW w:w="7938" w:type="dxa"/>
            <w:vAlign w:val="center"/>
          </w:tcPr>
          <w:p w14:paraId="0FFFDFB2" w14:textId="2CACF046" w:rsidR="005F67FC" w:rsidRPr="00C439C0" w:rsidRDefault="00A217ED" w:rsidP="00A217ED">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func>
                <m:r>
                  <w:rPr>
                    <w:rFonts w:ascii="Cambria Math" w:hAnsi="Cambria Math"/>
                  </w:rPr>
                  <m:t>+0.1*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5x</m:t>
                        </m:r>
                      </m:e>
                    </m:d>
                  </m:e>
                </m:func>
              </m:oMath>
            </m:oMathPara>
          </w:p>
        </w:tc>
        <w:tc>
          <w:tcPr>
            <w:tcW w:w="702" w:type="dxa"/>
            <w:vAlign w:val="center"/>
          </w:tcPr>
          <w:p w14:paraId="66356B28" w14:textId="79B2CA8C" w:rsidR="005F67FC" w:rsidRPr="005410B6" w:rsidRDefault="005F67FC" w:rsidP="00A217ED">
            <w:pPr>
              <w:jc w:val="center"/>
              <w:rPr>
                <w:rFonts w:eastAsiaTheme="minorEastAsia"/>
                <w:iCs/>
                <w:lang w:eastAsia="ru-RU"/>
              </w:rPr>
            </w:pPr>
            <w:r>
              <w:rPr>
                <w:rFonts w:eastAsiaTheme="minorEastAsia"/>
                <w:iCs/>
                <w:lang w:eastAsia="ru-RU"/>
              </w:rPr>
              <w:t>(</w:t>
            </w:r>
            <w:r w:rsidR="00A217ED">
              <w:rPr>
                <w:rFonts w:eastAsiaTheme="minorEastAsia"/>
                <w:iCs/>
                <w:lang w:eastAsia="ru-RU"/>
              </w:rPr>
              <w:t>15</w:t>
            </w:r>
            <w:r>
              <w:rPr>
                <w:rFonts w:eastAsiaTheme="minorEastAsia"/>
                <w:iCs/>
                <w:lang w:eastAsia="ru-RU"/>
              </w:rPr>
              <w:t>)</w:t>
            </w:r>
          </w:p>
        </w:tc>
      </w:tr>
    </w:tbl>
    <w:p w14:paraId="12F9AA02" w14:textId="280D6F23" w:rsidR="009E3E2A" w:rsidRPr="009E3E2A" w:rsidRDefault="009E3E2A" w:rsidP="009E3E2A">
      <w:pPr>
        <w:rPr>
          <w:iCs/>
        </w:rPr>
      </w:pPr>
      <w:r>
        <w:rPr>
          <w:rFonts w:eastAsiaTheme="minorEastAsia"/>
          <w:iCs/>
        </w:rPr>
        <w:t>В качестве решения ниже представлены архитектуры следующего формата:</w:t>
      </w:r>
    </w:p>
    <w:p w14:paraId="0EFBBD43" w14:textId="77777777" w:rsidR="009E3E2A" w:rsidRPr="009E3E2A" w:rsidRDefault="009E3E2A" w:rsidP="009E3E2A">
      <w:pPr>
        <w:rPr>
          <w:iCs/>
          <w:lang w:val="en-US"/>
        </w:rPr>
      </w:pPr>
      <w:r w:rsidRPr="0073639E">
        <w:rPr>
          <w:iCs/>
        </w:rPr>
        <w:t xml:space="preserve">    </w:t>
      </w:r>
      <w:r w:rsidRPr="009E3E2A">
        <w:rPr>
          <w:iCs/>
          <w:lang w:val="en-US"/>
        </w:rPr>
        <w:t>{"layers": [1, 2, 3, 1], "epochs": 1000, "lr": 0.01, "name": "MLP Simple"},</w:t>
      </w:r>
    </w:p>
    <w:p w14:paraId="6A985F18" w14:textId="77777777" w:rsidR="009E3E2A" w:rsidRPr="009E3E2A" w:rsidRDefault="009E3E2A" w:rsidP="009E3E2A">
      <w:pPr>
        <w:rPr>
          <w:iCs/>
          <w:lang w:val="en-US"/>
        </w:rPr>
      </w:pPr>
      <w:r w:rsidRPr="009E3E2A">
        <w:rPr>
          <w:iCs/>
          <w:lang w:val="en-US"/>
        </w:rPr>
        <w:t xml:space="preserve">    {"layers": [1, 5, 5, 1], "epochs": 2000, "lr": 0.005, "name": "MLP Medium"},</w:t>
      </w:r>
    </w:p>
    <w:p w14:paraId="72851EEA" w14:textId="4E599D0B" w:rsidR="009E3E2A" w:rsidRPr="009E3E2A" w:rsidRDefault="009E3E2A" w:rsidP="009E3E2A">
      <w:pPr>
        <w:rPr>
          <w:iCs/>
          <w:lang w:val="en-US"/>
        </w:rPr>
      </w:pPr>
      <w:r w:rsidRPr="009E3E2A">
        <w:rPr>
          <w:iCs/>
          <w:lang w:val="en-US"/>
        </w:rPr>
        <w:lastRenderedPageBreak/>
        <w:t xml:space="preserve">    {"layers": [1, 100, 100, 100, 1], "epochs": 3000, "lr": 0.001, "name": "MLP Deep"}</w:t>
      </w:r>
    </w:p>
    <w:p w14:paraId="6C4E62CA" w14:textId="1C05146A" w:rsidR="005B379E" w:rsidRPr="009E3E2A" w:rsidRDefault="00AA528A" w:rsidP="009E3E2A">
      <w:pPr>
        <w:rPr>
          <w:iCs/>
        </w:rPr>
      </w:pPr>
      <w:r w:rsidRPr="005E51A5">
        <w:rPr>
          <w:iCs/>
          <w:lang w:val="en-US"/>
        </w:rPr>
        <w:tab/>
      </w:r>
      <w:r w:rsidR="009E3E2A">
        <w:rPr>
          <w:iCs/>
        </w:rPr>
        <w:t xml:space="preserve">Здесь соответственно наглядно видно почему такие архитектуры рассматривать нет смысла. В случае функции активации </w:t>
      </w:r>
      <w:r w:rsidR="009E3E2A">
        <w:rPr>
          <w:iCs/>
          <w:lang w:val="en-US"/>
        </w:rPr>
        <w:t>RELU</w:t>
      </w:r>
      <w:r w:rsidR="009E3E2A" w:rsidRPr="009E3E2A">
        <w:rPr>
          <w:iCs/>
        </w:rPr>
        <w:t xml:space="preserve"> </w:t>
      </w:r>
      <w:r w:rsidR="009E3E2A">
        <w:rPr>
          <w:iCs/>
        </w:rPr>
        <w:t xml:space="preserve">приближение становится кусочно </w:t>
      </w:r>
      <w:r w:rsidR="009976A2">
        <w:rPr>
          <w:iCs/>
        </w:rPr>
        <w:t>–</w:t>
      </w:r>
      <w:r w:rsidR="00DA4214" w:rsidRPr="00DA4214">
        <w:rPr>
          <w:iCs/>
        </w:rPr>
        <w:t xml:space="preserve"> </w:t>
      </w:r>
      <w:r w:rsidR="009E3E2A">
        <w:rPr>
          <w:iCs/>
        </w:rPr>
        <w:t>линейным</w:t>
      </w:r>
      <w:r w:rsidR="009976A2">
        <w:rPr>
          <w:iCs/>
        </w:rPr>
        <w:t xml:space="preserve"> (представлено на рисунке 12) </w:t>
      </w:r>
      <w:r w:rsidR="009E3E2A">
        <w:rPr>
          <w:iCs/>
        </w:rPr>
        <w:t>и нам не годится (третья архитектура в данном примере – хорошая аппроксимация для сравнения)</w:t>
      </w:r>
    </w:p>
    <w:p w14:paraId="642C0793" w14:textId="77777777" w:rsidR="009E3E2A" w:rsidRDefault="005B379E" w:rsidP="000262D9">
      <w:r w:rsidRPr="005B379E">
        <w:rPr>
          <w:noProof/>
        </w:rPr>
        <w:drawing>
          <wp:inline distT="0" distB="0" distL="0" distR="0" wp14:anchorId="7D742993" wp14:editId="567435A2">
            <wp:extent cx="5939790" cy="381254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3812540"/>
                    </a:xfrm>
                    <a:prstGeom prst="rect">
                      <a:avLst/>
                    </a:prstGeom>
                  </pic:spPr>
                </pic:pic>
              </a:graphicData>
            </a:graphic>
          </wp:inline>
        </w:drawing>
      </w:r>
    </w:p>
    <w:p w14:paraId="08768C98" w14:textId="3AA70EAC" w:rsidR="009E3E2A" w:rsidRPr="005467DD" w:rsidRDefault="00F63C70" w:rsidP="00194F67">
      <w:pPr>
        <w:jc w:val="center"/>
        <w:rPr>
          <w:rFonts w:eastAsiaTheme="minorEastAsia"/>
          <w:i/>
        </w:rPr>
      </w:pPr>
      <w:r>
        <w:t>Рисунок</w:t>
      </w:r>
      <w:r w:rsidR="00194F67" w:rsidRPr="00194F67">
        <w:t xml:space="preserve"> </w:t>
      </w:r>
      <w:r w:rsidR="00433E73" w:rsidRPr="005467DD">
        <w:t>1</w:t>
      </w:r>
      <w:r w:rsidR="00A07E19">
        <w:t>2</w:t>
      </w:r>
      <w:r w:rsidR="009E3E2A" w:rsidRPr="005467DD">
        <w:t xml:space="preserve"> </w:t>
      </w:r>
      <w:r w:rsidR="00EA212F">
        <w:t>–</w:t>
      </w:r>
      <w:r w:rsidR="00194F67" w:rsidRPr="005467DD">
        <w:t xml:space="preserve"> </w:t>
      </w:r>
      <w:r w:rsidR="009E3E2A" w:rsidRPr="005467DD">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lang w:val="en-US"/>
              </w:rPr>
              <m:t>sin</m:t>
            </m:r>
          </m:fName>
          <m:e>
            <m:d>
              <m:dPr>
                <m:ctrlPr>
                  <w:rPr>
                    <w:rFonts w:ascii="Cambria Math" w:hAnsi="Cambria Math"/>
                    <w:i/>
                  </w:rPr>
                </m:ctrlPr>
              </m:dPr>
              <m:e>
                <m:r>
                  <w:rPr>
                    <w:rFonts w:ascii="Cambria Math" w:hAnsi="Cambria Math"/>
                  </w:rPr>
                  <m:t>πx</m:t>
                </m:r>
              </m:e>
            </m:d>
          </m:e>
        </m:func>
        <m:r>
          <w:rPr>
            <w:rFonts w:ascii="Cambria Math" w:hAnsi="Cambria Math"/>
          </w:rPr>
          <m:t>*</m:t>
        </m:r>
        <m:func>
          <m:funcPr>
            <m:ctrlPr>
              <w:rPr>
                <w:rFonts w:ascii="Cambria Math" w:hAnsi="Cambria Math"/>
              </w:rPr>
            </m:ctrlPr>
          </m:funcPr>
          <m:fName>
            <m:r>
              <m:rPr>
                <m:sty m:val="p"/>
              </m:rPr>
              <w:rPr>
                <w:rFonts w:ascii="Cambria Math" w:hAnsi="Cambria Math"/>
                <w:lang w:val="en-US"/>
              </w:rPr>
              <m:t>exp</m:t>
            </m:r>
            <m:ctrlPr>
              <w:rPr>
                <w:rFonts w:ascii="Cambria Math" w:hAnsi="Cambria Math"/>
                <w:i/>
              </w:rPr>
            </m:ctrlP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func>
        <m:r>
          <w:rPr>
            <w:rFonts w:ascii="Cambria Math" w:hAnsi="Cambria Math"/>
          </w:rPr>
          <m:t>+0.1*</m:t>
        </m:r>
        <m:func>
          <m:funcPr>
            <m:ctrlPr>
              <w:rPr>
                <w:rFonts w:ascii="Cambria Math" w:hAnsi="Cambria Math"/>
              </w:rPr>
            </m:ctrlPr>
          </m:funcPr>
          <m:fName>
            <m:r>
              <m:rPr>
                <m:sty m:val="p"/>
              </m:rPr>
              <w:rPr>
                <w:rFonts w:ascii="Cambria Math" w:hAnsi="Cambria Math"/>
                <w:lang w:val="en-US"/>
              </w:rPr>
              <m:t>cos</m:t>
            </m:r>
            <m:ctrlPr>
              <w:rPr>
                <w:rFonts w:ascii="Cambria Math" w:hAnsi="Cambria Math"/>
                <w:i/>
              </w:rPr>
            </m:ctrlPr>
          </m:fName>
          <m:e>
            <m:d>
              <m:dPr>
                <m:ctrlPr>
                  <w:rPr>
                    <w:rFonts w:ascii="Cambria Math" w:hAnsi="Cambria Math"/>
                    <w:i/>
                  </w:rPr>
                </m:ctrlPr>
              </m:dPr>
              <m:e>
                <m:r>
                  <w:rPr>
                    <w:rFonts w:ascii="Cambria Math" w:hAnsi="Cambria Math"/>
                  </w:rPr>
                  <m:t>5x</m:t>
                </m:r>
              </m:e>
            </m:d>
          </m:e>
        </m:func>
      </m:oMath>
      <w:r w:rsidR="009E3E2A" w:rsidRPr="005467DD">
        <w:rPr>
          <w:rFonts w:eastAsiaTheme="minorEastAsia"/>
        </w:rPr>
        <w:t xml:space="preserve"> (</w:t>
      </w:r>
      <w:r w:rsidR="009E3E2A">
        <w:rPr>
          <w:rFonts w:eastAsiaTheme="minorEastAsia"/>
          <w:lang w:val="en-US"/>
        </w:rPr>
        <w:t>MLP</w:t>
      </w:r>
      <w:r w:rsidR="009E3E2A" w:rsidRPr="005467DD">
        <w:rPr>
          <w:rFonts w:eastAsiaTheme="minorEastAsia"/>
        </w:rPr>
        <w:t>)</w:t>
      </w:r>
    </w:p>
    <w:p w14:paraId="0B079C2D" w14:textId="5C554664" w:rsidR="000262D9" w:rsidRPr="005467DD" w:rsidRDefault="007C336D" w:rsidP="007C336D">
      <w:pPr>
        <w:jc w:val="left"/>
      </w:pPr>
      <w:r w:rsidRPr="005467DD">
        <w:tab/>
      </w:r>
    </w:p>
    <w:p w14:paraId="29E828B1" w14:textId="51ECA2A3" w:rsidR="00342EDF" w:rsidRDefault="00532644" w:rsidP="005B379E">
      <w:pPr>
        <w:pStyle w:val="3"/>
      </w:pPr>
      <w:bookmarkStart w:id="176" w:name="_Toc200920263"/>
      <w:bookmarkStart w:id="177" w:name="_Toc200976326"/>
      <w:bookmarkStart w:id="178" w:name="_Toc201591404"/>
      <w:bookmarkStart w:id="179" w:name="_Toc201666914"/>
      <w:bookmarkStart w:id="180" w:name="_Toc201668497"/>
      <w:r>
        <w:t xml:space="preserve">8.3.4 </w:t>
      </w:r>
      <w:r w:rsidR="005B379E">
        <w:rPr>
          <w:lang w:val="en-US"/>
        </w:rPr>
        <w:t>KAN</w:t>
      </w:r>
      <w:r w:rsidR="00684A9F" w:rsidRPr="005467DD">
        <w:t xml:space="preserve">: </w:t>
      </w:r>
      <w:r w:rsidR="00684A9F">
        <w:t>Предварительный анализ</w:t>
      </w:r>
      <w:bookmarkEnd w:id="176"/>
      <w:bookmarkEnd w:id="177"/>
      <w:bookmarkEnd w:id="178"/>
      <w:bookmarkEnd w:id="179"/>
      <w:bookmarkEnd w:id="180"/>
    </w:p>
    <w:p w14:paraId="39B781A4" w14:textId="77777777" w:rsidR="009D0450" w:rsidRDefault="00684A9F" w:rsidP="00684A9F">
      <w:r>
        <w:tab/>
        <w:t xml:space="preserve">Ввиду того что на данном этапе выполнения работы я лишь изучал настройку гиперпараметров </w:t>
      </w:r>
      <w:r w:rsidR="009D0450">
        <w:t xml:space="preserve">для библиотеки </w:t>
      </w:r>
      <w:r w:rsidR="009D0450">
        <w:rPr>
          <w:lang w:val="en-US"/>
        </w:rPr>
        <w:t>pykan</w:t>
      </w:r>
      <w:r w:rsidR="009D0450" w:rsidRPr="009D0450">
        <w:t xml:space="preserve"> </w:t>
      </w:r>
      <w:r w:rsidR="009D0450">
        <w:t>– я проводил соответствующий анализ функций, которые аппроксимировал</w:t>
      </w:r>
    </w:p>
    <w:p w14:paraId="5A731891" w14:textId="5BC75295" w:rsidR="00684A9F" w:rsidRDefault="00532644" w:rsidP="006E621D">
      <w:pPr>
        <w:pStyle w:val="3"/>
      </w:pPr>
      <w:bookmarkStart w:id="181" w:name="_Toc201591405"/>
      <w:bookmarkStart w:id="182" w:name="_Toc201666915"/>
      <w:bookmarkStart w:id="183" w:name="_Toc201668498"/>
      <w:r>
        <w:lastRenderedPageBreak/>
        <w:t xml:space="preserve">8.3.5 </w:t>
      </w:r>
      <w:r w:rsidR="009D0450" w:rsidRPr="009D0450">
        <w:t>Структура функции:</w:t>
      </w:r>
      <w:bookmarkEnd w:id="181"/>
      <w:bookmarkEnd w:id="182"/>
      <w:bookmarkEnd w:id="183"/>
    </w:p>
    <w:p w14:paraId="7851E5BE" w14:textId="5F368A07" w:rsidR="009D0450" w:rsidRDefault="006E621D" w:rsidP="009D0450">
      <w:pPr>
        <w:rPr>
          <w:rFonts w:eastAsiaTheme="minorEastAsia"/>
        </w:rPr>
      </w:pPr>
      <w:r>
        <w:tab/>
      </w:r>
      <w:r w:rsidR="009D0450">
        <w:t xml:space="preserve">Функция </w:t>
      </w:r>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func>
        <m:r>
          <w:rPr>
            <w:rFonts w:ascii="Cambria Math" w:hAnsi="Cambria Math"/>
          </w:rPr>
          <m:t>+0.1*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5x</m:t>
                </m:r>
              </m:e>
            </m:d>
          </m:e>
        </m:func>
      </m:oMath>
      <w:r w:rsidR="009D0450">
        <w:rPr>
          <w:rFonts w:eastAsiaTheme="minorEastAsia"/>
        </w:rPr>
        <w:t xml:space="preserve"> представляет собою сумму двух компонент</w:t>
      </w:r>
      <w:r w:rsidR="009D0450" w:rsidRPr="009D0450">
        <w:rPr>
          <w:rFonts w:eastAsiaTheme="minorEastAsia"/>
        </w:rPr>
        <w:t>:</w:t>
      </w:r>
      <w:r w:rsidR="009D0450">
        <w:rPr>
          <w:rFonts w:eastAsiaTheme="minorEastAsia"/>
        </w:rPr>
        <w:t xml:space="preserve"> произведения периодической функции </w:t>
      </w:r>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oMath>
      <w:r w:rsidR="009D0450">
        <w:rPr>
          <w:rFonts w:eastAsiaTheme="minorEastAsia"/>
        </w:rPr>
        <w:t xml:space="preserve"> с умеренной частотой и гауссовской функции </w:t>
      </w:r>
      <m:oMath>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func>
      </m:oMath>
      <w:r w:rsidR="009D0450">
        <w:rPr>
          <w:rFonts w:eastAsiaTheme="minorEastAsia"/>
        </w:rPr>
        <w:t xml:space="preserve">, которая обеспечивает затухание и второй компоненты </w:t>
      </w:r>
      <m:oMath>
        <m:r>
          <w:rPr>
            <w:rFonts w:ascii="Cambria Math" w:hAnsi="Cambria Math"/>
          </w:rPr>
          <m:t>0.1*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5x</m:t>
                </m:r>
              </m:e>
            </m:d>
          </m:e>
        </m:func>
      </m:oMath>
      <w:r w:rsidR="009D0450">
        <w:rPr>
          <w:rFonts w:eastAsiaTheme="minorEastAsia"/>
        </w:rPr>
        <w:t>, котор</w:t>
      </w:r>
      <w:r w:rsidR="00C82130">
        <w:rPr>
          <w:rFonts w:eastAsiaTheme="minorEastAsia"/>
        </w:rPr>
        <w:t>ая</w:t>
      </w:r>
      <w:r w:rsidR="009D0450">
        <w:rPr>
          <w:rFonts w:eastAsiaTheme="minorEastAsia"/>
        </w:rPr>
        <w:t xml:space="preserve"> представляет собою высокую осцилляцию с малой амплитудой. </w:t>
      </w:r>
    </w:p>
    <w:p w14:paraId="56E9AEDC" w14:textId="7A31932D" w:rsidR="009D0450" w:rsidRDefault="009D0450" w:rsidP="009D0450">
      <w:pPr>
        <w:rPr>
          <w:rFonts w:eastAsiaTheme="minorEastAsia"/>
        </w:rPr>
      </w:pPr>
      <w:r>
        <w:rPr>
          <w:rFonts w:eastAsiaTheme="minorEastAsia"/>
        </w:rPr>
        <w:tab/>
        <w:t>Функция гладкая и аддитивная и, соответственно, чтобы выделить все особенности функции будет достаточно одного слоя для выделения обеих компонент в отдельные сплайны</w:t>
      </w:r>
      <w:r w:rsidR="00194F67">
        <w:rPr>
          <w:rFonts w:eastAsiaTheme="minorEastAsia"/>
        </w:rPr>
        <w:t xml:space="preserve">. Второй слой </w:t>
      </w:r>
      <w:r w:rsidR="00194F67">
        <w:rPr>
          <w:rFonts w:eastAsiaTheme="minorEastAsia"/>
          <w:lang w:val="en-US"/>
        </w:rPr>
        <w:t>KAN</w:t>
      </w:r>
      <w:r w:rsidR="00194F67" w:rsidRPr="00194F67">
        <w:rPr>
          <w:rFonts w:eastAsiaTheme="minorEastAsia"/>
        </w:rPr>
        <w:t xml:space="preserve"> </w:t>
      </w:r>
      <w:r w:rsidR="00194F67">
        <w:rPr>
          <w:rFonts w:eastAsiaTheme="minorEastAsia"/>
        </w:rPr>
        <w:t>введёт дополнительный уровень композиции, который станет избыточным для аппроксимации такой функции</w:t>
      </w:r>
    </w:p>
    <w:p w14:paraId="5AE821F4" w14:textId="166B6A2E" w:rsidR="00194F67" w:rsidRDefault="00194F67" w:rsidP="009D0450">
      <w:pPr>
        <w:rPr>
          <w:rFonts w:eastAsiaTheme="minorEastAsia"/>
        </w:rPr>
      </w:pPr>
    </w:p>
    <w:p w14:paraId="31D526B3" w14:textId="2C3FA059" w:rsidR="00194F67" w:rsidRPr="00194F67" w:rsidRDefault="00532644" w:rsidP="00194F67">
      <w:pPr>
        <w:pStyle w:val="3"/>
      </w:pPr>
      <w:bookmarkStart w:id="184" w:name="_Toc200920264"/>
      <w:bookmarkStart w:id="185" w:name="_Toc200976327"/>
      <w:bookmarkStart w:id="186" w:name="_Toc201591406"/>
      <w:bookmarkStart w:id="187" w:name="_Toc201666916"/>
      <w:bookmarkStart w:id="188" w:name="_Toc201668499"/>
      <w:r>
        <w:t xml:space="preserve">8.3.6 </w:t>
      </w:r>
      <w:r w:rsidR="00194F67">
        <w:t>Избыточная архитектура</w:t>
      </w:r>
      <w:bookmarkEnd w:id="184"/>
      <w:bookmarkEnd w:id="185"/>
      <w:bookmarkEnd w:id="186"/>
      <w:bookmarkEnd w:id="187"/>
      <w:bookmarkEnd w:id="188"/>
    </w:p>
    <w:p w14:paraId="5C0C7FD8" w14:textId="7782AEA5" w:rsidR="00E008D6" w:rsidRDefault="00194F67" w:rsidP="009D0450">
      <w:pPr>
        <w:rPr>
          <w:rFonts w:eastAsiaTheme="minorEastAsia"/>
        </w:rPr>
      </w:pPr>
      <w:r w:rsidRPr="005467DD">
        <w:rPr>
          <w:rFonts w:eastAsiaTheme="minorEastAsia"/>
        </w:rPr>
        <w:tab/>
      </w:r>
      <w:r>
        <w:rPr>
          <w:rFonts w:eastAsiaTheme="minorEastAsia"/>
        </w:rPr>
        <w:t xml:space="preserve">При исследовании функции мною была совершена ошибка и проведено множество тестов с двухслойной архитектурой </w:t>
      </w:r>
      <w:r>
        <w:rPr>
          <w:rFonts w:eastAsiaTheme="minorEastAsia"/>
          <w:lang w:val="en-US"/>
        </w:rPr>
        <w:t>KAN</w:t>
      </w:r>
      <w:r w:rsidRPr="00194F67">
        <w:rPr>
          <w:rFonts w:eastAsiaTheme="minorEastAsia"/>
        </w:rPr>
        <w:t xml:space="preserve">, </w:t>
      </w:r>
      <w:r>
        <w:rPr>
          <w:rFonts w:eastAsiaTheme="minorEastAsia"/>
        </w:rPr>
        <w:t>котор</w:t>
      </w:r>
      <w:r w:rsidR="00630FC5">
        <w:rPr>
          <w:rFonts w:eastAsiaTheme="minorEastAsia"/>
        </w:rPr>
        <w:t>ые</w:t>
      </w:r>
      <w:r>
        <w:rPr>
          <w:rFonts w:eastAsiaTheme="minorEastAsia"/>
        </w:rPr>
        <w:t xml:space="preserve"> демонстрирует склонность к переобучению модели</w:t>
      </w:r>
      <w:r w:rsidR="00630FC5">
        <w:rPr>
          <w:rFonts w:eastAsiaTheme="minorEastAsia"/>
        </w:rPr>
        <w:t xml:space="preserve"> при неправильной настройке гиперпараметров. Ниже в данном подразделе я представлю результаты исследования при использовании двух скрытых слоёв вместо одного</w:t>
      </w:r>
    </w:p>
    <w:p w14:paraId="5C377B1D" w14:textId="77777777" w:rsidR="00E008D6" w:rsidRDefault="00E008D6" w:rsidP="009D0450">
      <w:pPr>
        <w:rPr>
          <w:rFonts w:eastAsiaTheme="minorEastAsia"/>
        </w:rPr>
      </w:pPr>
    </w:p>
    <w:p w14:paraId="0901C5C0" w14:textId="77315C95" w:rsidR="00E008D6" w:rsidRDefault="00630FC5" w:rsidP="009D0450">
      <w:pPr>
        <w:rPr>
          <w:rFonts w:eastAsiaTheme="minorEastAsia"/>
        </w:rPr>
      </w:pPr>
      <w:r>
        <w:rPr>
          <w:rFonts w:eastAsiaTheme="minorEastAsia"/>
        </w:rPr>
        <w:tab/>
      </w:r>
      <w:r w:rsidRPr="006E621D">
        <w:rPr>
          <w:rFonts w:eastAsiaTheme="minorEastAsia"/>
        </w:rPr>
        <w:t>Архитектуры</w:t>
      </w:r>
      <w:r>
        <w:rPr>
          <w:rFonts w:eastAsiaTheme="minorEastAsia"/>
        </w:rPr>
        <w:t xml:space="preserve"> финальной модели были следующие</w:t>
      </w:r>
      <w:r>
        <w:rPr>
          <w:rFonts w:eastAsiaTheme="minorEastAsia"/>
        </w:rPr>
        <w:br/>
      </w:r>
      <w:r w:rsidRPr="00630FC5">
        <w:rPr>
          <w:rFonts w:eastAsiaTheme="minorEastAsia"/>
        </w:rPr>
        <w:t>{"</w:t>
      </w:r>
      <w:r w:rsidRPr="00630FC5">
        <w:rPr>
          <w:rFonts w:eastAsiaTheme="minorEastAsia"/>
          <w:lang w:val="en-US"/>
        </w:rPr>
        <w:t>width</w:t>
      </w:r>
      <w:r w:rsidRPr="00630FC5">
        <w:rPr>
          <w:rFonts w:eastAsiaTheme="minorEastAsia"/>
        </w:rPr>
        <w:t>": [1, 6, 4, 1], "</w:t>
      </w:r>
      <w:r w:rsidRPr="00630FC5">
        <w:rPr>
          <w:rFonts w:eastAsiaTheme="minorEastAsia"/>
          <w:lang w:val="en-US"/>
        </w:rPr>
        <w:t>grid</w:t>
      </w:r>
      <w:r w:rsidRPr="00630FC5">
        <w:rPr>
          <w:rFonts w:eastAsiaTheme="minorEastAsia"/>
        </w:rPr>
        <w:t>": 16, "</w:t>
      </w:r>
      <w:r w:rsidRPr="00630FC5">
        <w:rPr>
          <w:rFonts w:eastAsiaTheme="minorEastAsia"/>
          <w:lang w:val="en-US"/>
        </w:rPr>
        <w:t>k</w:t>
      </w:r>
      <w:r w:rsidRPr="00630FC5">
        <w:rPr>
          <w:rFonts w:eastAsiaTheme="minorEastAsia"/>
        </w:rPr>
        <w:t>": 4, "</w:t>
      </w:r>
      <w:r w:rsidRPr="00630FC5">
        <w:rPr>
          <w:rFonts w:eastAsiaTheme="minorEastAsia"/>
          <w:lang w:val="en-US"/>
        </w:rPr>
        <w:t>lamb</w:t>
      </w:r>
      <w:r w:rsidRPr="00630FC5">
        <w:rPr>
          <w:rFonts w:eastAsiaTheme="minorEastAsia"/>
        </w:rPr>
        <w:t>": 0.1, "</w:t>
      </w:r>
      <w:r w:rsidRPr="00630FC5">
        <w:rPr>
          <w:rFonts w:eastAsiaTheme="minorEastAsia"/>
          <w:lang w:val="en-US"/>
        </w:rPr>
        <w:t>name</w:t>
      </w:r>
      <w:r w:rsidRPr="00630FC5">
        <w:rPr>
          <w:rFonts w:eastAsiaTheme="minorEastAsia"/>
        </w:rPr>
        <w:t>": "</w:t>
      </w:r>
      <w:r w:rsidRPr="00630FC5">
        <w:rPr>
          <w:rFonts w:eastAsiaTheme="minorEastAsia"/>
          <w:lang w:val="en-US"/>
        </w:rPr>
        <w:t>KAN</w:t>
      </w:r>
      <w:r w:rsidRPr="00630FC5">
        <w:rPr>
          <w:rFonts w:eastAsiaTheme="minorEastAsia"/>
        </w:rPr>
        <w:t xml:space="preserve"> </w:t>
      </w:r>
      <w:r w:rsidRPr="00630FC5">
        <w:rPr>
          <w:rFonts w:eastAsiaTheme="minorEastAsia"/>
          <w:lang w:val="en-US"/>
        </w:rPr>
        <w:t>simple</w:t>
      </w:r>
      <w:r w:rsidRPr="00630FC5">
        <w:rPr>
          <w:rFonts w:eastAsiaTheme="minorEastAsia"/>
        </w:rPr>
        <w:t xml:space="preserve">"}, </w:t>
      </w:r>
    </w:p>
    <w:p w14:paraId="7E725369" w14:textId="750C851B" w:rsidR="00E008D6" w:rsidRDefault="00630FC5" w:rsidP="009D0450">
      <w:pPr>
        <w:rPr>
          <w:rFonts w:eastAsiaTheme="minorEastAsia"/>
          <w:lang w:val="en-US"/>
        </w:rPr>
      </w:pPr>
      <w:r w:rsidRPr="00E008D6">
        <w:rPr>
          <w:rFonts w:eastAsiaTheme="minorEastAsia"/>
          <w:lang w:val="en-US"/>
        </w:rPr>
        <w:t>{"</w:t>
      </w:r>
      <w:r w:rsidRPr="00630FC5">
        <w:rPr>
          <w:rFonts w:eastAsiaTheme="minorEastAsia"/>
          <w:lang w:val="en-US"/>
        </w:rPr>
        <w:t>width</w:t>
      </w:r>
      <w:r w:rsidRPr="00E008D6">
        <w:rPr>
          <w:rFonts w:eastAsiaTheme="minorEastAsia"/>
          <w:lang w:val="en-US"/>
        </w:rPr>
        <w:t>": [1, 8, 6, 1], "</w:t>
      </w:r>
      <w:r w:rsidRPr="00630FC5">
        <w:rPr>
          <w:rFonts w:eastAsiaTheme="minorEastAsia"/>
          <w:lang w:val="en-US"/>
        </w:rPr>
        <w:t>grid</w:t>
      </w:r>
      <w:r w:rsidRPr="00E008D6">
        <w:rPr>
          <w:rFonts w:eastAsiaTheme="minorEastAsia"/>
          <w:lang w:val="en-US"/>
        </w:rPr>
        <w:t>": 16, "</w:t>
      </w:r>
      <w:r w:rsidRPr="00630FC5">
        <w:rPr>
          <w:rFonts w:eastAsiaTheme="minorEastAsia"/>
          <w:lang w:val="en-US"/>
        </w:rPr>
        <w:t>k</w:t>
      </w:r>
      <w:r w:rsidRPr="00E008D6">
        <w:rPr>
          <w:rFonts w:eastAsiaTheme="minorEastAsia"/>
          <w:lang w:val="en-US"/>
        </w:rPr>
        <w:t>": 4, "</w:t>
      </w:r>
      <w:r w:rsidRPr="00630FC5">
        <w:rPr>
          <w:rFonts w:eastAsiaTheme="minorEastAsia"/>
          <w:lang w:val="en-US"/>
        </w:rPr>
        <w:t>lamb</w:t>
      </w:r>
      <w:r w:rsidRPr="00E008D6">
        <w:rPr>
          <w:rFonts w:eastAsiaTheme="minorEastAsia"/>
          <w:lang w:val="en-US"/>
        </w:rPr>
        <w:t>": 0.1, "</w:t>
      </w:r>
      <w:r w:rsidRPr="00630FC5">
        <w:rPr>
          <w:rFonts w:eastAsiaTheme="minorEastAsia"/>
          <w:lang w:val="en-US"/>
        </w:rPr>
        <w:t>name</w:t>
      </w:r>
      <w:r w:rsidRPr="00E008D6">
        <w:rPr>
          <w:rFonts w:eastAsiaTheme="minorEastAsia"/>
          <w:lang w:val="en-US"/>
        </w:rPr>
        <w:t>": "</w:t>
      </w:r>
      <w:r w:rsidRPr="00630FC5">
        <w:rPr>
          <w:rFonts w:eastAsiaTheme="minorEastAsia"/>
          <w:lang w:val="en-US"/>
        </w:rPr>
        <w:t>KAN</w:t>
      </w:r>
      <w:r w:rsidRPr="00E008D6">
        <w:rPr>
          <w:rFonts w:eastAsiaTheme="minorEastAsia"/>
          <w:lang w:val="en-US"/>
        </w:rPr>
        <w:t xml:space="preserve"> </w:t>
      </w:r>
      <w:r w:rsidRPr="00630FC5">
        <w:rPr>
          <w:rFonts w:eastAsiaTheme="minorEastAsia"/>
          <w:lang w:val="en-US"/>
        </w:rPr>
        <w:t>medium</w:t>
      </w:r>
      <w:r w:rsidRPr="00E008D6">
        <w:rPr>
          <w:rFonts w:eastAsiaTheme="minorEastAsia"/>
          <w:lang w:val="en-US"/>
        </w:rPr>
        <w:t xml:space="preserve">"}, </w:t>
      </w:r>
    </w:p>
    <w:p w14:paraId="1AF9673E" w14:textId="53F2DD1D" w:rsidR="00630FC5" w:rsidRDefault="00630FC5" w:rsidP="009D0450">
      <w:pPr>
        <w:rPr>
          <w:rFonts w:eastAsiaTheme="minorEastAsia"/>
          <w:lang w:val="en-US"/>
        </w:rPr>
      </w:pPr>
      <w:r w:rsidRPr="00E008D6">
        <w:rPr>
          <w:rFonts w:eastAsiaTheme="minorEastAsia"/>
          <w:lang w:val="en-US"/>
        </w:rPr>
        <w:t>{"</w:t>
      </w:r>
      <w:r w:rsidRPr="00630FC5">
        <w:rPr>
          <w:rFonts w:eastAsiaTheme="minorEastAsia"/>
          <w:lang w:val="en-US"/>
        </w:rPr>
        <w:t>width</w:t>
      </w:r>
      <w:r w:rsidRPr="00E008D6">
        <w:rPr>
          <w:rFonts w:eastAsiaTheme="minorEastAsia"/>
          <w:lang w:val="en-US"/>
        </w:rPr>
        <w:t>": [1, 10, 8, 1], "</w:t>
      </w:r>
      <w:r w:rsidRPr="00630FC5">
        <w:rPr>
          <w:rFonts w:eastAsiaTheme="minorEastAsia"/>
          <w:lang w:val="en-US"/>
        </w:rPr>
        <w:t>grid</w:t>
      </w:r>
      <w:r w:rsidRPr="00E008D6">
        <w:rPr>
          <w:rFonts w:eastAsiaTheme="minorEastAsia"/>
          <w:lang w:val="en-US"/>
        </w:rPr>
        <w:t>": 16, "</w:t>
      </w:r>
      <w:r w:rsidRPr="00630FC5">
        <w:rPr>
          <w:rFonts w:eastAsiaTheme="minorEastAsia"/>
          <w:lang w:val="en-US"/>
        </w:rPr>
        <w:t>k</w:t>
      </w:r>
      <w:r w:rsidRPr="00E008D6">
        <w:rPr>
          <w:rFonts w:eastAsiaTheme="minorEastAsia"/>
          <w:lang w:val="en-US"/>
        </w:rPr>
        <w:t>": 4, "</w:t>
      </w:r>
      <w:r w:rsidRPr="00630FC5">
        <w:rPr>
          <w:rFonts w:eastAsiaTheme="minorEastAsia"/>
          <w:lang w:val="en-US"/>
        </w:rPr>
        <w:t>lamb</w:t>
      </w:r>
      <w:r w:rsidRPr="00E008D6">
        <w:rPr>
          <w:rFonts w:eastAsiaTheme="minorEastAsia"/>
          <w:lang w:val="en-US"/>
        </w:rPr>
        <w:t>": 0.1, "</w:t>
      </w:r>
      <w:r w:rsidRPr="00630FC5">
        <w:rPr>
          <w:rFonts w:eastAsiaTheme="minorEastAsia"/>
          <w:lang w:val="en-US"/>
        </w:rPr>
        <w:t>name</w:t>
      </w:r>
      <w:r w:rsidRPr="00E008D6">
        <w:rPr>
          <w:rFonts w:eastAsiaTheme="minorEastAsia"/>
          <w:lang w:val="en-US"/>
        </w:rPr>
        <w:t>": "</w:t>
      </w:r>
      <w:r w:rsidRPr="00630FC5">
        <w:rPr>
          <w:rFonts w:eastAsiaTheme="minorEastAsia"/>
          <w:lang w:val="en-US"/>
        </w:rPr>
        <w:t>KAN</w:t>
      </w:r>
      <w:r w:rsidRPr="00E008D6">
        <w:rPr>
          <w:rFonts w:eastAsiaTheme="minorEastAsia"/>
          <w:lang w:val="en-US"/>
        </w:rPr>
        <w:t xml:space="preserve"> </w:t>
      </w:r>
      <w:r w:rsidRPr="00630FC5">
        <w:rPr>
          <w:rFonts w:eastAsiaTheme="minorEastAsia"/>
          <w:lang w:val="en-US"/>
        </w:rPr>
        <w:t>deep</w:t>
      </w:r>
      <w:r w:rsidRPr="00E008D6">
        <w:rPr>
          <w:rFonts w:eastAsiaTheme="minorEastAsia"/>
          <w:lang w:val="en-US"/>
        </w:rPr>
        <w:t>"}</w:t>
      </w:r>
    </w:p>
    <w:p w14:paraId="5DB7F258" w14:textId="577AE618" w:rsidR="00E008D6" w:rsidRDefault="00E008D6" w:rsidP="009D0450">
      <w:pPr>
        <w:rPr>
          <w:rFonts w:eastAsiaTheme="minorEastAsia"/>
        </w:rPr>
      </w:pPr>
      <w:r w:rsidRPr="00E008D6">
        <w:rPr>
          <w:rFonts w:eastAsiaTheme="minorEastAsia"/>
        </w:rPr>
        <w:t xml:space="preserve">200 </w:t>
      </w:r>
      <w:r>
        <w:rPr>
          <w:rFonts w:eastAsiaTheme="minorEastAsia"/>
        </w:rPr>
        <w:t>шагов обучения при размере шага = 0.01</w:t>
      </w:r>
    </w:p>
    <w:p w14:paraId="20DA0967" w14:textId="77777777" w:rsidR="00E008D6" w:rsidRDefault="00E008D6" w:rsidP="009D0450">
      <w:pPr>
        <w:rPr>
          <w:rFonts w:eastAsiaTheme="minorEastAsia"/>
        </w:rPr>
      </w:pPr>
    </w:p>
    <w:p w14:paraId="49D75A4B" w14:textId="1F6801FF" w:rsidR="00E008D6" w:rsidRDefault="009976A2" w:rsidP="009D0450">
      <w:pPr>
        <w:rPr>
          <w:rFonts w:eastAsiaTheme="minorEastAsia"/>
        </w:rPr>
      </w:pPr>
      <w:r>
        <w:rPr>
          <w:rFonts w:eastAsiaTheme="minorEastAsia"/>
        </w:rPr>
        <w:t>Визуализации полученных архитектур представлены на рисунках 13, 14 и 15</w:t>
      </w:r>
      <w:r w:rsidR="00E008D6">
        <w:rPr>
          <w:rFonts w:eastAsiaTheme="minorEastAsia"/>
        </w:rPr>
        <w:t>:</w:t>
      </w:r>
    </w:p>
    <w:p w14:paraId="388073A8" w14:textId="50074D9A" w:rsidR="00A066D5" w:rsidRDefault="00A066D5" w:rsidP="00A066D5">
      <w:pPr>
        <w:jc w:val="center"/>
        <w:rPr>
          <w:rFonts w:eastAsiaTheme="minorEastAsia"/>
        </w:rPr>
      </w:pPr>
      <w:r w:rsidRPr="00A066D5">
        <w:rPr>
          <w:rFonts w:eastAsiaTheme="minorEastAsia"/>
          <w:noProof/>
        </w:rPr>
        <w:lastRenderedPageBreak/>
        <w:drawing>
          <wp:inline distT="0" distB="0" distL="0" distR="0" wp14:anchorId="7D2427F1" wp14:editId="6F1D3F03">
            <wp:extent cx="3096057" cy="3648584"/>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6057" cy="3648584"/>
                    </a:xfrm>
                    <a:prstGeom prst="rect">
                      <a:avLst/>
                    </a:prstGeom>
                  </pic:spPr>
                </pic:pic>
              </a:graphicData>
            </a:graphic>
          </wp:inline>
        </w:drawing>
      </w:r>
    </w:p>
    <w:p w14:paraId="49F9F1E6" w14:textId="4AE4DC48" w:rsidR="00A066D5" w:rsidRPr="00E008D6" w:rsidRDefault="00F63C70" w:rsidP="00A066D5">
      <w:pPr>
        <w:jc w:val="center"/>
        <w:rPr>
          <w:rFonts w:eastAsiaTheme="minorEastAsia"/>
          <w:lang w:val="en-US"/>
        </w:rPr>
      </w:pPr>
      <w:r>
        <w:rPr>
          <w:rFonts w:eastAsiaTheme="minorEastAsia"/>
        </w:rPr>
        <w:t>Рисунок</w:t>
      </w:r>
      <w:r w:rsidR="00A066D5">
        <w:rPr>
          <w:rFonts w:eastAsiaTheme="minorEastAsia"/>
        </w:rPr>
        <w:t xml:space="preserve"> </w:t>
      </w:r>
      <w:r w:rsidR="00433E73">
        <w:rPr>
          <w:rFonts w:eastAsiaTheme="minorEastAsia"/>
          <w:lang w:val="en-US"/>
        </w:rPr>
        <w:t>1</w:t>
      </w:r>
      <w:r w:rsidR="00A07E19">
        <w:rPr>
          <w:rFonts w:eastAsiaTheme="minorEastAsia"/>
        </w:rPr>
        <w:t>3</w:t>
      </w:r>
      <w:r w:rsidR="00A066D5">
        <w:rPr>
          <w:rFonts w:eastAsiaTheme="minorEastAsia"/>
        </w:rPr>
        <w:t xml:space="preserve"> – Архитектура </w:t>
      </w:r>
      <w:r w:rsidR="00A066D5" w:rsidRPr="00E008D6">
        <w:rPr>
          <w:rFonts w:eastAsiaTheme="minorEastAsia"/>
          <w:lang w:val="en-US"/>
        </w:rPr>
        <w:t xml:space="preserve">[1, </w:t>
      </w:r>
      <w:r w:rsidR="00A066D5">
        <w:rPr>
          <w:rFonts w:eastAsiaTheme="minorEastAsia"/>
        </w:rPr>
        <w:t>6</w:t>
      </w:r>
      <w:r w:rsidR="00A066D5" w:rsidRPr="00E008D6">
        <w:rPr>
          <w:rFonts w:eastAsiaTheme="minorEastAsia"/>
          <w:lang w:val="en-US"/>
        </w:rPr>
        <w:t xml:space="preserve">, </w:t>
      </w:r>
      <w:r w:rsidR="00A066D5">
        <w:rPr>
          <w:rFonts w:eastAsiaTheme="minorEastAsia"/>
        </w:rPr>
        <w:t>4</w:t>
      </w:r>
      <w:r w:rsidR="00A066D5" w:rsidRPr="00E008D6">
        <w:rPr>
          <w:rFonts w:eastAsiaTheme="minorEastAsia"/>
          <w:lang w:val="en-US"/>
        </w:rPr>
        <w:t>, 1]</w:t>
      </w:r>
      <w:r w:rsidR="00A066D5">
        <w:rPr>
          <w:rFonts w:eastAsiaTheme="minorEastAsia"/>
        </w:rPr>
        <w:t xml:space="preserve"> </w:t>
      </w:r>
      <w:r w:rsidR="00A066D5">
        <w:rPr>
          <w:rFonts w:eastAsiaTheme="minorEastAsia"/>
          <w:lang w:val="en-US"/>
        </w:rPr>
        <w:t>KAN</w:t>
      </w:r>
    </w:p>
    <w:p w14:paraId="4338DBFF" w14:textId="14C1D9D3" w:rsidR="00A066D5" w:rsidRDefault="00A066D5" w:rsidP="00A066D5">
      <w:pPr>
        <w:jc w:val="center"/>
        <w:rPr>
          <w:rFonts w:eastAsiaTheme="minorEastAsia"/>
        </w:rPr>
      </w:pPr>
    </w:p>
    <w:p w14:paraId="7CDAF68C" w14:textId="45F5BB2A" w:rsidR="00E008D6" w:rsidRDefault="00E008D6" w:rsidP="00E008D6">
      <w:pPr>
        <w:jc w:val="center"/>
        <w:rPr>
          <w:rFonts w:eastAsiaTheme="minorEastAsia"/>
        </w:rPr>
      </w:pPr>
      <w:r w:rsidRPr="00E008D6">
        <w:rPr>
          <w:rFonts w:eastAsiaTheme="minorEastAsia"/>
          <w:noProof/>
        </w:rPr>
        <w:drawing>
          <wp:inline distT="0" distB="0" distL="0" distR="0" wp14:anchorId="70D133EE" wp14:editId="24C21D96">
            <wp:extent cx="3219899" cy="3820058"/>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9899" cy="3820058"/>
                    </a:xfrm>
                    <a:prstGeom prst="rect">
                      <a:avLst/>
                    </a:prstGeom>
                  </pic:spPr>
                </pic:pic>
              </a:graphicData>
            </a:graphic>
          </wp:inline>
        </w:drawing>
      </w:r>
    </w:p>
    <w:p w14:paraId="7F1A1285" w14:textId="5B26B1AE" w:rsidR="00E008D6" w:rsidRPr="00E008D6" w:rsidRDefault="00F63C70" w:rsidP="00E008D6">
      <w:pPr>
        <w:jc w:val="center"/>
        <w:rPr>
          <w:rFonts w:eastAsiaTheme="minorEastAsia"/>
          <w:lang w:val="en-US"/>
        </w:rPr>
      </w:pPr>
      <w:r>
        <w:rPr>
          <w:rFonts w:eastAsiaTheme="minorEastAsia"/>
        </w:rPr>
        <w:t>Рисунок</w:t>
      </w:r>
      <w:r w:rsidR="00E008D6">
        <w:rPr>
          <w:rFonts w:eastAsiaTheme="minorEastAsia"/>
        </w:rPr>
        <w:t xml:space="preserve"> </w:t>
      </w:r>
      <w:r w:rsidR="00433E73">
        <w:rPr>
          <w:rFonts w:eastAsiaTheme="minorEastAsia"/>
          <w:lang w:val="en-US"/>
        </w:rPr>
        <w:t>1</w:t>
      </w:r>
      <w:r w:rsidR="00A07E19">
        <w:rPr>
          <w:rFonts w:eastAsiaTheme="minorEastAsia"/>
        </w:rPr>
        <w:t>4</w:t>
      </w:r>
      <w:r w:rsidR="00E008D6">
        <w:rPr>
          <w:rFonts w:eastAsiaTheme="minorEastAsia"/>
        </w:rPr>
        <w:t xml:space="preserve"> – Архитектура </w:t>
      </w:r>
      <w:r w:rsidR="00E008D6" w:rsidRPr="00E008D6">
        <w:rPr>
          <w:rFonts w:eastAsiaTheme="minorEastAsia"/>
          <w:lang w:val="en-US"/>
        </w:rPr>
        <w:t>[1, 8, 6, 1]</w:t>
      </w:r>
      <w:r w:rsidR="00E008D6">
        <w:rPr>
          <w:rFonts w:eastAsiaTheme="minorEastAsia"/>
        </w:rPr>
        <w:t xml:space="preserve"> </w:t>
      </w:r>
      <w:r w:rsidR="00E008D6">
        <w:rPr>
          <w:rFonts w:eastAsiaTheme="minorEastAsia"/>
          <w:lang w:val="en-US"/>
        </w:rPr>
        <w:t>KAN</w:t>
      </w:r>
    </w:p>
    <w:p w14:paraId="78C7FA60" w14:textId="46C5BA12" w:rsidR="00E008D6" w:rsidRDefault="00E008D6" w:rsidP="00E008D6">
      <w:pPr>
        <w:jc w:val="center"/>
        <w:rPr>
          <w:rFonts w:eastAsiaTheme="minorEastAsia"/>
        </w:rPr>
      </w:pPr>
      <w:r w:rsidRPr="00E008D6">
        <w:rPr>
          <w:rFonts w:eastAsiaTheme="minorEastAsia"/>
          <w:noProof/>
        </w:rPr>
        <w:lastRenderedPageBreak/>
        <w:drawing>
          <wp:inline distT="0" distB="0" distL="0" distR="0" wp14:anchorId="6C4C34C1" wp14:editId="4290C441">
            <wp:extent cx="3191320" cy="3820058"/>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91320" cy="3820058"/>
                    </a:xfrm>
                    <a:prstGeom prst="rect">
                      <a:avLst/>
                    </a:prstGeom>
                  </pic:spPr>
                </pic:pic>
              </a:graphicData>
            </a:graphic>
          </wp:inline>
        </w:drawing>
      </w:r>
    </w:p>
    <w:p w14:paraId="7D965CA1" w14:textId="7EB7104E" w:rsidR="00E008D6" w:rsidRPr="005E51A5" w:rsidRDefault="00F63C70" w:rsidP="00E008D6">
      <w:pPr>
        <w:jc w:val="center"/>
        <w:rPr>
          <w:rFonts w:eastAsiaTheme="minorEastAsia"/>
        </w:rPr>
      </w:pPr>
      <w:r>
        <w:rPr>
          <w:rFonts w:eastAsiaTheme="minorEastAsia"/>
        </w:rPr>
        <w:t>Рисунок</w:t>
      </w:r>
      <w:r w:rsidR="00E008D6">
        <w:rPr>
          <w:rFonts w:eastAsiaTheme="minorEastAsia"/>
        </w:rPr>
        <w:t xml:space="preserve"> </w:t>
      </w:r>
      <w:r w:rsidR="00433E73" w:rsidRPr="005467DD">
        <w:rPr>
          <w:rFonts w:eastAsiaTheme="minorEastAsia"/>
        </w:rPr>
        <w:t>1</w:t>
      </w:r>
      <w:r w:rsidR="00A07E19">
        <w:rPr>
          <w:rFonts w:eastAsiaTheme="minorEastAsia"/>
        </w:rPr>
        <w:t>5</w:t>
      </w:r>
      <w:r w:rsidR="00E008D6">
        <w:rPr>
          <w:rFonts w:eastAsiaTheme="minorEastAsia"/>
        </w:rPr>
        <w:t xml:space="preserve"> – Архитектура </w:t>
      </w:r>
      <w:r w:rsidR="00E008D6" w:rsidRPr="005467DD">
        <w:rPr>
          <w:rFonts w:eastAsiaTheme="minorEastAsia"/>
        </w:rPr>
        <w:t xml:space="preserve">[1, </w:t>
      </w:r>
      <w:r w:rsidR="00A066D5">
        <w:rPr>
          <w:rFonts w:eastAsiaTheme="minorEastAsia"/>
        </w:rPr>
        <w:t>10</w:t>
      </w:r>
      <w:r w:rsidR="00E008D6" w:rsidRPr="005467DD">
        <w:rPr>
          <w:rFonts w:eastAsiaTheme="minorEastAsia"/>
        </w:rPr>
        <w:t xml:space="preserve">, </w:t>
      </w:r>
      <w:r w:rsidR="00A066D5">
        <w:rPr>
          <w:rFonts w:eastAsiaTheme="minorEastAsia"/>
        </w:rPr>
        <w:t>8</w:t>
      </w:r>
      <w:r w:rsidR="00E008D6" w:rsidRPr="005467DD">
        <w:rPr>
          <w:rFonts w:eastAsiaTheme="minorEastAsia"/>
        </w:rPr>
        <w:t>, 1]</w:t>
      </w:r>
      <w:r w:rsidR="00E008D6">
        <w:rPr>
          <w:rFonts w:eastAsiaTheme="minorEastAsia"/>
        </w:rPr>
        <w:t xml:space="preserve"> </w:t>
      </w:r>
      <w:r w:rsidR="00E008D6">
        <w:rPr>
          <w:rFonts w:eastAsiaTheme="minorEastAsia"/>
          <w:lang w:val="en-US"/>
        </w:rPr>
        <w:t>KAN</w:t>
      </w:r>
    </w:p>
    <w:p w14:paraId="4FF96B1C" w14:textId="77777777" w:rsidR="00AA528A" w:rsidRPr="005467DD" w:rsidRDefault="00AA528A" w:rsidP="00E008D6">
      <w:pPr>
        <w:jc w:val="center"/>
        <w:rPr>
          <w:rFonts w:eastAsiaTheme="minorEastAsia"/>
        </w:rPr>
      </w:pPr>
    </w:p>
    <w:p w14:paraId="4CDDC9B4" w14:textId="743D4D5A" w:rsidR="009976A2" w:rsidRDefault="00E008D6" w:rsidP="00E008D6">
      <w:pPr>
        <w:rPr>
          <w:rFonts w:eastAsiaTheme="minorEastAsia"/>
        </w:rPr>
      </w:pPr>
      <w:r>
        <w:rPr>
          <w:rFonts w:eastAsiaTheme="minorEastAsia"/>
        </w:rPr>
        <w:tab/>
        <w:t xml:space="preserve">Из данных визуализаций уже можно заметить, что архитектура для нашей зависимости избыточна. Аппроксимация </w:t>
      </w:r>
      <w:r w:rsidR="009976A2">
        <w:rPr>
          <w:rFonts w:eastAsiaTheme="minorEastAsia"/>
        </w:rPr>
        <w:t>показана на рисунке 16.</w:t>
      </w:r>
    </w:p>
    <w:p w14:paraId="6ECD737F" w14:textId="77777777" w:rsidR="009976A2" w:rsidRDefault="009976A2" w:rsidP="00E008D6">
      <w:pPr>
        <w:rPr>
          <w:rFonts w:eastAsiaTheme="minorEastAsia"/>
        </w:rPr>
      </w:pPr>
    </w:p>
    <w:p w14:paraId="4581E5C6" w14:textId="625A803C" w:rsidR="00B846A3" w:rsidRDefault="00B846A3" w:rsidP="00B846A3">
      <w:pPr>
        <w:jc w:val="center"/>
        <w:rPr>
          <w:rFonts w:eastAsiaTheme="minorEastAsia"/>
        </w:rPr>
      </w:pPr>
      <w:r w:rsidRPr="00B846A3">
        <w:rPr>
          <w:rFonts w:eastAsiaTheme="minorEastAsia"/>
          <w:noProof/>
        </w:rPr>
        <w:lastRenderedPageBreak/>
        <w:drawing>
          <wp:inline distT="0" distB="0" distL="0" distR="0" wp14:anchorId="1EF1DA2F" wp14:editId="3F4C04A2">
            <wp:extent cx="5668166" cy="3781953"/>
            <wp:effectExtent l="0" t="0" r="889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8166" cy="3781953"/>
                    </a:xfrm>
                    <a:prstGeom prst="rect">
                      <a:avLst/>
                    </a:prstGeom>
                  </pic:spPr>
                </pic:pic>
              </a:graphicData>
            </a:graphic>
          </wp:inline>
        </w:drawing>
      </w:r>
    </w:p>
    <w:p w14:paraId="44F65F47" w14:textId="27013136" w:rsidR="00B846A3" w:rsidRPr="00B846A3" w:rsidRDefault="00F63C70" w:rsidP="00B846A3">
      <w:pPr>
        <w:jc w:val="center"/>
        <w:rPr>
          <w:rFonts w:eastAsiaTheme="minorEastAsia"/>
        </w:rPr>
      </w:pPr>
      <w:r>
        <w:rPr>
          <w:rFonts w:eastAsiaTheme="minorEastAsia"/>
        </w:rPr>
        <w:t>Рисунок</w:t>
      </w:r>
      <w:r w:rsidR="00B846A3">
        <w:rPr>
          <w:rFonts w:eastAsiaTheme="minorEastAsia"/>
        </w:rPr>
        <w:t xml:space="preserve"> </w:t>
      </w:r>
      <w:r w:rsidR="00433E73" w:rsidRPr="00433E73">
        <w:rPr>
          <w:rFonts w:eastAsiaTheme="minorEastAsia"/>
        </w:rPr>
        <w:t>1</w:t>
      </w:r>
      <w:r w:rsidR="00A07E19">
        <w:rPr>
          <w:rFonts w:eastAsiaTheme="minorEastAsia"/>
        </w:rPr>
        <w:t>6</w:t>
      </w:r>
      <w:r w:rsidR="00B846A3">
        <w:rPr>
          <w:rFonts w:eastAsiaTheme="minorEastAsia"/>
        </w:rPr>
        <w:t xml:space="preserve"> – Визуализация аппроксимации переобученных моделей</w:t>
      </w:r>
    </w:p>
    <w:p w14:paraId="70EB7E38" w14:textId="77777777" w:rsidR="00E008D6" w:rsidRPr="00E008D6" w:rsidRDefault="00E008D6" w:rsidP="00E008D6">
      <w:pPr>
        <w:rPr>
          <w:rFonts w:eastAsiaTheme="minorEastAsia"/>
        </w:rPr>
      </w:pPr>
    </w:p>
    <w:p w14:paraId="34EE7A37" w14:textId="16585AB1" w:rsidR="009D0450" w:rsidRDefault="00B846A3" w:rsidP="00684A9F">
      <w:r>
        <w:tab/>
        <w:t>Данную аппроксимацию нельзя назвать шибко неудачной ввиду того</w:t>
      </w:r>
      <w:r w:rsidR="00A066D5">
        <w:t>,</w:t>
      </w:r>
      <w:r>
        <w:t xml:space="preserve"> что </w:t>
      </w:r>
      <w:r w:rsidR="00A066D5">
        <w:t>ошибка на тестовых данных достаточно мала, однако для нейронной сети и непрерывной функции это – плохой результат. Но ввиду того</w:t>
      </w:r>
      <w:r w:rsidR="007E6C81">
        <w:t>,</w:t>
      </w:r>
      <w:r w:rsidR="00A066D5">
        <w:t xml:space="preserve"> что при построении архитектуры мы, само собой, целевую функцию не знаем, а пытаемся найти, на данном примере я пробовал построить </w:t>
      </w:r>
      <w:r w:rsidR="00A066D5">
        <w:rPr>
          <w:lang w:val="en-US"/>
        </w:rPr>
        <w:t>KAN</w:t>
      </w:r>
      <w:r w:rsidR="00A066D5" w:rsidRPr="00A066D5">
        <w:t xml:space="preserve"> </w:t>
      </w:r>
      <w:r w:rsidR="00A066D5">
        <w:t xml:space="preserve">самых разных размеров. </w:t>
      </w:r>
      <w:r w:rsidR="009976A2">
        <w:t>Несколько таких архитектур представлены на рисунках 17, 18 и 19</w:t>
      </w:r>
      <w:r w:rsidR="00A066D5">
        <w:t>:</w:t>
      </w:r>
    </w:p>
    <w:p w14:paraId="25F9BD61" w14:textId="3332F663" w:rsidR="00433E73" w:rsidRDefault="00433E73" w:rsidP="00433E73">
      <w:pPr>
        <w:jc w:val="center"/>
        <w:rPr>
          <w:lang w:val="en-US"/>
        </w:rPr>
      </w:pPr>
    </w:p>
    <w:p w14:paraId="5F10D136" w14:textId="77777777" w:rsidR="00433E73" w:rsidRPr="007E6C81" w:rsidRDefault="00433E73" w:rsidP="00433E73">
      <w:pPr>
        <w:jc w:val="center"/>
        <w:rPr>
          <w:lang w:val="en-US"/>
        </w:rPr>
      </w:pPr>
    </w:p>
    <w:p w14:paraId="160935B7" w14:textId="77777777" w:rsidR="00684A9F" w:rsidRPr="00E008D6" w:rsidRDefault="00684A9F" w:rsidP="00684A9F"/>
    <w:p w14:paraId="2B383C64" w14:textId="4522EFFB" w:rsidR="007C336D" w:rsidRDefault="007C336D" w:rsidP="00C36886">
      <w:pPr>
        <w:jc w:val="center"/>
        <w:rPr>
          <w:lang w:val="en-US"/>
        </w:rPr>
      </w:pPr>
      <w:r w:rsidRPr="007C336D">
        <w:rPr>
          <w:noProof/>
          <w:lang w:val="en-US"/>
        </w:rPr>
        <w:lastRenderedPageBreak/>
        <w:drawing>
          <wp:inline distT="0" distB="0" distL="0" distR="0" wp14:anchorId="6F87FDDE" wp14:editId="4F232635">
            <wp:extent cx="3858163" cy="6049219"/>
            <wp:effectExtent l="0" t="0" r="952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8163" cy="6049219"/>
                    </a:xfrm>
                    <a:prstGeom prst="rect">
                      <a:avLst/>
                    </a:prstGeom>
                  </pic:spPr>
                </pic:pic>
              </a:graphicData>
            </a:graphic>
          </wp:inline>
        </w:drawing>
      </w:r>
    </w:p>
    <w:p w14:paraId="24814D3D" w14:textId="1C858CB9" w:rsidR="00C36886" w:rsidRDefault="00F63C70" w:rsidP="00C36886">
      <w:pPr>
        <w:jc w:val="center"/>
        <w:rPr>
          <w:rFonts w:eastAsiaTheme="minorEastAsia"/>
          <w:lang w:val="en-US"/>
        </w:rPr>
      </w:pPr>
      <w:r>
        <w:t>Рисунок</w:t>
      </w:r>
      <w:r w:rsidR="00433E73">
        <w:t xml:space="preserve"> 1</w:t>
      </w:r>
      <w:r w:rsidR="00A07E19">
        <w:t>7</w:t>
      </w:r>
      <w:r w:rsidR="00433E73">
        <w:t xml:space="preserve"> - </w:t>
      </w:r>
      <w:r w:rsidR="00C36886">
        <w:rPr>
          <w:rFonts w:eastAsiaTheme="minorEastAsia"/>
        </w:rPr>
        <w:t xml:space="preserve">Архитектура </w:t>
      </w:r>
      <w:r w:rsidR="00C36886" w:rsidRPr="00E008D6">
        <w:rPr>
          <w:rFonts w:eastAsiaTheme="minorEastAsia"/>
          <w:lang w:val="en-US"/>
        </w:rPr>
        <w:t xml:space="preserve">[1, </w:t>
      </w:r>
      <w:r w:rsidR="00C36886">
        <w:rPr>
          <w:rFonts w:eastAsiaTheme="minorEastAsia"/>
        </w:rPr>
        <w:t>5</w:t>
      </w:r>
      <w:r w:rsidR="00C36886" w:rsidRPr="00E008D6">
        <w:rPr>
          <w:rFonts w:eastAsiaTheme="minorEastAsia"/>
          <w:lang w:val="en-US"/>
        </w:rPr>
        <w:t xml:space="preserve">, </w:t>
      </w:r>
      <w:r w:rsidR="00C36886">
        <w:rPr>
          <w:rFonts w:eastAsiaTheme="minorEastAsia"/>
        </w:rPr>
        <w:t>5</w:t>
      </w:r>
      <w:r w:rsidR="00C36886" w:rsidRPr="00E008D6">
        <w:rPr>
          <w:rFonts w:eastAsiaTheme="minorEastAsia"/>
          <w:lang w:val="en-US"/>
        </w:rPr>
        <w:t>,</w:t>
      </w:r>
      <w:r w:rsidR="00C36886">
        <w:rPr>
          <w:rFonts w:eastAsiaTheme="minorEastAsia"/>
        </w:rPr>
        <w:t xml:space="preserve"> 2</w:t>
      </w:r>
      <w:r w:rsidR="00C36886">
        <w:rPr>
          <w:rFonts w:eastAsiaTheme="minorEastAsia"/>
          <w:lang w:val="en-US"/>
        </w:rPr>
        <w:t>,</w:t>
      </w:r>
      <w:r w:rsidR="00C36886" w:rsidRPr="00E008D6">
        <w:rPr>
          <w:rFonts w:eastAsiaTheme="minorEastAsia"/>
          <w:lang w:val="en-US"/>
        </w:rPr>
        <w:t xml:space="preserve"> 1]</w:t>
      </w:r>
      <w:r w:rsidR="00C36886">
        <w:rPr>
          <w:rFonts w:eastAsiaTheme="minorEastAsia"/>
        </w:rPr>
        <w:t xml:space="preserve"> </w:t>
      </w:r>
      <w:r w:rsidR="00C36886">
        <w:rPr>
          <w:rFonts w:eastAsiaTheme="minorEastAsia"/>
          <w:lang w:val="en-US"/>
        </w:rPr>
        <w:t>KAN</w:t>
      </w:r>
    </w:p>
    <w:p w14:paraId="4B584276" w14:textId="6906D97B" w:rsidR="00C36886" w:rsidRDefault="00C36886" w:rsidP="00C36886">
      <w:pPr>
        <w:jc w:val="center"/>
        <w:rPr>
          <w:rFonts w:eastAsiaTheme="minorEastAsia"/>
          <w:lang w:val="en-US"/>
        </w:rPr>
      </w:pPr>
      <w:r w:rsidRPr="00C36886">
        <w:rPr>
          <w:rFonts w:eastAsiaTheme="minorEastAsia"/>
          <w:noProof/>
          <w:lang w:val="en-US"/>
        </w:rPr>
        <w:lastRenderedPageBreak/>
        <w:drawing>
          <wp:inline distT="0" distB="0" distL="0" distR="0" wp14:anchorId="5C4D2B18" wp14:editId="177B1CA6">
            <wp:extent cx="3210373" cy="5020376"/>
            <wp:effectExtent l="0" t="0" r="952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0373" cy="5020376"/>
                    </a:xfrm>
                    <a:prstGeom prst="rect">
                      <a:avLst/>
                    </a:prstGeom>
                  </pic:spPr>
                </pic:pic>
              </a:graphicData>
            </a:graphic>
          </wp:inline>
        </w:drawing>
      </w:r>
    </w:p>
    <w:p w14:paraId="46D220F8" w14:textId="77777777" w:rsidR="00C36886" w:rsidRPr="00E008D6" w:rsidRDefault="00C36886" w:rsidP="00C36886">
      <w:pPr>
        <w:jc w:val="center"/>
        <w:rPr>
          <w:rFonts w:eastAsiaTheme="minorEastAsia"/>
          <w:lang w:val="en-US"/>
        </w:rPr>
      </w:pPr>
    </w:p>
    <w:p w14:paraId="2C710CA3" w14:textId="7631374D" w:rsidR="00C36886" w:rsidRDefault="00F63C70" w:rsidP="00C36886">
      <w:pPr>
        <w:jc w:val="center"/>
        <w:rPr>
          <w:rFonts w:eastAsiaTheme="minorEastAsia"/>
          <w:lang w:val="en-US"/>
        </w:rPr>
      </w:pPr>
      <w:r>
        <w:t>Рисунок</w:t>
      </w:r>
      <w:r w:rsidR="00C36886">
        <w:t xml:space="preserve"> 1</w:t>
      </w:r>
      <w:r w:rsidR="00A07E19">
        <w:t>8</w:t>
      </w:r>
      <w:r w:rsidR="00C36886">
        <w:t xml:space="preserve"> </w:t>
      </w:r>
      <w:r w:rsidR="00EA212F">
        <w:t>–</w:t>
      </w:r>
      <w:r w:rsidR="00C36886">
        <w:t xml:space="preserve"> </w:t>
      </w:r>
      <w:r w:rsidR="00C36886">
        <w:rPr>
          <w:rFonts w:eastAsiaTheme="minorEastAsia"/>
        </w:rPr>
        <w:t xml:space="preserve">Архитектура </w:t>
      </w:r>
      <w:r w:rsidR="00C36886" w:rsidRPr="00E008D6">
        <w:rPr>
          <w:rFonts w:eastAsiaTheme="minorEastAsia"/>
          <w:lang w:val="en-US"/>
        </w:rPr>
        <w:t xml:space="preserve">[1, </w:t>
      </w:r>
      <w:r w:rsidR="00C36886">
        <w:rPr>
          <w:rFonts w:eastAsiaTheme="minorEastAsia"/>
        </w:rPr>
        <w:t>5</w:t>
      </w:r>
      <w:r w:rsidR="00C36886">
        <w:rPr>
          <w:rFonts w:eastAsiaTheme="minorEastAsia"/>
          <w:lang w:val="en-US"/>
        </w:rPr>
        <w:t>0</w:t>
      </w:r>
      <w:r w:rsidR="00C36886" w:rsidRPr="00E008D6">
        <w:rPr>
          <w:rFonts w:eastAsiaTheme="minorEastAsia"/>
          <w:lang w:val="en-US"/>
        </w:rPr>
        <w:t xml:space="preserve">, </w:t>
      </w:r>
      <w:r w:rsidR="00C36886">
        <w:rPr>
          <w:rFonts w:eastAsiaTheme="minorEastAsia"/>
        </w:rPr>
        <w:t>5</w:t>
      </w:r>
      <w:r w:rsidR="00C36886">
        <w:rPr>
          <w:rFonts w:eastAsiaTheme="minorEastAsia"/>
          <w:lang w:val="en-US"/>
        </w:rPr>
        <w:t>0</w:t>
      </w:r>
      <w:r w:rsidR="00C36886" w:rsidRPr="00E008D6">
        <w:rPr>
          <w:rFonts w:eastAsiaTheme="minorEastAsia"/>
          <w:lang w:val="en-US"/>
        </w:rPr>
        <w:t>,</w:t>
      </w:r>
      <w:r w:rsidR="00C36886">
        <w:rPr>
          <w:rFonts w:eastAsiaTheme="minorEastAsia"/>
        </w:rPr>
        <w:t xml:space="preserve"> </w:t>
      </w:r>
      <w:r w:rsidR="00C36886">
        <w:rPr>
          <w:rFonts w:eastAsiaTheme="minorEastAsia"/>
          <w:lang w:val="en-US"/>
        </w:rPr>
        <w:t>10,</w:t>
      </w:r>
      <w:r w:rsidR="00C36886" w:rsidRPr="00E008D6">
        <w:rPr>
          <w:rFonts w:eastAsiaTheme="minorEastAsia"/>
          <w:lang w:val="en-US"/>
        </w:rPr>
        <w:t xml:space="preserve"> 1]</w:t>
      </w:r>
      <w:r w:rsidR="00C36886">
        <w:rPr>
          <w:rFonts w:eastAsiaTheme="minorEastAsia"/>
        </w:rPr>
        <w:t xml:space="preserve"> </w:t>
      </w:r>
      <w:r w:rsidR="00C36886">
        <w:rPr>
          <w:rFonts w:eastAsiaTheme="minorEastAsia"/>
          <w:lang w:val="en-US"/>
        </w:rPr>
        <w:t>KAN</w:t>
      </w:r>
    </w:p>
    <w:p w14:paraId="5B80913A" w14:textId="14DB65A2" w:rsidR="00C36886" w:rsidRDefault="00C36886" w:rsidP="00C36886">
      <w:pPr>
        <w:jc w:val="center"/>
        <w:rPr>
          <w:rFonts w:eastAsiaTheme="minorEastAsia"/>
          <w:lang w:val="en-US"/>
        </w:rPr>
      </w:pPr>
      <w:r w:rsidRPr="00C36886">
        <w:rPr>
          <w:rFonts w:eastAsiaTheme="minorEastAsia"/>
          <w:noProof/>
          <w:lang w:val="en-US"/>
        </w:rPr>
        <w:lastRenderedPageBreak/>
        <w:drawing>
          <wp:inline distT="0" distB="0" distL="0" distR="0" wp14:anchorId="21193305" wp14:editId="5EC70A1A">
            <wp:extent cx="5868219" cy="3915321"/>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8219" cy="3915321"/>
                    </a:xfrm>
                    <a:prstGeom prst="rect">
                      <a:avLst/>
                    </a:prstGeom>
                  </pic:spPr>
                </pic:pic>
              </a:graphicData>
            </a:graphic>
          </wp:inline>
        </w:drawing>
      </w:r>
    </w:p>
    <w:p w14:paraId="3FD6B7B1" w14:textId="741229AC" w:rsidR="00C36886" w:rsidRDefault="00F63C70" w:rsidP="00C36886">
      <w:pPr>
        <w:jc w:val="center"/>
        <w:rPr>
          <w:rFonts w:eastAsiaTheme="minorEastAsia"/>
        </w:rPr>
      </w:pPr>
      <w:r>
        <w:rPr>
          <w:rFonts w:eastAsiaTheme="minorEastAsia"/>
        </w:rPr>
        <w:t>Рисунок</w:t>
      </w:r>
      <w:r w:rsidR="00C36886">
        <w:rPr>
          <w:rFonts w:eastAsiaTheme="minorEastAsia"/>
        </w:rPr>
        <w:t xml:space="preserve"> 1</w:t>
      </w:r>
      <w:r w:rsidR="00A07E19">
        <w:rPr>
          <w:rFonts w:eastAsiaTheme="minorEastAsia"/>
        </w:rPr>
        <w:t>9</w:t>
      </w:r>
      <w:r w:rsidR="00C36886">
        <w:rPr>
          <w:rFonts w:eastAsiaTheme="minorEastAsia"/>
        </w:rPr>
        <w:t xml:space="preserve"> – Результаты аппроксимации для избыточных архитектур</w:t>
      </w:r>
    </w:p>
    <w:p w14:paraId="7A73BAD6" w14:textId="77777777" w:rsidR="00C36886" w:rsidRPr="00C36886" w:rsidRDefault="00C36886" w:rsidP="006E621D">
      <w:pPr>
        <w:rPr>
          <w:rFonts w:eastAsiaTheme="minorEastAsia"/>
        </w:rPr>
      </w:pPr>
    </w:p>
    <w:p w14:paraId="507C7F51" w14:textId="13FE6B79" w:rsidR="00C36886" w:rsidRPr="00C36886" w:rsidRDefault="00C36886" w:rsidP="006E621D">
      <w:r w:rsidRPr="00C36886">
        <w:tab/>
      </w:r>
      <w:r>
        <w:t xml:space="preserve">Здесь, как и в случае с лучшими результатами, будут приемлемые </w:t>
      </w:r>
    </w:p>
    <w:p w14:paraId="685D5CFA" w14:textId="7E3EB223" w:rsidR="00433E73" w:rsidRDefault="00C36886" w:rsidP="006E621D">
      <w:r>
        <w:t xml:space="preserve">Результаты, но определённо не сравнятся с однослойной </w:t>
      </w:r>
      <w:r>
        <w:rPr>
          <w:lang w:val="en-US"/>
        </w:rPr>
        <w:t>KAN</w:t>
      </w:r>
      <w:r w:rsidRPr="00C36886">
        <w:t>:</w:t>
      </w:r>
    </w:p>
    <w:p w14:paraId="4644D9B5" w14:textId="6BBE2E6A" w:rsidR="00C36886" w:rsidRDefault="00C36886" w:rsidP="006E621D">
      <w:r>
        <w:tab/>
        <w:t>Для оптимального решения задачи достаточно одного нейрона, но можно, ради интереса, прописать больше нейронов. Для финального обучения использовались конфиги</w:t>
      </w:r>
      <w:r w:rsidR="009976A2">
        <w:t>:</w:t>
      </w:r>
    </w:p>
    <w:p w14:paraId="7422236F" w14:textId="77777777" w:rsidR="00C36886" w:rsidRPr="00655F73" w:rsidRDefault="00C36886" w:rsidP="007C336D">
      <w:r w:rsidRPr="00655F73">
        <w:t>{"</w:t>
      </w:r>
      <w:r w:rsidRPr="00C36886">
        <w:rPr>
          <w:lang w:val="en-US"/>
        </w:rPr>
        <w:t>width</w:t>
      </w:r>
      <w:r w:rsidRPr="00655F73">
        <w:t>": [1, 3, 1], "</w:t>
      </w:r>
      <w:r w:rsidRPr="00C36886">
        <w:rPr>
          <w:lang w:val="en-US"/>
        </w:rPr>
        <w:t>grid</w:t>
      </w:r>
      <w:r w:rsidRPr="00655F73">
        <w:t>": 8, "</w:t>
      </w:r>
      <w:r w:rsidRPr="00C36886">
        <w:rPr>
          <w:lang w:val="en-US"/>
        </w:rPr>
        <w:t>k</w:t>
      </w:r>
      <w:r w:rsidRPr="00655F73">
        <w:t>": 3, "</w:t>
      </w:r>
      <w:r w:rsidRPr="00C36886">
        <w:rPr>
          <w:lang w:val="en-US"/>
        </w:rPr>
        <w:t>name</w:t>
      </w:r>
      <w:r w:rsidRPr="00655F73">
        <w:t>": "</w:t>
      </w:r>
      <w:r w:rsidRPr="00C36886">
        <w:rPr>
          <w:lang w:val="en-US"/>
        </w:rPr>
        <w:t>KAN</w:t>
      </w:r>
      <w:r w:rsidRPr="00655F73">
        <w:t xml:space="preserve"> </w:t>
      </w:r>
      <w:r w:rsidRPr="00C36886">
        <w:rPr>
          <w:lang w:val="en-US"/>
        </w:rPr>
        <w:t>Optimal</w:t>
      </w:r>
      <w:r w:rsidRPr="00655F73">
        <w:t xml:space="preserve">"}, </w:t>
      </w:r>
    </w:p>
    <w:p w14:paraId="5AD1BEFF" w14:textId="77777777" w:rsidR="00C36886" w:rsidRDefault="00C36886" w:rsidP="007C336D">
      <w:pPr>
        <w:rPr>
          <w:lang w:val="en-US"/>
        </w:rPr>
      </w:pPr>
      <w:r w:rsidRPr="00C36886">
        <w:rPr>
          <w:lang w:val="en-US"/>
        </w:rPr>
        <w:t xml:space="preserve">{"width": [1, 5, 1], "grid": 10, "k": 3, "name": "KAN Medium"}, </w:t>
      </w:r>
    </w:p>
    <w:p w14:paraId="7F36077E" w14:textId="77777777" w:rsidR="00C36886" w:rsidRDefault="00C36886" w:rsidP="007C336D">
      <w:pPr>
        <w:rPr>
          <w:lang w:val="en-US"/>
        </w:rPr>
      </w:pPr>
      <w:r w:rsidRPr="00C36886">
        <w:rPr>
          <w:lang w:val="en-US"/>
        </w:rPr>
        <w:t xml:space="preserve">{"width": [1, 7, 1], "grid": 15, "k": 3, "name": "KAN Complex"}, </w:t>
      </w:r>
    </w:p>
    <w:p w14:paraId="17A76FE2" w14:textId="697772FB" w:rsidR="00C36886" w:rsidRDefault="00C36886" w:rsidP="007C336D">
      <w:pPr>
        <w:rPr>
          <w:lang w:val="en-US"/>
        </w:rPr>
      </w:pPr>
      <w:r w:rsidRPr="00C36886">
        <w:rPr>
          <w:lang w:val="en-US"/>
        </w:rPr>
        <w:t>{"width": [1, 1, 1], "grid": 15, "k": 3, "name": "KAN Complex"},</w:t>
      </w:r>
    </w:p>
    <w:p w14:paraId="2682FCF9" w14:textId="77777777" w:rsidR="009976A2" w:rsidRDefault="009976A2" w:rsidP="007C336D">
      <w:pPr>
        <w:rPr>
          <w:lang w:val="en-US"/>
        </w:rPr>
      </w:pPr>
    </w:p>
    <w:p w14:paraId="2D117806" w14:textId="600ECC65" w:rsidR="00C36886" w:rsidRDefault="00532644" w:rsidP="00C36886">
      <w:pPr>
        <w:pStyle w:val="3"/>
      </w:pPr>
      <w:bookmarkStart w:id="189" w:name="_Toc200920265"/>
      <w:bookmarkStart w:id="190" w:name="_Toc200976328"/>
      <w:bookmarkStart w:id="191" w:name="_Toc201591407"/>
      <w:bookmarkStart w:id="192" w:name="_Toc201666917"/>
      <w:bookmarkStart w:id="193" w:name="_Toc201668500"/>
      <w:r>
        <w:lastRenderedPageBreak/>
        <w:t xml:space="preserve">8.3.7 </w:t>
      </w:r>
      <w:r w:rsidR="00C36886">
        <w:t>Результаты сравнения: Простая аппроксимация</w:t>
      </w:r>
      <w:bookmarkEnd w:id="189"/>
      <w:bookmarkEnd w:id="190"/>
      <w:bookmarkEnd w:id="191"/>
      <w:bookmarkEnd w:id="192"/>
      <w:bookmarkEnd w:id="193"/>
    </w:p>
    <w:p w14:paraId="0BD44569" w14:textId="4BA3852A" w:rsidR="009976A2" w:rsidRPr="009976A2" w:rsidRDefault="009976A2" w:rsidP="009976A2">
      <w:r>
        <w:tab/>
        <w:t>Результаты сравнения представлены на рисунке 20</w:t>
      </w:r>
    </w:p>
    <w:p w14:paraId="18F45B76" w14:textId="79616F22" w:rsidR="00C36886" w:rsidRDefault="00C36886" w:rsidP="00C36886">
      <w:pPr>
        <w:jc w:val="center"/>
        <w:rPr>
          <w:lang w:val="en-US"/>
        </w:rPr>
      </w:pPr>
      <w:r w:rsidRPr="00C36886">
        <w:rPr>
          <w:noProof/>
          <w:lang w:val="en-US"/>
        </w:rPr>
        <w:drawing>
          <wp:inline distT="0" distB="0" distL="0" distR="0" wp14:anchorId="3CA512BA" wp14:editId="764F7D92">
            <wp:extent cx="5939790" cy="3938905"/>
            <wp:effectExtent l="0" t="0" r="3810"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3938905"/>
                    </a:xfrm>
                    <a:prstGeom prst="rect">
                      <a:avLst/>
                    </a:prstGeom>
                  </pic:spPr>
                </pic:pic>
              </a:graphicData>
            </a:graphic>
          </wp:inline>
        </w:drawing>
      </w:r>
    </w:p>
    <w:p w14:paraId="5CADEFC7" w14:textId="2E8EE4DE" w:rsidR="00BD4F52" w:rsidRDefault="00F63C70" w:rsidP="00C36886">
      <w:pPr>
        <w:jc w:val="center"/>
      </w:pPr>
      <w:r>
        <w:t>Рисунок</w:t>
      </w:r>
      <w:r w:rsidR="00C36886">
        <w:t xml:space="preserve"> </w:t>
      </w:r>
      <w:r w:rsidR="00A07E19">
        <w:t>20</w:t>
      </w:r>
      <w:r w:rsidR="00C36886">
        <w:t xml:space="preserve"> – Результаты первого эксперимента</w:t>
      </w:r>
    </w:p>
    <w:p w14:paraId="3AEEEE5E" w14:textId="77777777" w:rsidR="00AA528A" w:rsidRDefault="00AA528A" w:rsidP="00C36886">
      <w:pPr>
        <w:jc w:val="center"/>
      </w:pPr>
    </w:p>
    <w:p w14:paraId="26B5E394" w14:textId="7E3F5EDF" w:rsidR="00BD4F52" w:rsidRPr="006E621D" w:rsidRDefault="006E621D" w:rsidP="00BD4F52">
      <w:r w:rsidRPr="006E621D">
        <w:t>Выводы на базе первого эксперимента</w:t>
      </w:r>
      <w:r w:rsidR="00BD4F52" w:rsidRPr="006E621D">
        <w:t>:</w:t>
      </w:r>
    </w:p>
    <w:p w14:paraId="044C01E7" w14:textId="26B0B92C" w:rsidR="00BD4F52" w:rsidRPr="00BD4F52" w:rsidRDefault="006E621D" w:rsidP="00C66965">
      <w:pPr>
        <w:pStyle w:val="a3"/>
        <w:numPr>
          <w:ilvl w:val="0"/>
          <w:numId w:val="16"/>
        </w:numPr>
      </w:pPr>
      <w:r>
        <w:t xml:space="preserve">При удачном выборе архитектуры </w:t>
      </w:r>
      <w:r>
        <w:rPr>
          <w:lang w:val="en-US"/>
        </w:rPr>
        <w:t>KAN</w:t>
      </w:r>
      <w:r>
        <w:t>, она показывает значительно лучшие результаты при меньшем количестве входных данных и параметрах модели</w:t>
      </w:r>
    </w:p>
    <w:p w14:paraId="3942E8AC" w14:textId="10FBE2B5" w:rsidR="00BD4F52" w:rsidRDefault="00BD4F52" w:rsidP="00C66965">
      <w:pPr>
        <w:pStyle w:val="a3"/>
        <w:numPr>
          <w:ilvl w:val="0"/>
          <w:numId w:val="16"/>
        </w:numPr>
      </w:pPr>
      <w:r>
        <w:t xml:space="preserve">Даже при выставлении очень больших параметров (3000 эпох, три скрытых слоя на 100 нейронов, шаг обучения = 0.001) </w:t>
      </w:r>
      <w:r>
        <w:rPr>
          <w:lang w:val="en-US"/>
        </w:rPr>
        <w:t>MLP</w:t>
      </w:r>
      <w:r w:rsidRPr="00BD4F52">
        <w:t xml:space="preserve"> </w:t>
      </w:r>
      <w:r>
        <w:t>отказывается улавливать поведение функции на конце (А в случае с настройками выше обе границы)</w:t>
      </w:r>
    </w:p>
    <w:p w14:paraId="30C1A1CD" w14:textId="51580F28" w:rsidR="00BD4F52" w:rsidRDefault="00BD4F52" w:rsidP="00C66965">
      <w:pPr>
        <w:pStyle w:val="a3"/>
        <w:numPr>
          <w:ilvl w:val="0"/>
          <w:numId w:val="16"/>
        </w:numPr>
      </w:pPr>
      <w:r>
        <w:rPr>
          <w:lang w:val="en-US"/>
        </w:rPr>
        <w:t>KAN</w:t>
      </w:r>
      <w:r w:rsidRPr="00BD4F52">
        <w:t xml:space="preserve"> </w:t>
      </w:r>
      <w:r>
        <w:t xml:space="preserve">обучалась значительно дольше, чем </w:t>
      </w:r>
      <w:r>
        <w:rPr>
          <w:lang w:val="en-US"/>
        </w:rPr>
        <w:t>MLP</w:t>
      </w:r>
      <w:r w:rsidRPr="00BD4F52">
        <w:t xml:space="preserve"> </w:t>
      </w:r>
      <w:r>
        <w:t xml:space="preserve">(На платформе </w:t>
      </w:r>
      <w:r>
        <w:rPr>
          <w:lang w:val="en-US"/>
        </w:rPr>
        <w:t>Kaggle</w:t>
      </w:r>
      <w:r w:rsidRPr="00BD4F52">
        <w:t xml:space="preserve"> </w:t>
      </w:r>
      <w:r>
        <w:t xml:space="preserve">с использованием акселератора </w:t>
      </w:r>
      <w:r>
        <w:rPr>
          <w:lang w:val="en-US"/>
        </w:rPr>
        <w:t>GPU</w:t>
      </w:r>
      <w:r w:rsidRPr="00BD4F52">
        <w:t xml:space="preserve"> </w:t>
      </w:r>
      <w:r>
        <w:rPr>
          <w:lang w:val="en-US"/>
        </w:rPr>
        <w:t>P</w:t>
      </w:r>
      <w:r w:rsidRPr="00BD4F52">
        <w:t xml:space="preserve"> 100</w:t>
      </w:r>
      <w:r>
        <w:t xml:space="preserve">). При обучении </w:t>
      </w:r>
      <w:r>
        <w:rPr>
          <w:lang w:val="en-US"/>
        </w:rPr>
        <w:t>MLP</w:t>
      </w:r>
      <w:r w:rsidRPr="00BD4F52">
        <w:t xml:space="preserve"> </w:t>
      </w:r>
      <w:r>
        <w:t xml:space="preserve">в районе 10 секунд, </w:t>
      </w:r>
      <w:r>
        <w:rPr>
          <w:lang w:val="en-US"/>
        </w:rPr>
        <w:t>KAN</w:t>
      </w:r>
      <w:r w:rsidRPr="00BD4F52">
        <w:t xml:space="preserve"> </w:t>
      </w:r>
      <w:r>
        <w:t>обучает три модели примерно 50 секунд</w:t>
      </w:r>
    </w:p>
    <w:p w14:paraId="3A4A411B" w14:textId="4E297B62" w:rsidR="00BD4F52" w:rsidRDefault="00BD4F52" w:rsidP="00C66965">
      <w:pPr>
        <w:pStyle w:val="a3"/>
        <w:numPr>
          <w:ilvl w:val="0"/>
          <w:numId w:val="16"/>
        </w:numPr>
      </w:pPr>
      <w:r>
        <w:lastRenderedPageBreak/>
        <w:t xml:space="preserve">Огромная разница в количестве параметров. 48 – для </w:t>
      </w:r>
      <w:r>
        <w:rPr>
          <w:lang w:val="en-US"/>
        </w:rPr>
        <w:t>KAN</w:t>
      </w:r>
      <w:r>
        <w:t xml:space="preserve">, </w:t>
      </w:r>
      <w:r w:rsidRPr="00BD4F52">
        <w:t xml:space="preserve">20501 – </w:t>
      </w:r>
      <w:r>
        <w:t xml:space="preserve">для </w:t>
      </w:r>
      <w:r>
        <w:rPr>
          <w:lang w:val="en-US"/>
        </w:rPr>
        <w:t>KAN</w:t>
      </w:r>
      <w:r>
        <w:t xml:space="preserve"> (При том, что аппроксимация вышла хуже)</w:t>
      </w:r>
    </w:p>
    <w:p w14:paraId="286F2E41" w14:textId="0BFEBB8E" w:rsidR="00394D4D" w:rsidRDefault="00394D4D" w:rsidP="00C66965">
      <w:pPr>
        <w:pStyle w:val="a3"/>
        <w:numPr>
          <w:ilvl w:val="0"/>
          <w:numId w:val="16"/>
        </w:numPr>
      </w:pPr>
      <w:r>
        <w:rPr>
          <w:lang w:val="en-US"/>
        </w:rPr>
        <w:t>KAN</w:t>
      </w:r>
      <w:r w:rsidRPr="00394D4D">
        <w:t xml:space="preserve"> </w:t>
      </w:r>
      <w:r>
        <w:t>полностью обучается за 60 шагов</w:t>
      </w:r>
    </w:p>
    <w:p w14:paraId="730A30DA" w14:textId="42C6881E" w:rsidR="00BD4F52" w:rsidRDefault="00BD4F52" w:rsidP="00C66965">
      <w:pPr>
        <w:pStyle w:val="a3"/>
        <w:numPr>
          <w:ilvl w:val="0"/>
          <w:numId w:val="16"/>
        </w:numPr>
      </w:pPr>
      <w:r>
        <w:rPr>
          <w:lang w:val="en-US"/>
        </w:rPr>
        <w:t>KAN</w:t>
      </w:r>
      <w:r w:rsidRPr="00BD4F52">
        <w:t xml:space="preserve"> </w:t>
      </w:r>
      <w:r>
        <w:t>лучше справилась с поставленной задачей</w:t>
      </w:r>
    </w:p>
    <w:p w14:paraId="5560ACF5" w14:textId="18B578DC" w:rsidR="00E43728" w:rsidRDefault="00E43728" w:rsidP="00C66965">
      <w:pPr>
        <w:pStyle w:val="a3"/>
        <w:numPr>
          <w:ilvl w:val="0"/>
          <w:numId w:val="16"/>
        </w:numPr>
      </w:pPr>
      <w:r>
        <w:t xml:space="preserve">Для задач восстановления зависимости не получилось достигнуть желаемой точности на </w:t>
      </w:r>
      <w:r>
        <w:rPr>
          <w:lang w:val="en-US"/>
        </w:rPr>
        <w:t>train</w:t>
      </w:r>
      <w:r w:rsidRPr="00E43728">
        <w:t xml:space="preserve"> </w:t>
      </w:r>
      <w:r>
        <w:t>выборке</w:t>
      </w:r>
    </w:p>
    <w:p w14:paraId="3B92350E" w14:textId="6F126EC9" w:rsidR="00BD4F52" w:rsidRDefault="00BD4F52" w:rsidP="00BD4F52">
      <w:pPr>
        <w:pStyle w:val="a3"/>
      </w:pPr>
    </w:p>
    <w:p w14:paraId="3130F9F3" w14:textId="393021EC" w:rsidR="00BD4F52" w:rsidRDefault="00532644" w:rsidP="001F26ED">
      <w:pPr>
        <w:pStyle w:val="3"/>
      </w:pPr>
      <w:bookmarkStart w:id="194" w:name="_Toc200920266"/>
      <w:bookmarkStart w:id="195" w:name="_Toc200976329"/>
      <w:bookmarkStart w:id="196" w:name="_Toc201591408"/>
      <w:bookmarkStart w:id="197" w:name="_Toc201666918"/>
      <w:bookmarkStart w:id="198" w:name="_Toc201668501"/>
      <w:r>
        <w:t xml:space="preserve">8.3.8 </w:t>
      </w:r>
      <w:r w:rsidR="001F26ED">
        <w:t>Комплексная одномерная функция</w:t>
      </w:r>
      <w:bookmarkEnd w:id="194"/>
      <w:bookmarkEnd w:id="195"/>
      <w:bookmarkEnd w:id="196"/>
      <w:bookmarkEnd w:id="197"/>
      <w:bookmarkEnd w:id="198"/>
    </w:p>
    <w:p w14:paraId="6069C71D" w14:textId="466DDE00" w:rsidR="001F26ED" w:rsidRDefault="001F26ED" w:rsidP="001F26ED">
      <w:r>
        <w:tab/>
        <w:t xml:space="preserve">Рассмотрим также в качестве примера более сложную функцию, для которой уже будет проще подобрать оптимальную архитектуру </w:t>
      </w:r>
      <w:r>
        <w:rPr>
          <w:lang w:val="en-US"/>
        </w:rPr>
        <w:t>KAN</w:t>
      </w:r>
      <w:r w:rsidRPr="001F26ED">
        <w:t xml:space="preserve">. </w:t>
      </w:r>
    </w:p>
    <w:p w14:paraId="55D1B90E" w14:textId="187E5AB0" w:rsidR="00394D4D" w:rsidRPr="00A217ED" w:rsidRDefault="00394D4D" w:rsidP="001F26ED">
      <w:r>
        <w:tab/>
        <w:t>Функцию</w:t>
      </w:r>
      <w:r w:rsidR="0032719C">
        <w:t xml:space="preserve"> (</w:t>
      </w:r>
      <w:r w:rsidR="009976A2">
        <w:t>График представлен на рисунке 21</w:t>
      </w:r>
      <w:r w:rsidR="0032719C">
        <w:t>)</w:t>
      </w:r>
      <w:r>
        <w:t xml:space="preserve"> рассмотрим следующую</w:t>
      </w:r>
      <w:r w:rsidR="0032719C">
        <w:t xml:space="preserve"> (16)</w:t>
      </w:r>
      <w:r>
        <w:t>:</w:t>
      </w: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2"/>
      </w:tblGrid>
      <w:tr w:rsidR="005F67FC" w:rsidRPr="005410B6" w14:paraId="6B9A4436" w14:textId="77777777" w:rsidTr="00A217ED">
        <w:trPr>
          <w:trHeight w:val="1275"/>
          <w:jc w:val="center"/>
        </w:trPr>
        <w:tc>
          <w:tcPr>
            <w:tcW w:w="704" w:type="dxa"/>
            <w:vAlign w:val="center"/>
          </w:tcPr>
          <w:p w14:paraId="69E85DFB" w14:textId="77777777" w:rsidR="005F67FC" w:rsidRDefault="005F67FC" w:rsidP="00A217ED">
            <w:pPr>
              <w:jc w:val="center"/>
              <w:rPr>
                <w:rFonts w:eastAsiaTheme="minorEastAsia"/>
                <w:i/>
                <w:lang w:eastAsia="ru-RU"/>
              </w:rPr>
            </w:pPr>
          </w:p>
        </w:tc>
        <w:tc>
          <w:tcPr>
            <w:tcW w:w="7938" w:type="dxa"/>
            <w:vAlign w:val="center"/>
          </w:tcPr>
          <w:p w14:paraId="126A47D1" w14:textId="22861DCB" w:rsidR="005F67FC" w:rsidRPr="00C439C0" w:rsidRDefault="00A217ED" w:rsidP="00A217ED">
            <w:pPr>
              <w:jc w:val="center"/>
            </w:pPr>
            <m:oMathPara>
              <m:oMath>
                <m:r>
                  <w:rPr>
                    <w:rFonts w:ascii="Cambria Math" w:hAnsi="Cambria Math"/>
                  </w:rPr>
                  <m:t>f=</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func>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3*π*</m:t>
                        </m:r>
                        <m:sSup>
                          <m:sSupPr>
                            <m:ctrlPr>
                              <w:rPr>
                                <w:rFonts w:ascii="Cambria Math" w:hAnsi="Cambria Math"/>
                                <w:i/>
                              </w:rPr>
                            </m:ctrlPr>
                          </m:sSupPr>
                          <m:e>
                            <m:r>
                              <w:rPr>
                                <w:rFonts w:ascii="Cambria Math" w:hAnsi="Cambria Math"/>
                              </w:rPr>
                              <m:t>x</m:t>
                            </m:r>
                          </m:e>
                          <m:sup>
                            <m:r>
                              <w:rPr>
                                <w:rFonts w:ascii="Cambria Math" w:hAnsi="Cambria Math"/>
                              </w:rPr>
                              <m:t>2</m:t>
                            </m:r>
                          </m:sup>
                        </m:sSup>
                      </m:e>
                    </m:d>
                  </m:e>
                </m:func>
              </m:oMath>
            </m:oMathPara>
          </w:p>
        </w:tc>
        <w:tc>
          <w:tcPr>
            <w:tcW w:w="702" w:type="dxa"/>
            <w:vAlign w:val="center"/>
          </w:tcPr>
          <w:p w14:paraId="1251EA68" w14:textId="19E9343F" w:rsidR="005F67FC" w:rsidRPr="005410B6" w:rsidRDefault="005F67FC" w:rsidP="00A217ED">
            <w:pPr>
              <w:jc w:val="center"/>
              <w:rPr>
                <w:rFonts w:eastAsiaTheme="minorEastAsia"/>
                <w:iCs/>
                <w:lang w:eastAsia="ru-RU"/>
              </w:rPr>
            </w:pPr>
            <w:r>
              <w:rPr>
                <w:rFonts w:eastAsiaTheme="minorEastAsia"/>
                <w:iCs/>
                <w:lang w:eastAsia="ru-RU"/>
              </w:rPr>
              <w:t>(</w:t>
            </w:r>
            <w:r w:rsidR="00A217ED">
              <w:rPr>
                <w:rFonts w:eastAsiaTheme="minorEastAsia"/>
                <w:iCs/>
                <w:lang w:eastAsia="ru-RU"/>
              </w:rPr>
              <w:t>16</w:t>
            </w:r>
            <w:r>
              <w:rPr>
                <w:rFonts w:eastAsiaTheme="minorEastAsia"/>
                <w:iCs/>
                <w:lang w:eastAsia="ru-RU"/>
              </w:rPr>
              <w:t>)</w:t>
            </w:r>
          </w:p>
        </w:tc>
      </w:tr>
    </w:tbl>
    <w:p w14:paraId="0AB2014B" w14:textId="77777777" w:rsidR="005F67FC" w:rsidRPr="001F26ED" w:rsidRDefault="005F67FC" w:rsidP="001F26ED"/>
    <w:p w14:paraId="5895590C" w14:textId="4242D799" w:rsidR="001F26ED" w:rsidRDefault="001F26ED" w:rsidP="001F26ED">
      <w:pPr>
        <w:jc w:val="center"/>
        <w:rPr>
          <w:lang w:val="en-US"/>
        </w:rPr>
      </w:pPr>
      <w:r w:rsidRPr="001F26ED">
        <w:rPr>
          <w:noProof/>
        </w:rPr>
        <w:drawing>
          <wp:inline distT="0" distB="0" distL="0" distR="0" wp14:anchorId="4933E862" wp14:editId="293912D9">
            <wp:extent cx="5939790" cy="2561590"/>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2561590"/>
                    </a:xfrm>
                    <a:prstGeom prst="rect">
                      <a:avLst/>
                    </a:prstGeom>
                  </pic:spPr>
                </pic:pic>
              </a:graphicData>
            </a:graphic>
          </wp:inline>
        </w:drawing>
      </w:r>
    </w:p>
    <w:p w14:paraId="7677D866" w14:textId="407A3CF0" w:rsidR="00394D4D" w:rsidRDefault="00F63C70" w:rsidP="00394D4D">
      <w:pPr>
        <w:jc w:val="center"/>
        <w:rPr>
          <w:rFonts w:eastAsiaTheme="minorEastAsia"/>
        </w:rPr>
      </w:pPr>
      <w:r>
        <w:t>Рисунок</w:t>
      </w:r>
      <w:r w:rsidR="001F26ED">
        <w:t xml:space="preserve"> 2</w:t>
      </w:r>
      <w:r w:rsidR="00A07E19">
        <w:t>1</w:t>
      </w:r>
      <w:r w:rsidR="001F26ED">
        <w:t xml:space="preserve"> </w:t>
      </w:r>
      <w:r w:rsidR="00EA212F">
        <w:t>–</w:t>
      </w:r>
      <w:r w:rsidR="001F26ED">
        <w:t xml:space="preserve"> </w:t>
      </w:r>
      <m:oMath>
        <m:r>
          <w:rPr>
            <w:rFonts w:ascii="Cambria Math" w:hAnsi="Cambria Math"/>
          </w:rPr>
          <m:t>f=</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func>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3*π*</m:t>
                </m:r>
                <m:sSup>
                  <m:sSupPr>
                    <m:ctrlPr>
                      <w:rPr>
                        <w:rFonts w:ascii="Cambria Math" w:hAnsi="Cambria Math"/>
                        <w:i/>
                      </w:rPr>
                    </m:ctrlPr>
                  </m:sSupPr>
                  <m:e>
                    <m:r>
                      <w:rPr>
                        <w:rFonts w:ascii="Cambria Math" w:hAnsi="Cambria Math"/>
                      </w:rPr>
                      <m:t>x</m:t>
                    </m:r>
                  </m:e>
                  <m:sup>
                    <m:r>
                      <w:rPr>
                        <w:rFonts w:ascii="Cambria Math" w:hAnsi="Cambria Math"/>
                      </w:rPr>
                      <m:t>2</m:t>
                    </m:r>
                  </m:sup>
                </m:sSup>
              </m:e>
            </m:d>
          </m:e>
        </m:func>
      </m:oMath>
    </w:p>
    <w:p w14:paraId="5363D75C" w14:textId="77777777" w:rsidR="00394D4D" w:rsidRPr="00394D4D" w:rsidRDefault="00394D4D" w:rsidP="00394D4D">
      <w:pPr>
        <w:jc w:val="center"/>
        <w:rPr>
          <w:rFonts w:eastAsiaTheme="minorEastAsia"/>
        </w:rPr>
      </w:pPr>
    </w:p>
    <w:p w14:paraId="55A1F24F" w14:textId="2101D2AB" w:rsidR="00394D4D" w:rsidRDefault="00394D4D" w:rsidP="00394D4D">
      <w:r>
        <w:lastRenderedPageBreak/>
        <w:tab/>
        <w:t xml:space="preserve">Предположительно, данная функция будет более презентативна, так как имеет высокую частоту осцилляций. В данном случае оптимальной окажется также </w:t>
      </w:r>
      <w:r w:rsidR="006E621D">
        <w:t>стандартная</w:t>
      </w:r>
      <w:r>
        <w:t xml:space="preserve"> сеть </w:t>
      </w:r>
      <w:r>
        <w:rPr>
          <w:lang w:val="en-US"/>
        </w:rPr>
        <w:t>KAN</w:t>
      </w:r>
      <w:r w:rsidRPr="00394D4D">
        <w:t xml:space="preserve"> </w:t>
      </w:r>
      <w:r>
        <w:t>(с одним скрытыми слоем)</w:t>
      </w:r>
    </w:p>
    <w:p w14:paraId="2367ADC1" w14:textId="26CD7FDF" w:rsidR="00532F88" w:rsidRPr="005467DD" w:rsidRDefault="00532644" w:rsidP="00532F88">
      <w:pPr>
        <w:pStyle w:val="3"/>
      </w:pPr>
      <w:bookmarkStart w:id="199" w:name="_Toc200920267"/>
      <w:bookmarkStart w:id="200" w:name="_Toc200976330"/>
      <w:bookmarkStart w:id="201" w:name="_Toc201591409"/>
      <w:bookmarkStart w:id="202" w:name="_Toc201666919"/>
      <w:bookmarkStart w:id="203" w:name="_Toc201668502"/>
      <w:r>
        <w:t xml:space="preserve">8.3.9 </w:t>
      </w:r>
      <w:r w:rsidR="00532F88">
        <w:t>Архитектура</w:t>
      </w:r>
      <w:bookmarkEnd w:id="199"/>
      <w:bookmarkEnd w:id="200"/>
      <w:bookmarkEnd w:id="201"/>
      <w:bookmarkEnd w:id="202"/>
      <w:bookmarkEnd w:id="203"/>
    </w:p>
    <w:p w14:paraId="4B9A9A6E" w14:textId="6474183C" w:rsidR="00532F88" w:rsidRDefault="00532F88" w:rsidP="00532F88">
      <w:r>
        <w:tab/>
        <w:t xml:space="preserve">В случае </w:t>
      </w:r>
      <w:r w:rsidRPr="006E621D">
        <w:rPr>
          <w:lang w:val="en-US"/>
        </w:rPr>
        <w:t>MLP</w:t>
      </w:r>
      <w:r w:rsidRPr="00532F88">
        <w:t xml:space="preserve"> </w:t>
      </w:r>
      <w:r>
        <w:t xml:space="preserve">с предварительной настройкой рассматривать особо нечего, хотя я усилил архитектуру на фоне предыдущего раза.  </w:t>
      </w:r>
      <w:r w:rsidR="00BA2E45">
        <w:t>Если применять ту же архитектуру</w:t>
      </w:r>
      <w:r w:rsidR="004A09FD" w:rsidRPr="009976A2">
        <w:t xml:space="preserve">, </w:t>
      </w:r>
      <w:r w:rsidR="004A09FD">
        <w:t xml:space="preserve">получим </w:t>
      </w:r>
      <w:r w:rsidR="009976A2">
        <w:t>результаты, представленные на рисунках 22 и 23)</w:t>
      </w:r>
    </w:p>
    <w:p w14:paraId="18B608A3" w14:textId="3DF7B8D5" w:rsidR="004A09FD" w:rsidRDefault="004A09FD" w:rsidP="004A09FD">
      <w:pPr>
        <w:jc w:val="center"/>
      </w:pPr>
      <w:r w:rsidRPr="004A09FD">
        <w:rPr>
          <w:noProof/>
        </w:rPr>
        <w:drawing>
          <wp:inline distT="0" distB="0" distL="0" distR="0" wp14:anchorId="7723E56F" wp14:editId="3725BE06">
            <wp:extent cx="5868219" cy="3896269"/>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68219" cy="3896269"/>
                    </a:xfrm>
                    <a:prstGeom prst="rect">
                      <a:avLst/>
                    </a:prstGeom>
                  </pic:spPr>
                </pic:pic>
              </a:graphicData>
            </a:graphic>
          </wp:inline>
        </w:drawing>
      </w:r>
    </w:p>
    <w:p w14:paraId="637A963F" w14:textId="12D74503" w:rsidR="004A09FD" w:rsidRDefault="00F63C70" w:rsidP="004A09FD">
      <w:pPr>
        <w:jc w:val="center"/>
        <w:rPr>
          <w:lang w:val="en-US"/>
        </w:rPr>
      </w:pPr>
      <w:r>
        <w:t>Рисунок</w:t>
      </w:r>
      <w:r w:rsidR="004A09FD">
        <w:t xml:space="preserve"> 2</w:t>
      </w:r>
      <w:r w:rsidR="00A07E19">
        <w:t>2</w:t>
      </w:r>
      <w:r w:rsidR="004A09FD">
        <w:t xml:space="preserve"> – Слабая </w:t>
      </w:r>
      <w:r w:rsidR="004A09FD">
        <w:rPr>
          <w:lang w:val="en-US"/>
        </w:rPr>
        <w:t>MLP</w:t>
      </w:r>
    </w:p>
    <w:p w14:paraId="79808F56" w14:textId="135E4914" w:rsidR="004A09FD" w:rsidRDefault="004A09FD" w:rsidP="004A09FD">
      <w:pPr>
        <w:jc w:val="center"/>
      </w:pPr>
      <w:r w:rsidRPr="004A09FD">
        <w:rPr>
          <w:noProof/>
        </w:rPr>
        <w:lastRenderedPageBreak/>
        <w:drawing>
          <wp:inline distT="0" distB="0" distL="0" distR="0" wp14:anchorId="01B90D8A" wp14:editId="33490554">
            <wp:extent cx="5915851" cy="3962953"/>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5851" cy="3962953"/>
                    </a:xfrm>
                    <a:prstGeom prst="rect">
                      <a:avLst/>
                    </a:prstGeom>
                  </pic:spPr>
                </pic:pic>
              </a:graphicData>
            </a:graphic>
          </wp:inline>
        </w:drawing>
      </w:r>
    </w:p>
    <w:p w14:paraId="23263B6A" w14:textId="7B3B5E31" w:rsidR="004A09FD" w:rsidRDefault="00F63C70" w:rsidP="004A09FD">
      <w:pPr>
        <w:jc w:val="center"/>
      </w:pPr>
      <w:r>
        <w:t>Рисунок</w:t>
      </w:r>
      <w:r w:rsidR="004A09FD">
        <w:t xml:space="preserve"> 2</w:t>
      </w:r>
      <w:r w:rsidR="00A07E19">
        <w:t>3</w:t>
      </w:r>
      <w:r w:rsidR="004A09FD">
        <w:t xml:space="preserve"> </w:t>
      </w:r>
      <w:r w:rsidR="00244BFC">
        <w:t>–</w:t>
      </w:r>
      <w:r w:rsidR="004A09FD">
        <w:t xml:space="preserve"> </w:t>
      </w:r>
      <w:r w:rsidR="00244BFC">
        <w:t xml:space="preserve">Падение метрики слабой </w:t>
      </w:r>
      <w:r w:rsidR="00244BFC">
        <w:rPr>
          <w:lang w:val="en-US"/>
        </w:rPr>
        <w:t>MLP</w:t>
      </w:r>
      <w:r w:rsidR="00244BFC" w:rsidRPr="00244BFC">
        <w:t xml:space="preserve"> </w:t>
      </w:r>
      <w:r w:rsidR="00244BFC">
        <w:t>для комплексной функции</w:t>
      </w:r>
    </w:p>
    <w:p w14:paraId="2F997A09" w14:textId="77777777" w:rsidR="00AA528A" w:rsidRPr="00244BFC" w:rsidRDefault="00AA528A" w:rsidP="004A09FD">
      <w:pPr>
        <w:jc w:val="center"/>
      </w:pPr>
    </w:p>
    <w:p w14:paraId="35FBC8B0" w14:textId="0E058B12" w:rsidR="004A09FD" w:rsidRDefault="004A09FD" w:rsidP="004A09FD">
      <w:r>
        <w:tab/>
        <w:t>Такая модель, очевидно, никуда не годится. Точность аппроксимации очень маленькая, поведение функции не улавливается</w:t>
      </w:r>
      <w:r w:rsidR="00244BFC">
        <w:t>,</w:t>
      </w:r>
      <w:r>
        <w:t xml:space="preserve"> и </w:t>
      </w:r>
      <w:r w:rsidR="00244BFC">
        <w:t xml:space="preserve">видно, как метрика продолжает убывать. Архитектуры </w:t>
      </w:r>
      <w:r w:rsidR="00244BFC">
        <w:rPr>
          <w:lang w:val="en-US"/>
        </w:rPr>
        <w:t>MLP</w:t>
      </w:r>
      <w:r w:rsidR="00244BFC" w:rsidRPr="005467DD">
        <w:t xml:space="preserve"> </w:t>
      </w:r>
      <w:r w:rsidR="00244BFC">
        <w:t>для данной функции выбраны следующие:</w:t>
      </w:r>
    </w:p>
    <w:p w14:paraId="1955E439" w14:textId="355F45A0" w:rsidR="001F26ED" w:rsidRPr="005467DD" w:rsidRDefault="00244BFC" w:rsidP="00394D4D">
      <w:r w:rsidRPr="005467DD">
        <w:t>{"</w:t>
      </w:r>
      <w:r w:rsidRPr="00244BFC">
        <w:rPr>
          <w:lang w:val="en-US"/>
        </w:rPr>
        <w:t>layers</w:t>
      </w:r>
      <w:r w:rsidRPr="005467DD">
        <w:t>": [1, 10, 10, 1], "</w:t>
      </w:r>
      <w:r w:rsidRPr="00244BFC">
        <w:rPr>
          <w:lang w:val="en-US"/>
        </w:rPr>
        <w:t>epochs</w:t>
      </w:r>
      <w:r w:rsidRPr="005467DD">
        <w:t>": 1000, "</w:t>
      </w:r>
      <w:r w:rsidRPr="00244BFC">
        <w:rPr>
          <w:lang w:val="en-US"/>
        </w:rPr>
        <w:t>lr</w:t>
      </w:r>
      <w:r w:rsidRPr="005467DD">
        <w:t>": 0.01, "</w:t>
      </w:r>
      <w:r w:rsidRPr="00244BFC">
        <w:rPr>
          <w:lang w:val="en-US"/>
        </w:rPr>
        <w:t>name</w:t>
      </w:r>
      <w:r w:rsidRPr="005467DD">
        <w:t>": "</w:t>
      </w:r>
      <w:r w:rsidRPr="00244BFC">
        <w:rPr>
          <w:lang w:val="en-US"/>
        </w:rPr>
        <w:t>MLP</w:t>
      </w:r>
      <w:r w:rsidRPr="005467DD">
        <w:t xml:space="preserve"> </w:t>
      </w:r>
      <w:r w:rsidRPr="00244BFC">
        <w:rPr>
          <w:lang w:val="en-US"/>
        </w:rPr>
        <w:t>Simple</w:t>
      </w:r>
      <w:r w:rsidRPr="005467DD">
        <w:t>"}, {"</w:t>
      </w:r>
      <w:r w:rsidRPr="00244BFC">
        <w:rPr>
          <w:lang w:val="en-US"/>
        </w:rPr>
        <w:t>layers</w:t>
      </w:r>
      <w:r w:rsidRPr="005467DD">
        <w:t>": [1, 50, 50, 1], "</w:t>
      </w:r>
      <w:r w:rsidRPr="00244BFC">
        <w:rPr>
          <w:lang w:val="en-US"/>
        </w:rPr>
        <w:t>epochs</w:t>
      </w:r>
      <w:r w:rsidRPr="005467DD">
        <w:t>": 5000, "</w:t>
      </w:r>
      <w:r w:rsidRPr="00244BFC">
        <w:rPr>
          <w:lang w:val="en-US"/>
        </w:rPr>
        <w:t>lr</w:t>
      </w:r>
      <w:r w:rsidRPr="005467DD">
        <w:t>": 0.005, "</w:t>
      </w:r>
      <w:r w:rsidRPr="00244BFC">
        <w:rPr>
          <w:lang w:val="en-US"/>
        </w:rPr>
        <w:t>name</w:t>
      </w:r>
      <w:r w:rsidRPr="005467DD">
        <w:t>": "</w:t>
      </w:r>
      <w:r w:rsidRPr="00244BFC">
        <w:rPr>
          <w:lang w:val="en-US"/>
        </w:rPr>
        <w:t>MLP</w:t>
      </w:r>
      <w:r w:rsidRPr="005467DD">
        <w:t xml:space="preserve"> </w:t>
      </w:r>
      <w:r w:rsidRPr="00244BFC">
        <w:rPr>
          <w:lang w:val="en-US"/>
        </w:rPr>
        <w:t>Medium</w:t>
      </w:r>
      <w:r w:rsidRPr="005467DD">
        <w:t>"}, {"</w:t>
      </w:r>
      <w:r w:rsidRPr="00244BFC">
        <w:rPr>
          <w:lang w:val="en-US"/>
        </w:rPr>
        <w:t>layers</w:t>
      </w:r>
      <w:r w:rsidRPr="005467DD">
        <w:t>": [1, 200, 200, 200, 1], "</w:t>
      </w:r>
      <w:r w:rsidRPr="00244BFC">
        <w:rPr>
          <w:lang w:val="en-US"/>
        </w:rPr>
        <w:t>epochs</w:t>
      </w:r>
      <w:r w:rsidRPr="005467DD">
        <w:t>": 10000, "</w:t>
      </w:r>
      <w:r w:rsidRPr="00244BFC">
        <w:rPr>
          <w:lang w:val="en-US"/>
        </w:rPr>
        <w:t>lr</w:t>
      </w:r>
      <w:r w:rsidRPr="005467DD">
        <w:t>": 0.001, "</w:t>
      </w:r>
      <w:r w:rsidRPr="00244BFC">
        <w:rPr>
          <w:lang w:val="en-US"/>
        </w:rPr>
        <w:t>name</w:t>
      </w:r>
      <w:r w:rsidRPr="005467DD">
        <w:t>": "</w:t>
      </w:r>
      <w:r w:rsidRPr="00244BFC">
        <w:rPr>
          <w:lang w:val="en-US"/>
        </w:rPr>
        <w:t>MLP</w:t>
      </w:r>
      <w:r w:rsidRPr="005467DD">
        <w:t xml:space="preserve"> </w:t>
      </w:r>
      <w:r w:rsidRPr="00244BFC">
        <w:rPr>
          <w:lang w:val="en-US"/>
        </w:rPr>
        <w:t>Deep</w:t>
      </w:r>
      <w:r w:rsidRPr="005467DD">
        <w:t>"},</w:t>
      </w:r>
      <w:r w:rsidR="00394D4D" w:rsidRPr="005467DD">
        <w:t xml:space="preserve"> </w:t>
      </w:r>
    </w:p>
    <w:p w14:paraId="22FEDF46" w14:textId="636F4926" w:rsidR="00244BFC" w:rsidRDefault="00244BFC" w:rsidP="00394D4D">
      <w:r>
        <w:t xml:space="preserve">Увеличено количество эпох в 5 раз и количество нейронов в 2 раза в </w:t>
      </w:r>
      <w:r>
        <w:rPr>
          <w:lang w:val="en-US"/>
        </w:rPr>
        <w:t>Deep</w:t>
      </w:r>
      <w:r w:rsidRPr="00244BFC">
        <w:t xml:space="preserve"> </w:t>
      </w:r>
      <w:r>
        <w:t>архитектуре</w:t>
      </w:r>
    </w:p>
    <w:p w14:paraId="658D5671" w14:textId="77777777" w:rsidR="00244BFC" w:rsidRDefault="00244BFC" w:rsidP="00244BFC">
      <w:r>
        <w:tab/>
        <w:t xml:space="preserve">В случае архитектуры </w:t>
      </w:r>
      <w:r w:rsidRPr="00F120B9">
        <w:rPr>
          <w:lang w:val="en-US"/>
        </w:rPr>
        <w:t>KAN</w:t>
      </w:r>
      <w:r w:rsidRPr="00244BFC">
        <w:rPr>
          <w:b/>
          <w:bCs/>
        </w:rPr>
        <w:t xml:space="preserve"> </w:t>
      </w:r>
      <w:r>
        <w:t>оставляем 1 слой и добавляем 2 нейрон для минимальной достаточной архитектуры. Также в целях наблюдения создадим ещё две архитектуры с большим количеством нейронов</w:t>
      </w:r>
    </w:p>
    <w:p w14:paraId="09C2D15E" w14:textId="0EA59B03" w:rsidR="00244BFC" w:rsidRPr="00244BFC" w:rsidRDefault="00244BFC" w:rsidP="00244BFC">
      <w:pPr>
        <w:rPr>
          <w:lang w:val="en-US"/>
        </w:rPr>
      </w:pPr>
      <w:r w:rsidRPr="005467DD">
        <w:lastRenderedPageBreak/>
        <w:t xml:space="preserve">    </w:t>
      </w:r>
      <w:r w:rsidRPr="00244BFC">
        <w:rPr>
          <w:lang w:val="en-US"/>
        </w:rPr>
        <w:t>{"width": [1, 2, 1], "grid": 15, "k": 3, "name": "KAN 2"},</w:t>
      </w:r>
    </w:p>
    <w:p w14:paraId="11E6AB50" w14:textId="77777777" w:rsidR="00244BFC" w:rsidRPr="00244BFC" w:rsidRDefault="00244BFC" w:rsidP="00244BFC">
      <w:pPr>
        <w:rPr>
          <w:lang w:val="en-US"/>
        </w:rPr>
      </w:pPr>
      <w:r w:rsidRPr="00244BFC">
        <w:rPr>
          <w:lang w:val="en-US"/>
        </w:rPr>
        <w:t xml:space="preserve">    {"width": [1, 5, 1], "grid": 15, "k": 3, "name": "KAN 5"},</w:t>
      </w:r>
    </w:p>
    <w:p w14:paraId="3F562CBE" w14:textId="02387E1D" w:rsidR="00244BFC" w:rsidRDefault="00244BFC" w:rsidP="00244BFC">
      <w:pPr>
        <w:rPr>
          <w:lang w:val="en-US"/>
        </w:rPr>
      </w:pPr>
      <w:r w:rsidRPr="00244BFC">
        <w:rPr>
          <w:lang w:val="en-US"/>
        </w:rPr>
        <w:t xml:space="preserve">    {"width": [1, 7, 1], "grid": 15, "k": 3, "name": "KAN 7"},</w:t>
      </w:r>
    </w:p>
    <w:p w14:paraId="4C4ABE9B" w14:textId="7207C8AA" w:rsidR="00244BFC" w:rsidRDefault="00244BFC" w:rsidP="00244BFC">
      <w:r w:rsidRPr="005467DD">
        <w:rPr>
          <w:lang w:val="en-US"/>
        </w:rPr>
        <w:tab/>
      </w:r>
      <w:r>
        <w:t xml:space="preserve">После обучения обученные функции </w:t>
      </w:r>
      <w:r w:rsidR="009976A2">
        <w:t>показаны на рисунках 24, 25 и 26</w:t>
      </w:r>
      <w:r>
        <w:t>:</w:t>
      </w:r>
    </w:p>
    <w:p w14:paraId="7C6BFCD9" w14:textId="4F3D8AD1" w:rsidR="00244BFC" w:rsidRDefault="00244BFC" w:rsidP="00244BFC">
      <w:pPr>
        <w:jc w:val="center"/>
      </w:pPr>
      <w:r w:rsidRPr="00244BFC">
        <w:rPr>
          <w:noProof/>
        </w:rPr>
        <w:drawing>
          <wp:inline distT="0" distB="0" distL="0" distR="0" wp14:anchorId="497ACBD0" wp14:editId="06E9B7D1">
            <wp:extent cx="2886478" cy="2333951"/>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6478" cy="2333951"/>
                    </a:xfrm>
                    <a:prstGeom prst="rect">
                      <a:avLst/>
                    </a:prstGeom>
                  </pic:spPr>
                </pic:pic>
              </a:graphicData>
            </a:graphic>
          </wp:inline>
        </w:drawing>
      </w:r>
    </w:p>
    <w:p w14:paraId="4FFF5CCA" w14:textId="0881A42B" w:rsidR="00244BFC" w:rsidRDefault="00F63C70" w:rsidP="00244BFC">
      <w:pPr>
        <w:jc w:val="center"/>
        <w:rPr>
          <w:rFonts w:eastAsiaTheme="minorEastAsia"/>
          <w:lang w:val="en-US"/>
        </w:rPr>
      </w:pPr>
      <w:r>
        <w:t>Рисунок</w:t>
      </w:r>
      <w:r w:rsidR="00244BFC" w:rsidRPr="00244BFC">
        <w:rPr>
          <w:lang w:val="en-US"/>
        </w:rPr>
        <w:t xml:space="preserve"> 2</w:t>
      </w:r>
      <w:r w:rsidR="00A07E19">
        <w:t>4</w:t>
      </w:r>
      <w:r w:rsidR="00244BFC" w:rsidRPr="00244BFC">
        <w:rPr>
          <w:lang w:val="en-US"/>
        </w:rPr>
        <w:t xml:space="preserve"> </w:t>
      </w:r>
      <w:r w:rsidR="00EA212F">
        <w:t>–</w:t>
      </w:r>
      <w:r w:rsidR="00244BFC">
        <w:t xml:space="preserve"> </w:t>
      </w:r>
      <w:r w:rsidR="00244BFC">
        <w:rPr>
          <w:rFonts w:eastAsiaTheme="minorEastAsia"/>
        </w:rPr>
        <w:t xml:space="preserve">Архитектура </w:t>
      </w:r>
      <w:r w:rsidR="00244BFC" w:rsidRPr="00E008D6">
        <w:rPr>
          <w:rFonts w:eastAsiaTheme="minorEastAsia"/>
          <w:lang w:val="en-US"/>
        </w:rPr>
        <w:t xml:space="preserve">[1, </w:t>
      </w:r>
      <w:r w:rsidR="00244BFC">
        <w:rPr>
          <w:rFonts w:eastAsiaTheme="minorEastAsia"/>
        </w:rPr>
        <w:t>2</w:t>
      </w:r>
      <w:r w:rsidR="00244BFC">
        <w:rPr>
          <w:rFonts w:eastAsiaTheme="minorEastAsia"/>
          <w:lang w:val="en-US"/>
        </w:rPr>
        <w:t>,</w:t>
      </w:r>
      <w:r w:rsidR="00244BFC" w:rsidRPr="00E008D6">
        <w:rPr>
          <w:rFonts w:eastAsiaTheme="minorEastAsia"/>
          <w:lang w:val="en-US"/>
        </w:rPr>
        <w:t xml:space="preserve"> 1]</w:t>
      </w:r>
      <w:r w:rsidR="00244BFC">
        <w:rPr>
          <w:rFonts w:eastAsiaTheme="minorEastAsia"/>
        </w:rPr>
        <w:t xml:space="preserve"> </w:t>
      </w:r>
      <w:r w:rsidR="00244BFC">
        <w:rPr>
          <w:rFonts w:eastAsiaTheme="minorEastAsia"/>
          <w:lang w:val="en-US"/>
        </w:rPr>
        <w:t>KAN</w:t>
      </w:r>
    </w:p>
    <w:p w14:paraId="06A4D373" w14:textId="77777777" w:rsidR="00A07E19" w:rsidRPr="00244BFC" w:rsidRDefault="00A07E19" w:rsidP="00244BFC">
      <w:pPr>
        <w:jc w:val="center"/>
        <w:rPr>
          <w:lang w:val="en-US"/>
        </w:rPr>
      </w:pPr>
    </w:p>
    <w:p w14:paraId="07034F1E" w14:textId="02F0325B" w:rsidR="00244BFC" w:rsidRDefault="00244BFC" w:rsidP="00244BFC">
      <w:pPr>
        <w:jc w:val="center"/>
        <w:rPr>
          <w:lang w:val="en-US"/>
        </w:rPr>
      </w:pPr>
      <w:r w:rsidRPr="00244BFC">
        <w:rPr>
          <w:noProof/>
          <w:lang w:val="en-US"/>
        </w:rPr>
        <w:drawing>
          <wp:inline distT="0" distB="0" distL="0" distR="0" wp14:anchorId="6156C8B0" wp14:editId="595DEA3E">
            <wp:extent cx="2876951" cy="230537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76951" cy="2305372"/>
                    </a:xfrm>
                    <a:prstGeom prst="rect">
                      <a:avLst/>
                    </a:prstGeom>
                  </pic:spPr>
                </pic:pic>
              </a:graphicData>
            </a:graphic>
          </wp:inline>
        </w:drawing>
      </w:r>
    </w:p>
    <w:p w14:paraId="23AB3FE3" w14:textId="2D6E4035" w:rsidR="00244BFC" w:rsidRDefault="00F63C70" w:rsidP="00244BFC">
      <w:pPr>
        <w:jc w:val="center"/>
        <w:rPr>
          <w:rFonts w:eastAsiaTheme="minorEastAsia"/>
          <w:lang w:val="en-US"/>
        </w:rPr>
      </w:pPr>
      <w:r>
        <w:t>Рисунок</w:t>
      </w:r>
      <w:r w:rsidR="00244BFC" w:rsidRPr="00244BFC">
        <w:rPr>
          <w:lang w:val="en-US"/>
        </w:rPr>
        <w:t xml:space="preserve"> 2</w:t>
      </w:r>
      <w:r w:rsidR="00A07E19">
        <w:t>5</w:t>
      </w:r>
      <w:r w:rsidR="00244BFC" w:rsidRPr="00244BFC">
        <w:rPr>
          <w:lang w:val="en-US"/>
        </w:rPr>
        <w:t xml:space="preserve"> </w:t>
      </w:r>
      <w:r w:rsidR="00EA212F">
        <w:t>–</w:t>
      </w:r>
      <w:r w:rsidR="00244BFC">
        <w:t xml:space="preserve"> </w:t>
      </w:r>
      <w:r w:rsidR="00244BFC">
        <w:rPr>
          <w:rFonts w:eastAsiaTheme="minorEastAsia"/>
        </w:rPr>
        <w:t xml:space="preserve">Архитектура </w:t>
      </w:r>
      <w:r w:rsidR="00244BFC" w:rsidRPr="00E008D6">
        <w:rPr>
          <w:rFonts w:eastAsiaTheme="minorEastAsia"/>
          <w:lang w:val="en-US"/>
        </w:rPr>
        <w:t xml:space="preserve">[1, </w:t>
      </w:r>
      <w:r w:rsidR="00244BFC">
        <w:rPr>
          <w:rFonts w:eastAsiaTheme="minorEastAsia"/>
        </w:rPr>
        <w:t>5</w:t>
      </w:r>
      <w:r w:rsidR="00244BFC">
        <w:rPr>
          <w:rFonts w:eastAsiaTheme="minorEastAsia"/>
          <w:lang w:val="en-US"/>
        </w:rPr>
        <w:t>,</w:t>
      </w:r>
      <w:r w:rsidR="00244BFC" w:rsidRPr="00E008D6">
        <w:rPr>
          <w:rFonts w:eastAsiaTheme="minorEastAsia"/>
          <w:lang w:val="en-US"/>
        </w:rPr>
        <w:t xml:space="preserve"> 1]</w:t>
      </w:r>
      <w:r w:rsidR="00244BFC">
        <w:rPr>
          <w:rFonts w:eastAsiaTheme="minorEastAsia"/>
        </w:rPr>
        <w:t xml:space="preserve"> </w:t>
      </w:r>
      <w:r w:rsidR="00244BFC">
        <w:rPr>
          <w:rFonts w:eastAsiaTheme="minorEastAsia"/>
          <w:lang w:val="en-US"/>
        </w:rPr>
        <w:t>KAN</w:t>
      </w:r>
    </w:p>
    <w:p w14:paraId="708FFAD5" w14:textId="6E4B362D" w:rsidR="00244BFC" w:rsidRDefault="00244BFC" w:rsidP="00244BFC">
      <w:pPr>
        <w:jc w:val="center"/>
        <w:rPr>
          <w:lang w:val="en-US"/>
        </w:rPr>
      </w:pPr>
      <w:r w:rsidRPr="00244BFC">
        <w:rPr>
          <w:noProof/>
          <w:lang w:val="en-US"/>
        </w:rPr>
        <w:lastRenderedPageBreak/>
        <w:drawing>
          <wp:inline distT="0" distB="0" distL="0" distR="0" wp14:anchorId="1EA17D9F" wp14:editId="345CF69B">
            <wp:extent cx="2886478" cy="2314898"/>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6478" cy="2314898"/>
                    </a:xfrm>
                    <a:prstGeom prst="rect">
                      <a:avLst/>
                    </a:prstGeom>
                  </pic:spPr>
                </pic:pic>
              </a:graphicData>
            </a:graphic>
          </wp:inline>
        </w:drawing>
      </w:r>
    </w:p>
    <w:p w14:paraId="5DA3C5D2" w14:textId="2DEB650A" w:rsidR="00244BFC" w:rsidRPr="005E51A5" w:rsidRDefault="00F63C70" w:rsidP="00244BFC">
      <w:pPr>
        <w:jc w:val="center"/>
        <w:rPr>
          <w:rFonts w:eastAsiaTheme="minorEastAsia"/>
        </w:rPr>
      </w:pPr>
      <w:r>
        <w:t>Рисунок</w:t>
      </w:r>
      <w:r w:rsidR="00244BFC" w:rsidRPr="00C05D59">
        <w:t xml:space="preserve"> 2</w:t>
      </w:r>
      <w:r w:rsidR="00A07E19">
        <w:t>6</w:t>
      </w:r>
      <w:r w:rsidR="00244BFC" w:rsidRPr="00C05D59">
        <w:t xml:space="preserve"> </w:t>
      </w:r>
      <w:r w:rsidR="00EA212F">
        <w:t>–</w:t>
      </w:r>
      <w:r w:rsidR="00244BFC">
        <w:t xml:space="preserve"> </w:t>
      </w:r>
      <w:r w:rsidR="00244BFC">
        <w:rPr>
          <w:rFonts w:eastAsiaTheme="minorEastAsia"/>
        </w:rPr>
        <w:t xml:space="preserve">Архитектура </w:t>
      </w:r>
      <w:r w:rsidR="00244BFC" w:rsidRPr="00C05D59">
        <w:rPr>
          <w:rFonts w:eastAsiaTheme="minorEastAsia"/>
        </w:rPr>
        <w:t xml:space="preserve">[1, </w:t>
      </w:r>
      <w:r w:rsidR="00C05D59">
        <w:rPr>
          <w:rFonts w:eastAsiaTheme="minorEastAsia"/>
        </w:rPr>
        <w:t>7</w:t>
      </w:r>
      <w:r w:rsidR="00244BFC" w:rsidRPr="00C05D59">
        <w:rPr>
          <w:rFonts w:eastAsiaTheme="minorEastAsia"/>
        </w:rPr>
        <w:t>, 1]</w:t>
      </w:r>
      <w:r w:rsidR="00244BFC">
        <w:rPr>
          <w:rFonts w:eastAsiaTheme="minorEastAsia"/>
        </w:rPr>
        <w:t xml:space="preserve"> </w:t>
      </w:r>
      <w:r w:rsidR="00244BFC">
        <w:rPr>
          <w:rFonts w:eastAsiaTheme="minorEastAsia"/>
          <w:lang w:val="en-US"/>
        </w:rPr>
        <w:t>KAN</w:t>
      </w:r>
    </w:p>
    <w:p w14:paraId="3A900C32" w14:textId="77777777" w:rsidR="00AA528A" w:rsidRPr="00C05D59" w:rsidRDefault="00AA528A" w:rsidP="00244BFC">
      <w:pPr>
        <w:jc w:val="center"/>
        <w:rPr>
          <w:rFonts w:eastAsiaTheme="minorEastAsia"/>
        </w:rPr>
      </w:pPr>
    </w:p>
    <w:p w14:paraId="566A3D9B" w14:textId="26E03225" w:rsidR="00244BFC" w:rsidRDefault="00532644" w:rsidP="00C05D59">
      <w:pPr>
        <w:pStyle w:val="3"/>
      </w:pPr>
      <w:bookmarkStart w:id="204" w:name="_Toc200920268"/>
      <w:bookmarkStart w:id="205" w:name="_Toc200976331"/>
      <w:bookmarkStart w:id="206" w:name="_Toc201591410"/>
      <w:bookmarkStart w:id="207" w:name="_Toc201666920"/>
      <w:bookmarkStart w:id="208" w:name="_Toc201668503"/>
      <w:r>
        <w:t xml:space="preserve">8.3.10 </w:t>
      </w:r>
      <w:r w:rsidR="00C05D59">
        <w:t>Результаты сравнения: Комплексная одномерная функция</w:t>
      </w:r>
      <w:bookmarkEnd w:id="204"/>
      <w:bookmarkEnd w:id="205"/>
      <w:bookmarkEnd w:id="206"/>
      <w:bookmarkEnd w:id="207"/>
      <w:bookmarkEnd w:id="208"/>
    </w:p>
    <w:p w14:paraId="486C5659" w14:textId="579E6ED3" w:rsidR="00E43B1D" w:rsidRPr="00E43B1D" w:rsidRDefault="00E43B1D" w:rsidP="00E43B1D">
      <w:r>
        <w:tab/>
        <w:t>Результаты численных экспериментов представлены на рисунке 27</w:t>
      </w:r>
    </w:p>
    <w:p w14:paraId="539703B6" w14:textId="325C69CF" w:rsidR="00C05D59" w:rsidRDefault="00C05D59" w:rsidP="00C05D59">
      <w:pPr>
        <w:jc w:val="center"/>
      </w:pPr>
      <w:r w:rsidRPr="00C05D59">
        <w:rPr>
          <w:noProof/>
        </w:rPr>
        <w:drawing>
          <wp:inline distT="0" distB="0" distL="0" distR="0" wp14:anchorId="79DD0787" wp14:editId="160D8C05">
            <wp:extent cx="5939790" cy="3935095"/>
            <wp:effectExtent l="0" t="0" r="3810"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3935095"/>
                    </a:xfrm>
                    <a:prstGeom prst="rect">
                      <a:avLst/>
                    </a:prstGeom>
                  </pic:spPr>
                </pic:pic>
              </a:graphicData>
            </a:graphic>
          </wp:inline>
        </w:drawing>
      </w:r>
    </w:p>
    <w:p w14:paraId="1E53F26F" w14:textId="4330B2A8" w:rsidR="00C05D59" w:rsidRDefault="00F63C70" w:rsidP="00C05D59">
      <w:pPr>
        <w:jc w:val="center"/>
      </w:pPr>
      <w:r>
        <w:t>Рисунок</w:t>
      </w:r>
      <w:r w:rsidR="00C05D59">
        <w:t xml:space="preserve"> 2</w:t>
      </w:r>
      <w:r w:rsidR="00A07E19">
        <w:t>7</w:t>
      </w:r>
      <w:r w:rsidR="00C05D59">
        <w:t xml:space="preserve"> – Результаты второго эксперимента</w:t>
      </w:r>
    </w:p>
    <w:p w14:paraId="3E429E5D" w14:textId="77777777" w:rsidR="00AA528A" w:rsidRDefault="00AA528A" w:rsidP="00C05D59">
      <w:pPr>
        <w:jc w:val="center"/>
      </w:pPr>
    </w:p>
    <w:p w14:paraId="7EAF3A20" w14:textId="422FF705" w:rsidR="00C05D59" w:rsidRPr="00F120B9" w:rsidRDefault="00C05D59" w:rsidP="00C05D59">
      <w:r w:rsidRPr="00F120B9">
        <w:lastRenderedPageBreak/>
        <w:t>Предварительные выводы:</w:t>
      </w:r>
    </w:p>
    <w:p w14:paraId="452448D1" w14:textId="6EA9CC31" w:rsidR="00C05D59" w:rsidRPr="000D5A7E" w:rsidRDefault="000D5A7E" w:rsidP="00C66965">
      <w:pPr>
        <w:pStyle w:val="a3"/>
        <w:numPr>
          <w:ilvl w:val="0"/>
          <w:numId w:val="17"/>
        </w:numPr>
        <w:rPr>
          <w:b/>
          <w:bCs/>
        </w:rPr>
      </w:pPr>
      <w:r>
        <w:rPr>
          <w:lang w:val="en-US"/>
        </w:rPr>
        <w:t>KAN</w:t>
      </w:r>
      <w:r w:rsidRPr="000D5A7E">
        <w:t xml:space="preserve"> </w:t>
      </w:r>
      <w:r>
        <w:t>отлично улавливает столь тяжёлую нелинейную зависимость, имея в запасе всего два нейрона</w:t>
      </w:r>
    </w:p>
    <w:p w14:paraId="030B6F23" w14:textId="4BD56B6A" w:rsidR="000D5A7E" w:rsidRPr="000D5A7E" w:rsidRDefault="000D5A7E" w:rsidP="00C66965">
      <w:pPr>
        <w:pStyle w:val="a3"/>
        <w:numPr>
          <w:ilvl w:val="0"/>
          <w:numId w:val="17"/>
        </w:numPr>
        <w:rPr>
          <w:b/>
          <w:bCs/>
        </w:rPr>
      </w:pPr>
      <w:r>
        <w:rPr>
          <w:lang w:val="en-US"/>
        </w:rPr>
        <w:t>KAN</w:t>
      </w:r>
      <w:r w:rsidRPr="000D5A7E">
        <w:t xml:space="preserve"> </w:t>
      </w:r>
      <w:r>
        <w:t xml:space="preserve">понадобилось для обучения в 50 раз меньше итераций </w:t>
      </w:r>
    </w:p>
    <w:p w14:paraId="4558C1F6" w14:textId="3EB8EC79" w:rsidR="000D5A7E" w:rsidRPr="000D5A7E" w:rsidRDefault="000D5A7E" w:rsidP="00C66965">
      <w:pPr>
        <w:pStyle w:val="a3"/>
        <w:numPr>
          <w:ilvl w:val="0"/>
          <w:numId w:val="17"/>
        </w:numPr>
        <w:rPr>
          <w:b/>
          <w:bCs/>
        </w:rPr>
      </w:pPr>
      <w:r>
        <w:t xml:space="preserve">Огромная разница в количестве параметров (110 у </w:t>
      </w:r>
      <w:r>
        <w:rPr>
          <w:lang w:val="en-US"/>
        </w:rPr>
        <w:t>KAN</w:t>
      </w:r>
      <w:r>
        <w:t xml:space="preserve"> против 81000</w:t>
      </w:r>
      <w:r w:rsidRPr="000D5A7E">
        <w:t xml:space="preserve"> </w:t>
      </w:r>
      <w:r>
        <w:t xml:space="preserve">у </w:t>
      </w:r>
      <w:r>
        <w:rPr>
          <w:lang w:val="en-US"/>
        </w:rPr>
        <w:t>MLP</w:t>
      </w:r>
      <w:r w:rsidRPr="000D5A7E">
        <w:t>)</w:t>
      </w:r>
    </w:p>
    <w:p w14:paraId="1EFC6F2C" w14:textId="47002881" w:rsidR="009972F6" w:rsidRDefault="000D5A7E" w:rsidP="00C66965">
      <w:pPr>
        <w:pStyle w:val="a3"/>
        <w:numPr>
          <w:ilvl w:val="0"/>
          <w:numId w:val="17"/>
        </w:numPr>
        <w:rPr>
          <w:b/>
          <w:bCs/>
        </w:rPr>
      </w:pPr>
      <w:r>
        <w:rPr>
          <w:lang w:val="en-US"/>
        </w:rPr>
        <w:t>MLP</w:t>
      </w:r>
      <w:r w:rsidRPr="000D5A7E">
        <w:t xml:space="preserve"> </w:t>
      </w:r>
      <w:r>
        <w:t>со столь большой архитектурой как и в первом случае плохо аппроксимирует концы отрезка</w:t>
      </w:r>
    </w:p>
    <w:p w14:paraId="6C1EB0DB" w14:textId="76C5E01A" w:rsidR="009972F6" w:rsidRPr="003C1294" w:rsidRDefault="009972F6" w:rsidP="00C66965">
      <w:pPr>
        <w:pStyle w:val="a3"/>
        <w:numPr>
          <w:ilvl w:val="0"/>
          <w:numId w:val="17"/>
        </w:numPr>
        <w:rPr>
          <w:b/>
          <w:bCs/>
        </w:rPr>
      </w:pPr>
      <w:r>
        <w:t>Для обоих тестов явно заметн</w:t>
      </w:r>
      <w:r w:rsidR="00F120B9">
        <w:t>а</w:t>
      </w:r>
      <w:r>
        <w:t xml:space="preserve"> тяжёлая настройка гиперпараметров </w:t>
      </w:r>
      <w:r>
        <w:rPr>
          <w:lang w:val="en-US"/>
        </w:rPr>
        <w:t>KAN</w:t>
      </w:r>
      <w:r>
        <w:t>, что сказывается сильнее при долгом обучении</w:t>
      </w:r>
    </w:p>
    <w:p w14:paraId="2AE96ADE" w14:textId="57B59B77" w:rsidR="003C1294" w:rsidRDefault="003C1294" w:rsidP="003C1294">
      <w:pPr>
        <w:pStyle w:val="a3"/>
        <w:rPr>
          <w:b/>
          <w:bCs/>
        </w:rPr>
      </w:pPr>
    </w:p>
    <w:p w14:paraId="2BC95FC2" w14:textId="652F4BD3" w:rsidR="003C1294" w:rsidRDefault="00532644" w:rsidP="003C1294">
      <w:pPr>
        <w:pStyle w:val="2"/>
      </w:pPr>
      <w:bookmarkStart w:id="209" w:name="_Toc200920269"/>
      <w:bookmarkStart w:id="210" w:name="_Toc200976332"/>
      <w:bookmarkStart w:id="211" w:name="_Toc201591411"/>
      <w:bookmarkStart w:id="212" w:name="_Toc201666921"/>
      <w:bookmarkStart w:id="213" w:name="_Toc201668504"/>
      <w:r>
        <w:t xml:space="preserve">8.4 </w:t>
      </w:r>
      <w:r w:rsidR="003C1294">
        <w:rPr>
          <w:lang w:val="en-US"/>
        </w:rPr>
        <w:t>Moons</w:t>
      </w:r>
      <w:r w:rsidR="003C1294" w:rsidRPr="005467DD">
        <w:t xml:space="preserve"> </w:t>
      </w:r>
      <w:r w:rsidR="003C1294">
        <w:t>классификация</w:t>
      </w:r>
      <w:bookmarkEnd w:id="209"/>
      <w:bookmarkEnd w:id="210"/>
      <w:bookmarkEnd w:id="211"/>
      <w:bookmarkEnd w:id="212"/>
      <w:bookmarkEnd w:id="213"/>
    </w:p>
    <w:p w14:paraId="4567925A" w14:textId="539816F5" w:rsidR="003C1294" w:rsidRDefault="00852301" w:rsidP="003C1294">
      <w:r w:rsidRPr="005467DD">
        <w:tab/>
      </w:r>
      <w:r>
        <w:t>В качестве простой задачи для изучения способности модели к классификации я выбрал два классических датасета</w:t>
      </w:r>
      <w:r w:rsidRPr="00852301">
        <w:t xml:space="preserve">: </w:t>
      </w:r>
      <w:r>
        <w:rPr>
          <w:lang w:val="en-US"/>
        </w:rPr>
        <w:t>Moons</w:t>
      </w:r>
      <w:r w:rsidRPr="00852301">
        <w:t xml:space="preserve"> </w:t>
      </w:r>
      <w:r>
        <w:t xml:space="preserve">и </w:t>
      </w:r>
      <w:r>
        <w:rPr>
          <w:lang w:val="en-US"/>
        </w:rPr>
        <w:t>WineQuality</w:t>
      </w:r>
      <w:r w:rsidRPr="00852301">
        <w:t xml:space="preserve">. </w:t>
      </w:r>
    </w:p>
    <w:p w14:paraId="0CB5A613" w14:textId="212688E6" w:rsidR="00AC5007" w:rsidRPr="00AC5007" w:rsidRDefault="00AC5007" w:rsidP="003C1294">
      <w:r w:rsidRPr="005467DD">
        <w:tab/>
      </w:r>
      <w:r>
        <w:rPr>
          <w:lang w:val="en-US"/>
        </w:rPr>
        <w:t>Moons</w:t>
      </w:r>
      <w:r w:rsidR="00E43B1D">
        <w:t xml:space="preserve"> (</w:t>
      </w:r>
      <w:r w:rsidR="009976A2">
        <w:t>график зависимости представлен на рисунке 28</w:t>
      </w:r>
      <w:r w:rsidR="00E43B1D">
        <w:t>)</w:t>
      </w:r>
      <w:r w:rsidRPr="00AC5007">
        <w:t xml:space="preserve"> </w:t>
      </w:r>
      <w:r>
        <w:t>представляет собой набор двумерных точек, которые делятся на два пересекающихся множества (соответственно линейно неразделимы)</w:t>
      </w:r>
    </w:p>
    <w:p w14:paraId="53C87AC4" w14:textId="201882C3" w:rsidR="00244BFC" w:rsidRDefault="00AC5007" w:rsidP="00244BFC">
      <w:pPr>
        <w:jc w:val="center"/>
      </w:pPr>
      <w:r w:rsidRPr="00AC5007">
        <w:rPr>
          <w:noProof/>
        </w:rPr>
        <w:drawing>
          <wp:inline distT="0" distB="0" distL="0" distR="0" wp14:anchorId="443F292C" wp14:editId="461B4AFC">
            <wp:extent cx="4410691" cy="3258005"/>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0691" cy="3258005"/>
                    </a:xfrm>
                    <a:prstGeom prst="rect">
                      <a:avLst/>
                    </a:prstGeom>
                  </pic:spPr>
                </pic:pic>
              </a:graphicData>
            </a:graphic>
          </wp:inline>
        </w:drawing>
      </w:r>
    </w:p>
    <w:p w14:paraId="675D24D1" w14:textId="26C8FC04" w:rsidR="00AC5007" w:rsidRPr="005467DD" w:rsidRDefault="00F63C70" w:rsidP="00244BFC">
      <w:pPr>
        <w:jc w:val="center"/>
      </w:pPr>
      <w:r>
        <w:lastRenderedPageBreak/>
        <w:t>Рисунок</w:t>
      </w:r>
      <w:r w:rsidR="00AC5007">
        <w:t xml:space="preserve"> 2</w:t>
      </w:r>
      <w:r w:rsidR="00A07E19">
        <w:t>8</w:t>
      </w:r>
      <w:r w:rsidR="00AC5007">
        <w:t xml:space="preserve"> – </w:t>
      </w:r>
      <w:r w:rsidR="00AC5007">
        <w:rPr>
          <w:lang w:val="en-US"/>
        </w:rPr>
        <w:t>Moons</w:t>
      </w:r>
    </w:p>
    <w:p w14:paraId="42D056D5" w14:textId="7FAEA527" w:rsidR="00AC5007" w:rsidRDefault="00AC5007" w:rsidP="00AC5007">
      <w:r w:rsidRPr="005467DD">
        <w:tab/>
      </w:r>
      <w:r>
        <w:t>Обе архитектуры должны хорошо справиться с задачей</w:t>
      </w:r>
      <w:r w:rsidR="00D53A8A" w:rsidRPr="00D53A8A">
        <w:t xml:space="preserve">, </w:t>
      </w:r>
      <w:r w:rsidR="00D53A8A">
        <w:t>однако полностью разделить классы не получится, поэтому будет интересно посмотреть, как обе сети справятся с задачей.</w:t>
      </w:r>
    </w:p>
    <w:p w14:paraId="48490047" w14:textId="6498E93E" w:rsidR="00D53A8A" w:rsidRPr="005467DD" w:rsidRDefault="00532644" w:rsidP="00D53A8A">
      <w:pPr>
        <w:pStyle w:val="3"/>
      </w:pPr>
      <w:bookmarkStart w:id="214" w:name="_Toc200920270"/>
      <w:bookmarkStart w:id="215" w:name="_Toc200976333"/>
      <w:bookmarkStart w:id="216" w:name="_Toc201591412"/>
      <w:bookmarkStart w:id="217" w:name="_Toc201666922"/>
      <w:bookmarkStart w:id="218" w:name="_Toc201668505"/>
      <w:r>
        <w:t xml:space="preserve">8.4.1 </w:t>
      </w:r>
      <w:r w:rsidR="00D53A8A">
        <w:rPr>
          <w:lang w:val="en-US"/>
        </w:rPr>
        <w:t>KAN</w:t>
      </w:r>
      <w:bookmarkEnd w:id="214"/>
      <w:bookmarkEnd w:id="215"/>
      <w:bookmarkEnd w:id="216"/>
      <w:bookmarkEnd w:id="217"/>
      <w:bookmarkEnd w:id="218"/>
    </w:p>
    <w:p w14:paraId="582DCEBC" w14:textId="37D323B7" w:rsidR="00D53A8A" w:rsidRDefault="00D53A8A" w:rsidP="00D53A8A">
      <w:r>
        <w:tab/>
        <w:t xml:space="preserve">Для </w:t>
      </w:r>
      <w:r>
        <w:rPr>
          <w:lang w:val="en-US"/>
        </w:rPr>
        <w:t>KAN</w:t>
      </w:r>
      <w:r w:rsidRPr="00D53A8A">
        <w:t xml:space="preserve"> </w:t>
      </w:r>
      <w:r>
        <w:t>подходящей архитектурой станет однослойная сеть с одним скрытым слоем с двумя нейронами, соответственно два входа (двумерное пространство) и один выход</w:t>
      </w:r>
    </w:p>
    <w:p w14:paraId="3A0DF1EE" w14:textId="144B4DC7" w:rsidR="00D53A8A" w:rsidRDefault="00D53A8A" w:rsidP="00D53A8A">
      <w:pPr>
        <w:rPr>
          <w:lang w:val="en-US"/>
        </w:rPr>
      </w:pPr>
      <w:r w:rsidRPr="005467DD">
        <w:tab/>
      </w:r>
      <w:r w:rsidRPr="00D53A8A">
        <w:rPr>
          <w:lang w:val="en-US"/>
        </w:rPr>
        <w:t>model = KAN(width=[2,2,1], grid=3, k=3)</w:t>
      </w:r>
    </w:p>
    <w:p w14:paraId="6E03F800" w14:textId="4134C3F5" w:rsidR="00D53A8A" w:rsidRDefault="00D53A8A" w:rsidP="00D53A8A">
      <w:r>
        <w:t>Модель показала следующую точность по метрикам</w:t>
      </w:r>
      <w:r w:rsidR="00547FFC">
        <w:t>:</w:t>
      </w:r>
      <w:r>
        <w:br/>
      </w:r>
      <w:r w:rsidRPr="00D53A8A">
        <w:t>0.9</w:t>
      </w:r>
      <w:r w:rsidR="00685F2C">
        <w:t>67</w:t>
      </w:r>
      <w:r w:rsidRPr="00D53A8A">
        <w:t>4285650253296</w:t>
      </w:r>
      <w:r>
        <w:t xml:space="preserve"> – На тренировочной выборке</w:t>
      </w:r>
    </w:p>
    <w:p w14:paraId="431CAD55" w14:textId="3936A0E6" w:rsidR="00E43728" w:rsidRDefault="00D53A8A" w:rsidP="00D53A8A">
      <w:r w:rsidRPr="00D53A8A">
        <w:t>0.9</w:t>
      </w:r>
      <w:r w:rsidR="00685F2C">
        <w:t>69</w:t>
      </w:r>
      <w:r w:rsidRPr="00D53A8A">
        <w:t>3333506584167</w:t>
      </w:r>
      <w:r>
        <w:t xml:space="preserve"> – На тестовой выборке</w:t>
      </w:r>
    </w:p>
    <w:p w14:paraId="010CED61" w14:textId="669FE061" w:rsidR="001C7EE0" w:rsidRDefault="00E80710" w:rsidP="00D53A8A">
      <w:r>
        <w:tab/>
      </w:r>
      <w:r w:rsidR="00E43728">
        <w:t>В данном параграфе обсудим лишь интерпретируемость лишь для нашей задачи. Удалось вывести символическую формулу</w:t>
      </w:r>
      <w:r w:rsidR="00B602C8">
        <w:t>,</w:t>
      </w:r>
      <w:r w:rsidR="00E43728">
        <w:t xml:space="preserve"> </w:t>
      </w:r>
      <w:r w:rsidR="001C7EE0">
        <w:t>и она выглядит следующим образом</w:t>
      </w:r>
      <w:r w:rsidR="00E43B1D">
        <w:t xml:space="preserve"> (17)</w:t>
      </w:r>
      <w:r w:rsidR="001C7EE0" w:rsidRPr="00B602C8">
        <w:t>:</w:t>
      </w: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2"/>
      </w:tblGrid>
      <w:tr w:rsidR="005F67FC" w:rsidRPr="005410B6" w14:paraId="6CA87A83" w14:textId="77777777" w:rsidTr="00A217ED">
        <w:trPr>
          <w:trHeight w:val="1275"/>
          <w:jc w:val="center"/>
        </w:trPr>
        <w:tc>
          <w:tcPr>
            <w:tcW w:w="704" w:type="dxa"/>
            <w:vAlign w:val="center"/>
          </w:tcPr>
          <w:p w14:paraId="576E4023" w14:textId="77777777" w:rsidR="005F67FC" w:rsidRDefault="005F67FC" w:rsidP="00A217ED">
            <w:pPr>
              <w:jc w:val="center"/>
              <w:rPr>
                <w:rFonts w:eastAsiaTheme="minorEastAsia"/>
                <w:i/>
                <w:lang w:eastAsia="ru-RU"/>
              </w:rPr>
            </w:pPr>
          </w:p>
        </w:tc>
        <w:tc>
          <w:tcPr>
            <w:tcW w:w="7938" w:type="dxa"/>
            <w:vAlign w:val="center"/>
          </w:tcPr>
          <w:p w14:paraId="3B9F6E6F" w14:textId="065E5C53" w:rsidR="005F67FC" w:rsidRPr="00C439C0" w:rsidRDefault="00A217ED" w:rsidP="00A217ED">
            <w:pPr>
              <w:jc w:val="center"/>
            </w:pPr>
            <m:oMathPara>
              <m:oMath>
                <m:r>
                  <w:rPr>
                    <w:rFonts w:ascii="Cambria Math" w:hAnsi="Cambria Math"/>
                  </w:rPr>
                  <m:t>0.51</m:t>
                </m:r>
                <m:func>
                  <m:funcPr>
                    <m:ctrlPr>
                      <w:rPr>
                        <w:rFonts w:ascii="Cambria Math" w:hAnsi="Cambria Math"/>
                      </w:rPr>
                    </m:ctrlPr>
                  </m:funcPr>
                  <m:fName>
                    <m:r>
                      <m:rPr>
                        <m:sty m:val="p"/>
                      </m:rPr>
                      <w:rPr>
                        <w:rFonts w:ascii="Cambria Math" w:hAnsi="Cambria Math"/>
                        <w:lang w:val="en-US"/>
                      </w:rPr>
                      <m:t>tanh</m:t>
                    </m:r>
                  </m:fName>
                  <m:e>
                    <m:d>
                      <m:dPr>
                        <m:ctrlPr>
                          <w:rPr>
                            <w:rFonts w:ascii="Cambria Math" w:hAnsi="Cambria Math"/>
                            <w:i/>
                          </w:rPr>
                        </m:ctrlPr>
                      </m:dPr>
                      <m:e>
                        <m:r>
                          <w:rPr>
                            <w:rFonts w:ascii="Cambria Math" w:hAnsi="Cambria Math"/>
                          </w:rPr>
                          <m:t>64.23</m:t>
                        </m:r>
                        <m:func>
                          <m:funcPr>
                            <m:ctrlPr>
                              <w:rPr>
                                <w:rFonts w:ascii="Cambria Math" w:hAnsi="Cambria Math"/>
                              </w:rPr>
                            </m:ctrlPr>
                          </m:funcPr>
                          <m:fName>
                            <m:r>
                              <m:rPr>
                                <m:sty m:val="p"/>
                              </m:rPr>
                              <w:rPr>
                                <w:rFonts w:ascii="Cambria Math" w:hAnsi="Cambria Math"/>
                                <w:lang w:val="en-US"/>
                              </w:rPr>
                              <m:t>sin</m:t>
                            </m:r>
                          </m:fName>
                          <m:e>
                            <m:d>
                              <m:dPr>
                                <m:ctrlPr>
                                  <w:rPr>
                                    <w:rFonts w:ascii="Cambria Math" w:hAnsi="Cambria Math"/>
                                    <w:i/>
                                  </w:rPr>
                                </m:ctrlPr>
                              </m:dPr>
                              <m:e>
                                <m:r>
                                  <w:rPr>
                                    <w:rFonts w:ascii="Cambria Math" w:hAnsi="Cambria Math"/>
                                  </w:rPr>
                                  <m:t>0.17</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-7.57</m:t>
                                </m:r>
                              </m:e>
                            </m:d>
                          </m:e>
                        </m:func>
                        <m:r>
                          <w:rPr>
                            <w:rFonts w:ascii="Cambria Math" w:hAnsi="Cambria Math"/>
                          </w:rPr>
                          <m:t>+60.6-5.68</m:t>
                        </m:r>
                        <m:sSup>
                          <m:sSupPr>
                            <m:ctrlPr>
                              <w:rPr>
                                <w:rFonts w:ascii="Cambria Math" w:hAnsi="Cambria Math"/>
                                <w:i/>
                              </w:rPr>
                            </m:ctrlPr>
                          </m:sSupPr>
                          <m:e>
                            <m:r>
                              <w:rPr>
                                <w:rFonts w:ascii="Cambria Math" w:hAnsi="Cambria Math"/>
                              </w:rPr>
                              <m:t>e</m:t>
                            </m:r>
                          </m:e>
                          <m:sup>
                            <m:r>
                              <w:rPr>
                                <w:rFonts w:ascii="Cambria Math" w:hAnsi="Cambria Math"/>
                              </w:rPr>
                              <m:t>-1.43(0.53</m:t>
                            </m:r>
                            <m:sSub>
                              <m:sSubPr>
                                <m:ctrlPr>
                                  <w:rPr>
                                    <w:rFonts w:ascii="Cambria Math" w:hAnsi="Cambria Math"/>
                                    <w:i/>
                                  </w:rPr>
                                </m:ctrlPr>
                              </m:sSubPr>
                              <m:e>
                                <m:r>
                                  <w:rPr>
                                    <w:rFonts w:ascii="Cambria Math" w:hAnsi="Cambria Math"/>
                                  </w:rPr>
                                  <m:t>x</m:t>
                                </m:r>
                              </m:e>
                              <m:sub>
                                <m:r>
                                  <w:rPr>
                                    <w:rFonts w:ascii="Cambria Math" w:hAnsi="Cambria Math"/>
                                  </w:rPr>
                                  <m:t>2</m:t>
                                </m:r>
                              </m:sub>
                            </m:sSub>
                            <m:sSup>
                              <m:sSupPr>
                                <m:ctrlPr>
                                  <w:rPr>
                                    <w:rFonts w:ascii="Cambria Math" w:hAnsi="Cambria Math"/>
                                    <w:i/>
                                  </w:rPr>
                                </m:ctrlPr>
                              </m:sSupPr>
                              <m:e>
                                <m:r>
                                  <w:rPr>
                                    <w:rFonts w:ascii="Cambria Math" w:hAnsi="Cambria Math"/>
                                  </w:rPr>
                                  <m:t>)</m:t>
                                </m:r>
                              </m:e>
                              <m:sup>
                                <m:r>
                                  <w:rPr>
                                    <w:rFonts w:ascii="Cambria Math" w:hAnsi="Cambria Math"/>
                                  </w:rPr>
                                  <m:t>2</m:t>
                                </m:r>
                              </m:sup>
                            </m:sSup>
                          </m:sup>
                        </m:sSup>
                        <m:ctrlPr>
                          <w:rPr>
                            <w:rFonts w:ascii="Cambria Math" w:eastAsiaTheme="minorEastAsia" w:hAnsi="Cambria Math"/>
                            <w:i/>
                          </w:rPr>
                        </m:ctrlPr>
                      </m:e>
                    </m:d>
                  </m:e>
                </m:func>
                <m:r>
                  <w:rPr>
                    <w:rFonts w:ascii="Cambria Math" w:eastAsiaTheme="minorEastAsia" w:hAnsi="Cambria Math"/>
                  </w:rPr>
                  <m:t>+0.49+1.05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-27.84 (0.31</m:t>
                    </m:r>
                    <m:func>
                      <m:funcPr>
                        <m:ctrlPr>
                          <w:rPr>
                            <w:rFonts w:ascii="Cambria Math" w:eastAsiaTheme="minorEastAsia" w:hAnsi="Cambria Math"/>
                          </w:rPr>
                        </m:ctrlPr>
                      </m:funcPr>
                      <m:fName>
                        <m:r>
                          <m:rPr>
                            <m:sty m:val="p"/>
                          </m:rPr>
                          <w:rPr>
                            <w:rFonts w:ascii="Cambria Math" w:eastAsiaTheme="minorEastAsia" w:hAnsi="Cambria Math"/>
                            <w:lang w:val="en-US"/>
                          </w:rPr>
                          <m:t>sin</m:t>
                        </m:r>
                      </m:fName>
                      <m:e>
                        <m:d>
                          <m:dPr>
                            <m:ctrlPr>
                              <w:rPr>
                                <w:rFonts w:ascii="Cambria Math" w:eastAsiaTheme="minorEastAsia" w:hAnsi="Cambria Math"/>
                                <w:i/>
                              </w:rPr>
                            </m:ctrlPr>
                          </m:dPr>
                          <m:e>
                            <m:r>
                              <w:rPr>
                                <w:rFonts w:ascii="Cambria Math" w:eastAsiaTheme="minorEastAsia" w:hAnsi="Cambria Math"/>
                              </w:rPr>
                              <m:t>1.92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+7.73</m:t>
                            </m:r>
                          </m:e>
                        </m:d>
                      </m:e>
                    </m:func>
                    <m:r>
                      <w:rPr>
                        <w:rFonts w:ascii="Cambria Math" w:eastAsiaTheme="minorEastAsia" w:hAnsi="Cambria Math"/>
                      </w:rPr>
                      <m:t>-1+0.75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-0.61(-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-0.18</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sup>
                    </m:sSup>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sup>
                </m:sSup>
              </m:oMath>
            </m:oMathPara>
          </w:p>
        </w:tc>
        <w:tc>
          <w:tcPr>
            <w:tcW w:w="702" w:type="dxa"/>
            <w:vAlign w:val="center"/>
          </w:tcPr>
          <w:p w14:paraId="6E5C795B" w14:textId="293CA769" w:rsidR="005F67FC" w:rsidRPr="005410B6" w:rsidRDefault="005F67FC" w:rsidP="00A217ED">
            <w:pPr>
              <w:jc w:val="center"/>
              <w:rPr>
                <w:rFonts w:eastAsiaTheme="minorEastAsia"/>
                <w:iCs/>
                <w:lang w:eastAsia="ru-RU"/>
              </w:rPr>
            </w:pPr>
            <w:r>
              <w:rPr>
                <w:rFonts w:eastAsiaTheme="minorEastAsia"/>
                <w:iCs/>
                <w:lang w:eastAsia="ru-RU"/>
              </w:rPr>
              <w:t>(</w:t>
            </w:r>
            <w:r w:rsidR="00A217ED">
              <w:rPr>
                <w:rFonts w:eastAsiaTheme="minorEastAsia"/>
                <w:iCs/>
                <w:lang w:eastAsia="ru-RU"/>
              </w:rPr>
              <w:t>17</w:t>
            </w:r>
            <w:r>
              <w:rPr>
                <w:rFonts w:eastAsiaTheme="minorEastAsia"/>
                <w:iCs/>
                <w:lang w:eastAsia="ru-RU"/>
              </w:rPr>
              <w:t>)</w:t>
            </w:r>
          </w:p>
        </w:tc>
      </w:tr>
    </w:tbl>
    <w:p w14:paraId="4437A2F8" w14:textId="4784D5CC" w:rsidR="00E43728" w:rsidRDefault="006A3F04" w:rsidP="00D53A8A">
      <w:r>
        <w:tab/>
      </w:r>
      <w:r w:rsidR="001C7EE0">
        <w:t>Точность данной формулы можно проверить независимо от самой модели, хотя, в теории, конечно, вывод данной формулы не должен отличаться от самой модели (Только с погрешностью на округление)</w:t>
      </w:r>
    </w:p>
    <w:p w14:paraId="1CDFACB9" w14:textId="34FD48EC" w:rsidR="006A3F04" w:rsidRDefault="006A3F04" w:rsidP="00D53A8A">
      <w:r>
        <w:t>Точность на тестовой выборке = 0.9844</w:t>
      </w:r>
    </w:p>
    <w:p w14:paraId="66183851" w14:textId="7EADBE2C" w:rsidR="006A3F04" w:rsidRPr="00B602C8" w:rsidRDefault="00532644" w:rsidP="006A3F04">
      <w:pPr>
        <w:pStyle w:val="3"/>
      </w:pPr>
      <w:bookmarkStart w:id="219" w:name="_Toc200920271"/>
      <w:bookmarkStart w:id="220" w:name="_Toc200976334"/>
      <w:bookmarkStart w:id="221" w:name="_Toc201591413"/>
      <w:bookmarkStart w:id="222" w:name="_Toc201666923"/>
      <w:bookmarkStart w:id="223" w:name="_Toc201668506"/>
      <w:r>
        <w:t xml:space="preserve">8.4.2 </w:t>
      </w:r>
      <w:r w:rsidR="006A3F04">
        <w:rPr>
          <w:lang w:val="en-US"/>
        </w:rPr>
        <w:t>MLP</w:t>
      </w:r>
      <w:bookmarkEnd w:id="219"/>
      <w:bookmarkEnd w:id="220"/>
      <w:bookmarkEnd w:id="221"/>
      <w:bookmarkEnd w:id="222"/>
      <w:bookmarkEnd w:id="223"/>
    </w:p>
    <w:p w14:paraId="46E54230" w14:textId="13C5131A" w:rsidR="006A3F04" w:rsidRDefault="00B602C8" w:rsidP="00F45739">
      <w:r>
        <w:tab/>
        <w:t xml:space="preserve">Для </w:t>
      </w:r>
      <w:r>
        <w:rPr>
          <w:lang w:val="en-US"/>
        </w:rPr>
        <w:t>MLP</w:t>
      </w:r>
      <w:r w:rsidRPr="00B602C8">
        <w:t xml:space="preserve">, </w:t>
      </w:r>
      <w:r>
        <w:t>в отличие от восстановления зависимостей не понадобится огромных архитектур и 3000 эпох. Обучать</w:t>
      </w:r>
      <w:r w:rsidRPr="00685F2C">
        <w:t xml:space="preserve"> </w:t>
      </w:r>
      <w:r>
        <w:t>будем</w:t>
      </w:r>
      <w:r w:rsidRPr="00685F2C">
        <w:t xml:space="preserve"> </w:t>
      </w:r>
      <w:r>
        <w:t>модель</w:t>
      </w:r>
      <w:r w:rsidRPr="00685F2C">
        <w:t xml:space="preserve"> </w:t>
      </w:r>
      <w:r>
        <w:t>следующего</w:t>
      </w:r>
      <w:r w:rsidRPr="00685F2C">
        <w:t xml:space="preserve"> </w:t>
      </w:r>
      <w:r>
        <w:t>вида</w:t>
      </w:r>
      <w:r w:rsidR="00685F2C" w:rsidRPr="00685F2C">
        <w:t xml:space="preserve"> </w:t>
      </w:r>
      <w:r w:rsidR="00685F2C">
        <w:t>на</w:t>
      </w:r>
      <w:r w:rsidR="00685F2C" w:rsidRPr="00685F2C">
        <w:t xml:space="preserve"> 300 </w:t>
      </w:r>
      <w:r w:rsidR="00685F2C">
        <w:t>эпохах</w:t>
      </w:r>
      <w:r w:rsidR="00685F2C" w:rsidRPr="00685F2C">
        <w:t xml:space="preserve">, </w:t>
      </w:r>
      <w:r w:rsidR="00685F2C">
        <w:t>с</w:t>
      </w:r>
      <w:r w:rsidR="00685F2C" w:rsidRPr="00685F2C">
        <w:t xml:space="preserve"> </w:t>
      </w:r>
      <w:r w:rsidR="00685F2C">
        <w:t>обучающим</w:t>
      </w:r>
      <w:r w:rsidR="00685F2C" w:rsidRPr="00685F2C">
        <w:t xml:space="preserve"> </w:t>
      </w:r>
      <w:r w:rsidR="00685F2C">
        <w:t>шагом = 0.0002</w:t>
      </w:r>
    </w:p>
    <w:p w14:paraId="0A7A7669" w14:textId="16894E51" w:rsidR="00F45739" w:rsidRPr="00F45739" w:rsidRDefault="00F45739" w:rsidP="00FC4487">
      <w:pPr>
        <w:rPr>
          <w:lang w:val="en-US"/>
        </w:rPr>
      </w:pPr>
      <w:r w:rsidRPr="00685F2C">
        <w:lastRenderedPageBreak/>
        <w:tab/>
      </w:r>
      <w:r w:rsidRPr="00B602C8">
        <w:rPr>
          <w:lang w:val="en-US"/>
        </w:rPr>
        <w:t>model</w:t>
      </w:r>
      <w:r w:rsidRPr="00F45739">
        <w:rPr>
          <w:lang w:val="en-US"/>
        </w:rPr>
        <w:t xml:space="preserve"> = </w:t>
      </w:r>
      <w:r w:rsidRPr="00B602C8">
        <w:rPr>
          <w:lang w:val="en-US"/>
        </w:rPr>
        <w:t>Sequential</w:t>
      </w:r>
      <w:r w:rsidRPr="00F45739">
        <w:rPr>
          <w:lang w:val="en-US"/>
        </w:rPr>
        <w:t xml:space="preserve">([ </w:t>
      </w:r>
      <w:r w:rsidRPr="00B602C8">
        <w:rPr>
          <w:lang w:val="en-US"/>
        </w:rPr>
        <w:t>Dense</w:t>
      </w:r>
      <w:r w:rsidRPr="00F45739">
        <w:rPr>
          <w:lang w:val="en-US"/>
        </w:rPr>
        <w:t xml:space="preserve">(8, </w:t>
      </w:r>
      <w:r w:rsidRPr="00B602C8">
        <w:rPr>
          <w:lang w:val="en-US"/>
        </w:rPr>
        <w:t>activation</w:t>
      </w:r>
      <w:r w:rsidRPr="00F45739">
        <w:rPr>
          <w:lang w:val="en-US"/>
        </w:rPr>
        <w:t>='</w:t>
      </w:r>
      <w:r w:rsidRPr="00B602C8">
        <w:rPr>
          <w:lang w:val="en-US"/>
        </w:rPr>
        <w:t>relu</w:t>
      </w:r>
      <w:r w:rsidRPr="00F45739">
        <w:rPr>
          <w:lang w:val="en-US"/>
        </w:rPr>
        <w:t xml:space="preserve">', </w:t>
      </w:r>
      <w:r w:rsidRPr="00B602C8">
        <w:rPr>
          <w:lang w:val="en-US"/>
        </w:rPr>
        <w:t>input</w:t>
      </w:r>
      <w:r w:rsidRPr="00F45739">
        <w:rPr>
          <w:lang w:val="en-US"/>
        </w:rPr>
        <w:t>_</w:t>
      </w:r>
      <w:r w:rsidRPr="00B602C8">
        <w:rPr>
          <w:lang w:val="en-US"/>
        </w:rPr>
        <w:t>shape</w:t>
      </w:r>
      <w:r w:rsidRPr="00F45739">
        <w:rPr>
          <w:lang w:val="en-US"/>
        </w:rPr>
        <w:t xml:space="preserve">=(2,)), </w:t>
      </w:r>
      <w:r w:rsidRPr="00B602C8">
        <w:rPr>
          <w:lang w:val="en-US"/>
        </w:rPr>
        <w:t>Dense</w:t>
      </w:r>
      <w:r w:rsidRPr="00F45739">
        <w:rPr>
          <w:lang w:val="en-US"/>
        </w:rPr>
        <w:t xml:space="preserve">(4, </w:t>
      </w:r>
      <w:r w:rsidRPr="00B602C8">
        <w:rPr>
          <w:lang w:val="en-US"/>
        </w:rPr>
        <w:t>activation</w:t>
      </w:r>
      <w:r w:rsidRPr="00F45739">
        <w:rPr>
          <w:lang w:val="en-US"/>
        </w:rPr>
        <w:t>='</w:t>
      </w:r>
      <w:r w:rsidRPr="00B602C8">
        <w:rPr>
          <w:lang w:val="en-US"/>
        </w:rPr>
        <w:t>relu</w:t>
      </w:r>
      <w:r w:rsidRPr="00F45739">
        <w:rPr>
          <w:lang w:val="en-US"/>
        </w:rPr>
        <w:t xml:space="preserve">'), </w:t>
      </w:r>
      <w:r w:rsidRPr="00B602C8">
        <w:rPr>
          <w:lang w:val="en-US"/>
        </w:rPr>
        <w:t>Dense</w:t>
      </w:r>
      <w:r w:rsidRPr="00F45739">
        <w:rPr>
          <w:lang w:val="en-US"/>
        </w:rPr>
        <w:t xml:space="preserve">(1, </w:t>
      </w:r>
      <w:r w:rsidRPr="00B602C8">
        <w:rPr>
          <w:lang w:val="en-US"/>
        </w:rPr>
        <w:t>activation</w:t>
      </w:r>
      <w:r w:rsidRPr="00F45739">
        <w:rPr>
          <w:lang w:val="en-US"/>
        </w:rPr>
        <w:t>='</w:t>
      </w:r>
      <w:r w:rsidRPr="00B602C8">
        <w:rPr>
          <w:lang w:val="en-US"/>
        </w:rPr>
        <w:t>sigmoid</w:t>
      </w:r>
      <w:r w:rsidRPr="00F45739">
        <w:rPr>
          <w:lang w:val="en-US"/>
        </w:rPr>
        <w:t>') ])</w:t>
      </w:r>
    </w:p>
    <w:p w14:paraId="3B2AA71F" w14:textId="383B607F" w:rsidR="00BD4F52" w:rsidRDefault="00685F2C" w:rsidP="00FC4487">
      <w:r>
        <w:t xml:space="preserve">Точность модели = </w:t>
      </w:r>
      <w:r w:rsidRPr="00685F2C">
        <w:t>0.9679999947547913</w:t>
      </w:r>
    </w:p>
    <w:p w14:paraId="58F1B6E3" w14:textId="455C1C24" w:rsidR="00685F2C" w:rsidRDefault="00532644" w:rsidP="00685F2C">
      <w:pPr>
        <w:pStyle w:val="3"/>
      </w:pPr>
      <w:bookmarkStart w:id="224" w:name="_Toc200920272"/>
      <w:bookmarkStart w:id="225" w:name="_Toc200976335"/>
      <w:bookmarkStart w:id="226" w:name="_Toc201591414"/>
      <w:bookmarkStart w:id="227" w:name="_Toc201666924"/>
      <w:bookmarkStart w:id="228" w:name="_Toc201668507"/>
      <w:r>
        <w:t xml:space="preserve">8.4.3 </w:t>
      </w:r>
      <w:r w:rsidR="00685F2C">
        <w:t>Результаты сравнения</w:t>
      </w:r>
      <w:r w:rsidR="00685F2C" w:rsidRPr="00532644">
        <w:t xml:space="preserve">: </w:t>
      </w:r>
      <w:r w:rsidR="00685F2C">
        <w:t>Классификация</w:t>
      </w:r>
      <w:bookmarkEnd w:id="224"/>
      <w:bookmarkEnd w:id="225"/>
      <w:bookmarkEnd w:id="226"/>
      <w:bookmarkEnd w:id="227"/>
      <w:bookmarkEnd w:id="228"/>
    </w:p>
    <w:p w14:paraId="5C136344" w14:textId="025A4545" w:rsidR="00685F2C" w:rsidRDefault="00685F2C" w:rsidP="00C66965">
      <w:pPr>
        <w:pStyle w:val="a3"/>
        <w:numPr>
          <w:ilvl w:val="0"/>
          <w:numId w:val="18"/>
        </w:numPr>
      </w:pPr>
      <w:r>
        <w:t>Модели получили одинаковые показатели метрик (</w:t>
      </w:r>
      <w:r>
        <w:rPr>
          <w:lang w:val="en-US"/>
        </w:rPr>
        <w:t>KAN</w:t>
      </w:r>
      <w:r w:rsidRPr="00685F2C">
        <w:t xml:space="preserve"> </w:t>
      </w:r>
      <w:r>
        <w:t>чуть точнее)</w:t>
      </w:r>
    </w:p>
    <w:p w14:paraId="5C2022BC" w14:textId="35476BA9" w:rsidR="00685F2C" w:rsidRDefault="00685F2C" w:rsidP="00C66965">
      <w:pPr>
        <w:pStyle w:val="a3"/>
        <w:numPr>
          <w:ilvl w:val="0"/>
          <w:numId w:val="18"/>
        </w:numPr>
      </w:pPr>
      <w:r>
        <w:rPr>
          <w:lang w:val="en-US"/>
        </w:rPr>
        <w:t xml:space="preserve">KAN </w:t>
      </w:r>
      <w:r>
        <w:t>дольше обучалась</w:t>
      </w:r>
    </w:p>
    <w:p w14:paraId="0FFA0B90" w14:textId="4499C254" w:rsidR="00685F2C" w:rsidRDefault="00685F2C" w:rsidP="00C66965">
      <w:pPr>
        <w:pStyle w:val="a3"/>
        <w:numPr>
          <w:ilvl w:val="0"/>
          <w:numId w:val="18"/>
        </w:numPr>
      </w:pPr>
      <w:r>
        <w:t>Удалось получить символическую формулу для разделения классов</w:t>
      </w:r>
    </w:p>
    <w:p w14:paraId="59C0E6FB" w14:textId="14225626" w:rsidR="00685F2C" w:rsidRPr="00532644" w:rsidRDefault="00532644" w:rsidP="004D687E">
      <w:pPr>
        <w:pStyle w:val="2"/>
      </w:pPr>
      <w:bookmarkStart w:id="229" w:name="_Toc200920273"/>
      <w:bookmarkStart w:id="230" w:name="_Toc200976336"/>
      <w:bookmarkStart w:id="231" w:name="_Toc201591415"/>
      <w:bookmarkStart w:id="232" w:name="_Toc201666925"/>
      <w:bookmarkStart w:id="233" w:name="_Toc201668508"/>
      <w:r>
        <w:t xml:space="preserve">8.5 </w:t>
      </w:r>
      <w:r w:rsidR="004D687E">
        <w:rPr>
          <w:lang w:val="en-US"/>
        </w:rPr>
        <w:t>MNIST</w:t>
      </w:r>
      <w:bookmarkEnd w:id="229"/>
      <w:bookmarkEnd w:id="230"/>
      <w:r w:rsidR="00F120B9">
        <w:t xml:space="preserve"> (</w:t>
      </w:r>
      <w:r w:rsidR="00F120B9">
        <w:rPr>
          <w:lang w:val="en-US"/>
        </w:rPr>
        <w:t>hw</w:t>
      </w:r>
      <w:r w:rsidR="00F120B9" w:rsidRPr="00532644">
        <w:t>)</w:t>
      </w:r>
      <w:bookmarkEnd w:id="231"/>
      <w:bookmarkEnd w:id="232"/>
      <w:bookmarkEnd w:id="233"/>
    </w:p>
    <w:p w14:paraId="6F451F84" w14:textId="7B9D780D" w:rsidR="004D687E" w:rsidRDefault="004D687E" w:rsidP="004D687E">
      <w:r>
        <w:tab/>
        <w:t xml:space="preserve">В качестве более приближённой к реальности задачи я решил выбрать задачу </w:t>
      </w:r>
      <w:r>
        <w:rPr>
          <w:lang w:val="en-US"/>
        </w:rPr>
        <w:t>MNIST</w:t>
      </w:r>
      <w:r>
        <w:t>, потому что это – по сути, классическая задача в машинном обучении и является многоклассовой классификацией, примеров которой выше не было</w:t>
      </w:r>
    </w:p>
    <w:p w14:paraId="631384EE" w14:textId="1A6F022D" w:rsidR="00377EE9" w:rsidRDefault="00532644" w:rsidP="00377EE9">
      <w:pPr>
        <w:pStyle w:val="3"/>
      </w:pPr>
      <w:bookmarkStart w:id="234" w:name="_Toc200920274"/>
      <w:bookmarkStart w:id="235" w:name="_Toc200976337"/>
      <w:bookmarkStart w:id="236" w:name="_Toc201591416"/>
      <w:bookmarkStart w:id="237" w:name="_Toc201666926"/>
      <w:bookmarkStart w:id="238" w:name="_Toc201668509"/>
      <w:r>
        <w:t xml:space="preserve">8.5.1 </w:t>
      </w:r>
      <w:r w:rsidR="00377EE9">
        <w:t>Формулировка задачи</w:t>
      </w:r>
      <w:bookmarkEnd w:id="234"/>
      <w:bookmarkEnd w:id="235"/>
      <w:bookmarkEnd w:id="236"/>
      <w:bookmarkEnd w:id="237"/>
      <w:bookmarkEnd w:id="238"/>
    </w:p>
    <w:p w14:paraId="0A0B47AF" w14:textId="0E7965DC" w:rsidR="00377EE9" w:rsidRDefault="00377EE9" w:rsidP="00377EE9">
      <w:r>
        <w:tab/>
        <w:t>На вход нам подаются изображения с написанными от руки ч</w:t>
      </w:r>
      <w:r w:rsidR="0039112C">
        <w:t>и</w:t>
      </w:r>
      <w:r>
        <w:t>слами</w:t>
      </w:r>
      <w:r w:rsidR="009976A2">
        <w:t>, представленными на рисунке 29</w:t>
      </w:r>
    </w:p>
    <w:p w14:paraId="10BFB063" w14:textId="77777777" w:rsidR="0039112C" w:rsidRDefault="0039112C" w:rsidP="0039112C">
      <w:pPr>
        <w:jc w:val="center"/>
      </w:pPr>
    </w:p>
    <w:p w14:paraId="2F25B3F7" w14:textId="37B75EE1" w:rsidR="0039112C" w:rsidRDefault="0039112C" w:rsidP="0039112C">
      <w:pPr>
        <w:jc w:val="center"/>
      </w:pPr>
      <w:r w:rsidRPr="0039112C">
        <w:rPr>
          <w:noProof/>
        </w:rPr>
        <w:drawing>
          <wp:inline distT="0" distB="0" distL="0" distR="0" wp14:anchorId="41ECFF3E" wp14:editId="4B0AF42D">
            <wp:extent cx="5939790" cy="1049655"/>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1049655"/>
                    </a:xfrm>
                    <a:prstGeom prst="rect">
                      <a:avLst/>
                    </a:prstGeom>
                  </pic:spPr>
                </pic:pic>
              </a:graphicData>
            </a:graphic>
          </wp:inline>
        </w:drawing>
      </w:r>
    </w:p>
    <w:p w14:paraId="694BBA6A" w14:textId="34D485E0" w:rsidR="0039112C" w:rsidRPr="005E51A5" w:rsidRDefault="00F63C70" w:rsidP="0039112C">
      <w:pPr>
        <w:jc w:val="center"/>
      </w:pPr>
      <w:r>
        <w:t>Рисунок</w:t>
      </w:r>
      <w:r w:rsidR="0039112C">
        <w:t xml:space="preserve"> 2</w:t>
      </w:r>
      <w:r w:rsidR="00A07E19">
        <w:t>9</w:t>
      </w:r>
      <w:r w:rsidR="0039112C">
        <w:t xml:space="preserve"> – Датасет </w:t>
      </w:r>
      <w:r w:rsidR="0039112C">
        <w:rPr>
          <w:lang w:val="en-US"/>
        </w:rPr>
        <w:t>MNIST</w:t>
      </w:r>
    </w:p>
    <w:p w14:paraId="5820A19D" w14:textId="77777777" w:rsidR="00AA528A" w:rsidRPr="005467DD" w:rsidRDefault="00AA528A" w:rsidP="0039112C">
      <w:pPr>
        <w:jc w:val="center"/>
      </w:pPr>
    </w:p>
    <w:p w14:paraId="27D12E67" w14:textId="4F0A39AA" w:rsidR="0039112C" w:rsidRPr="0039112C" w:rsidRDefault="0039112C" w:rsidP="0039112C">
      <w:r w:rsidRPr="005467DD">
        <w:tab/>
      </w:r>
      <w:r>
        <w:t>Надо обучить модель, которая для любого входа будет возвращать метку класса (число) на полученном изображении</w:t>
      </w:r>
    </w:p>
    <w:p w14:paraId="4750EEC1" w14:textId="77777777" w:rsidR="00377EE9" w:rsidRPr="00377EE9" w:rsidRDefault="00377EE9" w:rsidP="00377EE9"/>
    <w:p w14:paraId="7B4BD078" w14:textId="0F4E39E8" w:rsidR="00D64C0E" w:rsidRPr="00D64C0E" w:rsidRDefault="004D687E" w:rsidP="004D687E">
      <w:r>
        <w:lastRenderedPageBreak/>
        <w:tab/>
        <w:t xml:space="preserve">Также я решил для задачи </w:t>
      </w:r>
      <w:r>
        <w:rPr>
          <w:lang w:val="en-US"/>
        </w:rPr>
        <w:t>MNIST</w:t>
      </w:r>
      <w:r w:rsidRPr="004D687E">
        <w:t xml:space="preserve"> </w:t>
      </w:r>
      <w:r>
        <w:t xml:space="preserve">реализовать собственный алгоритм, который будет дублировать математическую модель оригинальной нейронной сети, то есть в качестве библиотек я импортирую только библиотеки </w:t>
      </w:r>
      <w:r w:rsidRPr="004D687E">
        <w:rPr>
          <w:b/>
          <w:bCs/>
          <w:lang w:val="en-US"/>
        </w:rPr>
        <w:t>numpy</w:t>
      </w:r>
      <w:r w:rsidRPr="004D687E">
        <w:rPr>
          <w:b/>
          <w:bCs/>
        </w:rPr>
        <w:t xml:space="preserve"> </w:t>
      </w:r>
      <w:r w:rsidRPr="004D687E">
        <w:t>(</w:t>
      </w:r>
      <w:r>
        <w:t xml:space="preserve">Библиотека для работы с числовыми данными и многомерными массивами), </w:t>
      </w:r>
      <w:r w:rsidRPr="004D687E">
        <w:rPr>
          <w:b/>
          <w:bCs/>
          <w:lang w:val="en-US"/>
        </w:rPr>
        <w:t>pandas</w:t>
      </w:r>
      <w:r w:rsidRPr="004D687E">
        <w:rPr>
          <w:b/>
          <w:bCs/>
        </w:rPr>
        <w:t xml:space="preserve"> </w:t>
      </w:r>
      <w:r w:rsidRPr="004D687E">
        <w:t>(</w:t>
      </w:r>
      <w:r>
        <w:t xml:space="preserve">Библиотека для работы с табличными и временными данными), </w:t>
      </w:r>
      <w:r w:rsidRPr="004D687E">
        <w:rPr>
          <w:b/>
          <w:bCs/>
          <w:lang w:val="en-US"/>
        </w:rPr>
        <w:t>matplotlib</w:t>
      </w:r>
      <w:r w:rsidRPr="004D687E">
        <w:rPr>
          <w:b/>
          <w:bCs/>
        </w:rPr>
        <w:t xml:space="preserve"> </w:t>
      </w:r>
      <w:r>
        <w:t xml:space="preserve">(Библиотека для визуализации в </w:t>
      </w:r>
      <w:r>
        <w:rPr>
          <w:lang w:val="en-US"/>
        </w:rPr>
        <w:t>python</w:t>
      </w:r>
      <w:r w:rsidRPr="004D687E">
        <w:t>)</w:t>
      </w:r>
      <w:r w:rsidR="009B0B1E">
        <w:t>, но отсюда рождается небольшая проблема</w:t>
      </w:r>
    </w:p>
    <w:p w14:paraId="07EE8F95" w14:textId="1326F37A" w:rsidR="009B0B1E" w:rsidRPr="005467DD" w:rsidRDefault="00532644" w:rsidP="009B0B1E">
      <w:pPr>
        <w:pStyle w:val="3"/>
      </w:pPr>
      <w:bookmarkStart w:id="239" w:name="_Toc200920275"/>
      <w:bookmarkStart w:id="240" w:name="_Toc200976338"/>
      <w:bookmarkStart w:id="241" w:name="_Toc201591417"/>
      <w:bookmarkStart w:id="242" w:name="_Toc201666927"/>
      <w:bookmarkStart w:id="243" w:name="_Toc201668510"/>
      <w:r>
        <w:t xml:space="preserve">8.5.2 </w:t>
      </w:r>
      <w:r w:rsidR="009B0B1E">
        <w:t xml:space="preserve">Проблема реализации архитектуры </w:t>
      </w:r>
      <w:r w:rsidR="009B0B1E">
        <w:rPr>
          <w:lang w:val="en-US"/>
        </w:rPr>
        <w:t>KAN</w:t>
      </w:r>
      <w:bookmarkEnd w:id="239"/>
      <w:bookmarkEnd w:id="240"/>
      <w:bookmarkEnd w:id="241"/>
      <w:bookmarkEnd w:id="242"/>
      <w:bookmarkEnd w:id="243"/>
    </w:p>
    <w:p w14:paraId="6343AC44" w14:textId="09B1B88C" w:rsidR="009B0B1E" w:rsidRPr="00116B55" w:rsidRDefault="009B0B1E" w:rsidP="009B0B1E">
      <w:pPr>
        <w:rPr>
          <w:rFonts w:eastAsiaTheme="minorEastAsia"/>
        </w:rPr>
      </w:pPr>
      <w:r w:rsidRPr="005467DD">
        <w:tab/>
      </w:r>
      <w:r>
        <w:t xml:space="preserve">При реализации </w:t>
      </w:r>
      <w:r>
        <w:rPr>
          <w:lang w:val="en-US"/>
        </w:rPr>
        <w:t>MLP</w:t>
      </w:r>
      <w:r w:rsidRPr="009B0B1E">
        <w:t xml:space="preserve"> </w:t>
      </w:r>
      <w:r>
        <w:t xml:space="preserve">ввиду фиксированных функций активации можно явно указать. </w:t>
      </w:r>
      <w:r w:rsidRPr="009B0B1E">
        <w:t xml:space="preserve">Для всех компонентов (умножение, сложение, стандартные </w:t>
      </w:r>
      <m:oMath>
        <m:r>
          <w:rPr>
            <w:rFonts w:ascii="Cambria Math" w:hAnsi="Cambria Math" w:cs="Cambria Math"/>
          </w:rPr>
          <m:t>σ</m:t>
        </m:r>
      </m:oMath>
      <w:r w:rsidRPr="009B0B1E">
        <w:t>) уже известны аналитические формулы для производных. Все они заранее прописаны в библиотеке (PyTorch, TensorFlow).</w:t>
      </w:r>
      <w:r w:rsidR="00116B55">
        <w:t xml:space="preserve"> Соответственно можно те же аналитические градиенты прописать явно.</w:t>
      </w:r>
      <w:r w:rsidRPr="009B0B1E">
        <w:t xml:space="preserve"> Важно: Функция активации в MLP фиксированная. Её не нужно обучать. Ты обучаешь только веса W и смещения b, а градиенты по ним легко вычисляются.</w:t>
      </w:r>
    </w:p>
    <w:p w14:paraId="50BEDE96" w14:textId="1ACFB52A" w:rsidR="004D687E" w:rsidRDefault="00116B55" w:rsidP="004D687E">
      <w:pPr>
        <w:rPr>
          <w:rFonts w:eastAsiaTheme="minorEastAsia"/>
        </w:rPr>
      </w:pPr>
      <w:r>
        <w:tab/>
      </w:r>
      <w:r w:rsidRPr="00116B55">
        <w:t>В KAN обуча</w:t>
      </w:r>
      <w:r w:rsidR="00253842">
        <w:t>ются</w:t>
      </w:r>
      <w:r w:rsidRPr="00116B55">
        <w:t xml:space="preserve"> параметры одномерных функций (обычно сплайны, piecewise linear, radial basis functions</w:t>
      </w:r>
      <w:r w:rsidR="00253842">
        <w:t xml:space="preserve"> и т.д.</w:t>
      </w:r>
      <w:r w:rsidRPr="00116B55">
        <w:t>). Во время обучения нужны градиенты функции потерь по этим параметрам. Это значит — нужно уметь делать автоматическое дифференцирование (autodiff)</w:t>
      </w:r>
      <w:r w:rsidR="00253842">
        <w:t xml:space="preserve">, либо пользоваться приближёнными методами (например, численное дифференцирование), но тут возникает ещё большее количество проблем, таких как еще более медленное обучение, подбор дополнительного гиперпараметра </w:t>
      </w:r>
      <m:oMath>
        <m:r>
          <w:rPr>
            <w:rFonts w:ascii="Cambria Math" w:hAnsi="Cambria Math"/>
          </w:rPr>
          <m:t>ϵ</m:t>
        </m:r>
      </m:oMath>
      <w:r w:rsidR="00253842">
        <w:rPr>
          <w:rFonts w:eastAsiaTheme="minorEastAsia"/>
        </w:rPr>
        <w:t xml:space="preserve">, ошибки округления и проблемы с тяжёлыми структурами. </w:t>
      </w:r>
    </w:p>
    <w:p w14:paraId="2D65C62E" w14:textId="7AD31817" w:rsidR="00253842" w:rsidRDefault="00253842" w:rsidP="004D687E">
      <w:r>
        <w:rPr>
          <w:rFonts w:eastAsiaTheme="minorEastAsia"/>
        </w:rPr>
        <w:tab/>
        <w:t xml:space="preserve">Ввиду всего вышеперечисленного было принято решение достать из библиотеки </w:t>
      </w:r>
      <w:r>
        <w:rPr>
          <w:rFonts w:eastAsiaTheme="minorEastAsia"/>
          <w:lang w:val="en-US"/>
        </w:rPr>
        <w:t>PyTorch</w:t>
      </w:r>
      <w:r w:rsidRPr="00253842">
        <w:rPr>
          <w:rFonts w:eastAsiaTheme="minorEastAsia"/>
        </w:rPr>
        <w:t xml:space="preserve"> </w:t>
      </w:r>
      <w:r>
        <w:rPr>
          <w:rFonts w:eastAsiaTheme="minorEastAsia"/>
        </w:rPr>
        <w:t xml:space="preserve">алгоритм автодифференцирования, а остальную реализацию выполнить согласно бумаге </w:t>
      </w:r>
      <w:r w:rsidRPr="00342EDF">
        <w:rPr>
          <w:lang w:val="en-US"/>
        </w:rPr>
        <w:t>KAN</w:t>
      </w:r>
      <w:r w:rsidRPr="00253842">
        <w:t xml:space="preserve">: </w:t>
      </w:r>
      <w:r w:rsidRPr="00342EDF">
        <w:rPr>
          <w:lang w:val="en-US"/>
        </w:rPr>
        <w:t>Kolmagorov</w:t>
      </w:r>
      <w:r w:rsidRPr="00253842">
        <w:t xml:space="preserve"> </w:t>
      </w:r>
      <w:r w:rsidRPr="00342EDF">
        <w:rPr>
          <w:lang w:val="en-US"/>
        </w:rPr>
        <w:t>Arnold</w:t>
      </w:r>
      <w:r w:rsidRPr="00253842">
        <w:t xml:space="preserve"> </w:t>
      </w:r>
      <w:r w:rsidRPr="00342EDF">
        <w:rPr>
          <w:lang w:val="en-US"/>
        </w:rPr>
        <w:t>Networks</w:t>
      </w:r>
      <w:r>
        <w:t xml:space="preserve">. </w:t>
      </w:r>
      <w:r w:rsidR="00D64C0E">
        <w:t xml:space="preserve">Однако я сохранил версию, которую назвал </w:t>
      </w:r>
      <w:r w:rsidR="00D64C0E">
        <w:rPr>
          <w:lang w:val="en-US"/>
        </w:rPr>
        <w:t>KAN</w:t>
      </w:r>
      <w:r w:rsidR="00D64C0E" w:rsidRPr="00D64C0E">
        <w:t>_</w:t>
      </w:r>
      <w:r w:rsidR="00D64C0E">
        <w:rPr>
          <w:lang w:val="en-US"/>
        </w:rPr>
        <w:t>frozen</w:t>
      </w:r>
      <w:r w:rsidR="00D64C0E" w:rsidRPr="00D64C0E">
        <w:t>_</w:t>
      </w:r>
      <w:r w:rsidR="00D64C0E">
        <w:rPr>
          <w:lang w:val="en-US"/>
        </w:rPr>
        <w:t>parametres</w:t>
      </w:r>
      <w:r w:rsidR="00D64C0E">
        <w:t>, в которой можно дописать любой алгоритм.</w:t>
      </w:r>
    </w:p>
    <w:p w14:paraId="0F5031AE" w14:textId="77777777" w:rsidR="008F1C04" w:rsidRPr="005467DD" w:rsidRDefault="008F1C04" w:rsidP="004D687E"/>
    <w:p w14:paraId="2FA29BFB" w14:textId="56531A0E" w:rsidR="00D64C0E" w:rsidRDefault="00D64C0E" w:rsidP="004D687E">
      <w:r>
        <w:tab/>
      </w:r>
    </w:p>
    <w:p w14:paraId="24DB8CA4" w14:textId="0EC000AC" w:rsidR="00D64C0E" w:rsidRDefault="00532644" w:rsidP="0039112C">
      <w:pPr>
        <w:pStyle w:val="3"/>
        <w:rPr>
          <w:lang w:val="en-US"/>
        </w:rPr>
      </w:pPr>
      <w:bookmarkStart w:id="244" w:name="_Toc200920276"/>
      <w:bookmarkStart w:id="245" w:name="_Toc200976339"/>
      <w:bookmarkStart w:id="246" w:name="_Toc201591418"/>
      <w:bookmarkStart w:id="247" w:name="_Toc201666928"/>
      <w:bookmarkStart w:id="248" w:name="_Toc201668511"/>
      <w:r>
        <w:t xml:space="preserve">8.5.3 </w:t>
      </w:r>
      <w:r w:rsidR="0039112C">
        <w:t xml:space="preserve">Результаты сравнения: </w:t>
      </w:r>
      <w:r w:rsidR="0039112C">
        <w:rPr>
          <w:lang w:val="en-US"/>
        </w:rPr>
        <w:t>MNIST</w:t>
      </w:r>
      <w:bookmarkEnd w:id="244"/>
      <w:bookmarkEnd w:id="245"/>
      <w:bookmarkEnd w:id="246"/>
      <w:bookmarkEnd w:id="247"/>
      <w:bookmarkEnd w:id="248"/>
    </w:p>
    <w:p w14:paraId="38CB3215" w14:textId="6DC7A76E" w:rsidR="0039112C" w:rsidRDefault="0039112C" w:rsidP="00C66965">
      <w:pPr>
        <w:pStyle w:val="a3"/>
        <w:numPr>
          <w:ilvl w:val="0"/>
          <w:numId w:val="19"/>
        </w:numPr>
      </w:pPr>
      <w:r>
        <w:t xml:space="preserve">В случае сравнения полноценных библиотечных решений </w:t>
      </w:r>
      <w:r w:rsidRPr="0039112C">
        <w:rPr>
          <w:lang w:val="en-US"/>
        </w:rPr>
        <w:t>MLP</w:t>
      </w:r>
      <w:r w:rsidRPr="0039112C">
        <w:t xml:space="preserve"> </w:t>
      </w:r>
      <w:r>
        <w:t xml:space="preserve">выигрывает у </w:t>
      </w:r>
      <w:r w:rsidRPr="0039112C">
        <w:rPr>
          <w:lang w:val="en-US"/>
        </w:rPr>
        <w:t>KAN</w:t>
      </w:r>
      <w:r w:rsidRPr="0039112C">
        <w:t xml:space="preserve"> </w:t>
      </w:r>
      <w:r>
        <w:t>как в точности, так и во времени обучения</w:t>
      </w:r>
    </w:p>
    <w:p w14:paraId="7BDE924C" w14:textId="3B5E80C8" w:rsidR="0039112C" w:rsidRDefault="0039112C" w:rsidP="00C66965">
      <w:pPr>
        <w:pStyle w:val="a3"/>
        <w:numPr>
          <w:ilvl w:val="0"/>
          <w:numId w:val="19"/>
        </w:numPr>
      </w:pPr>
      <w:r>
        <w:t xml:space="preserve">Метрики для ручных реализаций получились почти одинаковые (0.8680 для </w:t>
      </w:r>
      <w:r>
        <w:rPr>
          <w:lang w:val="en-US"/>
        </w:rPr>
        <w:t>KAN</w:t>
      </w:r>
      <w:r w:rsidRPr="0039112C">
        <w:t xml:space="preserve"> </w:t>
      </w:r>
      <w:r>
        <w:t xml:space="preserve">и 0.844 для </w:t>
      </w:r>
      <w:r>
        <w:rPr>
          <w:lang w:val="en-US"/>
        </w:rPr>
        <w:t>MLP</w:t>
      </w:r>
      <w:r w:rsidRPr="0039112C">
        <w:t>)</w:t>
      </w:r>
    </w:p>
    <w:p w14:paraId="358E5E33" w14:textId="11F09F80" w:rsidR="0039112C" w:rsidRPr="005467DD" w:rsidRDefault="00532644" w:rsidP="0039112C">
      <w:pPr>
        <w:pStyle w:val="2"/>
      </w:pPr>
      <w:bookmarkStart w:id="249" w:name="_Toc200920277"/>
      <w:bookmarkStart w:id="250" w:name="_Toc200976340"/>
      <w:bookmarkStart w:id="251" w:name="_Toc201591419"/>
      <w:bookmarkStart w:id="252" w:name="_Toc201666929"/>
      <w:bookmarkStart w:id="253" w:name="_Toc201668512"/>
      <w:r>
        <w:t xml:space="preserve">8.6 </w:t>
      </w:r>
      <w:r w:rsidR="0039112C">
        <w:rPr>
          <w:lang w:val="en-US"/>
        </w:rPr>
        <w:t>WineQuality</w:t>
      </w:r>
      <w:bookmarkEnd w:id="249"/>
      <w:bookmarkEnd w:id="250"/>
      <w:bookmarkEnd w:id="251"/>
      <w:bookmarkEnd w:id="252"/>
      <w:bookmarkEnd w:id="253"/>
    </w:p>
    <w:p w14:paraId="4E65C616" w14:textId="37186AA7" w:rsidR="0039112C" w:rsidRPr="009976A2" w:rsidRDefault="0039112C" w:rsidP="0039112C">
      <w:r w:rsidRPr="005467DD">
        <w:tab/>
      </w:r>
      <w:r>
        <w:t xml:space="preserve">Данная задача также является классической задачей </w:t>
      </w:r>
      <w:r>
        <w:rPr>
          <w:lang w:val="en-US"/>
        </w:rPr>
        <w:t>ML</w:t>
      </w:r>
      <w:r w:rsidRPr="0039112C">
        <w:t xml:space="preserve">. </w:t>
      </w:r>
      <w:r>
        <w:t>Постановка задачи следующая: Нам на вход дают набор параметров для каждой бутылки</w:t>
      </w:r>
      <w:r w:rsidR="00E43B1D">
        <w:t xml:space="preserve"> (</w:t>
      </w:r>
      <w:r w:rsidR="009976A2">
        <w:t>распределение по двум признакам представлено на рисунке 30)</w:t>
      </w:r>
      <w:r w:rsidR="00E43B1D">
        <w:t>)</w:t>
      </w:r>
      <w:r>
        <w:t xml:space="preserve"> вина и нам нужно определить метку класса (Их всего 3). По сути, задача проще </w:t>
      </w:r>
      <w:r>
        <w:rPr>
          <w:lang w:val="en-US"/>
        </w:rPr>
        <w:t>MNIST</w:t>
      </w:r>
      <w:r w:rsidRPr="0039112C">
        <w:t xml:space="preserve">, </w:t>
      </w:r>
      <w:r>
        <w:t xml:space="preserve">но для решения данной задачи я применял только библиотечные реализации </w:t>
      </w:r>
      <w:r>
        <w:rPr>
          <w:lang w:val="en-US"/>
        </w:rPr>
        <w:t>KAN</w:t>
      </w:r>
      <w:r w:rsidRPr="0039112C">
        <w:t xml:space="preserve"> </w:t>
      </w:r>
      <w:r>
        <w:t xml:space="preserve">и </w:t>
      </w:r>
      <w:r>
        <w:rPr>
          <w:lang w:val="en-US"/>
        </w:rPr>
        <w:t>MLP</w:t>
      </w:r>
      <w:r w:rsidR="009976A2">
        <w:t>.</w:t>
      </w:r>
    </w:p>
    <w:p w14:paraId="1B4D8B1E" w14:textId="613A594C" w:rsidR="0039112C" w:rsidRDefault="008F1C04" w:rsidP="008F1C04">
      <w:pPr>
        <w:jc w:val="center"/>
      </w:pPr>
      <w:r w:rsidRPr="008F1C04">
        <w:rPr>
          <w:noProof/>
        </w:rPr>
        <w:drawing>
          <wp:inline distT="0" distB="0" distL="0" distR="0" wp14:anchorId="6531FF3F" wp14:editId="4A19F78B">
            <wp:extent cx="2800741" cy="238158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0741" cy="2381582"/>
                    </a:xfrm>
                    <a:prstGeom prst="rect">
                      <a:avLst/>
                    </a:prstGeom>
                  </pic:spPr>
                </pic:pic>
              </a:graphicData>
            </a:graphic>
          </wp:inline>
        </w:drawing>
      </w:r>
    </w:p>
    <w:p w14:paraId="42E2FF1B" w14:textId="76E4E98F" w:rsidR="008F1C04" w:rsidRDefault="00F63C70" w:rsidP="008F1C04">
      <w:pPr>
        <w:jc w:val="center"/>
      </w:pPr>
      <w:r>
        <w:t>Рисунок</w:t>
      </w:r>
      <w:r w:rsidR="008F1C04">
        <w:t xml:space="preserve"> </w:t>
      </w:r>
      <w:r w:rsidR="00A07E19">
        <w:t>30</w:t>
      </w:r>
      <w:r w:rsidR="008F1C04">
        <w:t xml:space="preserve"> – Разделение на классы вин по первым двум фичам</w:t>
      </w:r>
    </w:p>
    <w:p w14:paraId="46E117DF" w14:textId="77777777" w:rsidR="00AA528A" w:rsidRDefault="00AA528A" w:rsidP="008F1C04">
      <w:pPr>
        <w:jc w:val="center"/>
      </w:pPr>
    </w:p>
    <w:p w14:paraId="3B765338" w14:textId="304EA4C2" w:rsidR="008F1C04" w:rsidRPr="005467DD" w:rsidRDefault="00532644" w:rsidP="008F1C04">
      <w:pPr>
        <w:pStyle w:val="3"/>
      </w:pPr>
      <w:bookmarkStart w:id="254" w:name="_Toc200920278"/>
      <w:bookmarkStart w:id="255" w:name="_Toc200976341"/>
      <w:bookmarkStart w:id="256" w:name="_Toc201591420"/>
      <w:bookmarkStart w:id="257" w:name="_Toc201666930"/>
      <w:bookmarkStart w:id="258" w:name="_Toc201668513"/>
      <w:r>
        <w:lastRenderedPageBreak/>
        <w:t xml:space="preserve">8.6.1 </w:t>
      </w:r>
      <w:r w:rsidR="008F1C04">
        <w:rPr>
          <w:lang w:val="en-US"/>
        </w:rPr>
        <w:t>MLP</w:t>
      </w:r>
      <w:bookmarkEnd w:id="254"/>
      <w:bookmarkEnd w:id="255"/>
      <w:bookmarkEnd w:id="256"/>
      <w:bookmarkEnd w:id="257"/>
      <w:bookmarkEnd w:id="258"/>
    </w:p>
    <w:p w14:paraId="42808372" w14:textId="235558EA" w:rsidR="008F1C04" w:rsidRDefault="008F1C04" w:rsidP="008F1C04">
      <w:r w:rsidRPr="005467DD">
        <w:tab/>
      </w:r>
      <w:r>
        <w:t>Для данной задачи многоклассовой классификаци</w:t>
      </w:r>
      <w:r w:rsidR="00665FF2">
        <w:t>и</w:t>
      </w:r>
      <w:r>
        <w:t xml:space="preserve"> производится минимальная предобработка данных и можно сразу строить модель. Для такой задачи можно использовать сетку следующей архитектуры</w:t>
      </w:r>
    </w:p>
    <w:p w14:paraId="5C737A2F" w14:textId="32A08292" w:rsidR="008F1C04" w:rsidRPr="00664D8C" w:rsidRDefault="008F1C04" w:rsidP="008F1C04">
      <w:r w:rsidRPr="005467DD">
        <w:tab/>
      </w:r>
      <w:r w:rsidRPr="008F1C04">
        <w:rPr>
          <w:lang w:val="en-US"/>
        </w:rPr>
        <w:t>model</w:t>
      </w:r>
      <w:r w:rsidRPr="00664D8C">
        <w:t xml:space="preserve"> = </w:t>
      </w:r>
      <w:r w:rsidRPr="008F1C04">
        <w:rPr>
          <w:lang w:val="en-US"/>
        </w:rPr>
        <w:t>Sequential</w:t>
      </w:r>
      <w:r w:rsidRPr="00664D8C">
        <w:t xml:space="preserve">([ </w:t>
      </w:r>
    </w:p>
    <w:p w14:paraId="42D6427E" w14:textId="52BDFAF2" w:rsidR="008F1C04" w:rsidRDefault="008F1C04" w:rsidP="008F1C04">
      <w:pPr>
        <w:rPr>
          <w:lang w:val="en-US"/>
        </w:rPr>
      </w:pPr>
      <w:r w:rsidRPr="00664D8C">
        <w:tab/>
      </w:r>
      <w:r w:rsidRPr="008F1C04">
        <w:rPr>
          <w:lang w:val="en-US"/>
        </w:rPr>
        <w:t xml:space="preserve">Dense(32, activation='relu', input_shape=(13,)), </w:t>
      </w:r>
    </w:p>
    <w:p w14:paraId="0F75BB56" w14:textId="47CB2C6B" w:rsidR="008F1C04" w:rsidRDefault="008F1C04" w:rsidP="008F1C04">
      <w:pPr>
        <w:rPr>
          <w:lang w:val="en-US"/>
        </w:rPr>
      </w:pPr>
      <w:r>
        <w:rPr>
          <w:lang w:val="en-US"/>
        </w:rPr>
        <w:tab/>
      </w:r>
      <w:r w:rsidRPr="008F1C04">
        <w:rPr>
          <w:lang w:val="en-US"/>
        </w:rPr>
        <w:t xml:space="preserve">Dense(8, activation='relu'), </w:t>
      </w:r>
    </w:p>
    <w:p w14:paraId="458EE9B0" w14:textId="5873E647" w:rsidR="008F1C04" w:rsidRPr="008F1C04" w:rsidRDefault="008F1C04" w:rsidP="008F1C04">
      <w:pPr>
        <w:rPr>
          <w:lang w:val="en-US"/>
        </w:rPr>
      </w:pPr>
      <w:r>
        <w:rPr>
          <w:lang w:val="en-US"/>
        </w:rPr>
        <w:tab/>
      </w:r>
      <w:r w:rsidRPr="008F1C04">
        <w:rPr>
          <w:lang w:val="en-US"/>
        </w:rPr>
        <w:t>Dense(3, activation='softmax') ])</w:t>
      </w:r>
    </w:p>
    <w:p w14:paraId="3B5F8F8E" w14:textId="3B779E9E" w:rsidR="0039112C" w:rsidRPr="005467DD" w:rsidRDefault="00532644" w:rsidP="008F1C04">
      <w:pPr>
        <w:pStyle w:val="3"/>
      </w:pPr>
      <w:bookmarkStart w:id="259" w:name="_Toc200920279"/>
      <w:bookmarkStart w:id="260" w:name="_Toc200976342"/>
      <w:bookmarkStart w:id="261" w:name="_Toc201591421"/>
      <w:bookmarkStart w:id="262" w:name="_Toc201666931"/>
      <w:bookmarkStart w:id="263" w:name="_Toc201668514"/>
      <w:r>
        <w:t xml:space="preserve">8.6.2 </w:t>
      </w:r>
      <w:r w:rsidR="008F1C04">
        <w:rPr>
          <w:lang w:val="en-US"/>
        </w:rPr>
        <w:t>KAN</w:t>
      </w:r>
      <w:bookmarkEnd w:id="259"/>
      <w:bookmarkEnd w:id="260"/>
      <w:bookmarkEnd w:id="261"/>
      <w:bookmarkEnd w:id="262"/>
      <w:bookmarkEnd w:id="263"/>
    </w:p>
    <w:p w14:paraId="7B800CD4" w14:textId="77777777" w:rsidR="008F1C04" w:rsidRDefault="008F1C04" w:rsidP="008F1C04">
      <w:r w:rsidRPr="005467DD">
        <w:tab/>
      </w:r>
      <w:r>
        <w:t xml:space="preserve">По аналогии с </w:t>
      </w:r>
      <w:r>
        <w:rPr>
          <w:lang w:val="en-US"/>
        </w:rPr>
        <w:t>MLP</w:t>
      </w:r>
      <w:r w:rsidRPr="008F1C04">
        <w:t xml:space="preserve"> </w:t>
      </w:r>
      <w:r>
        <w:t>требуется минимальная предобработка данных и дальше строится модель. Для такой задачи достаточно будет следующей сетки</w:t>
      </w:r>
    </w:p>
    <w:p w14:paraId="7CAC3DE5" w14:textId="5CB63483" w:rsidR="008F1C04" w:rsidRPr="00664D8C" w:rsidRDefault="008F1C04" w:rsidP="008F1C04">
      <w:r w:rsidRPr="00664D8C">
        <w:br/>
      </w:r>
      <w:r w:rsidRPr="00A0017F">
        <w:rPr>
          <w:lang w:val="en-US"/>
        </w:rPr>
        <w:t>model</w:t>
      </w:r>
      <w:r w:rsidRPr="00664D8C">
        <w:t xml:space="preserve"> = </w:t>
      </w:r>
      <w:r w:rsidRPr="00A0017F">
        <w:rPr>
          <w:lang w:val="en-US"/>
        </w:rPr>
        <w:t>KAN</w:t>
      </w:r>
      <w:r w:rsidRPr="00664D8C">
        <w:t>(</w:t>
      </w:r>
      <w:r w:rsidRPr="00A0017F">
        <w:rPr>
          <w:lang w:val="en-US"/>
        </w:rPr>
        <w:t>width</w:t>
      </w:r>
      <w:r w:rsidRPr="00664D8C">
        <w:t xml:space="preserve">=[13,3,3], </w:t>
      </w:r>
      <w:r w:rsidRPr="00A0017F">
        <w:rPr>
          <w:lang w:val="en-US"/>
        </w:rPr>
        <w:t>grid</w:t>
      </w:r>
      <w:r w:rsidRPr="00664D8C">
        <w:t xml:space="preserve">=3, </w:t>
      </w:r>
      <w:r w:rsidRPr="00A0017F">
        <w:rPr>
          <w:lang w:val="en-US"/>
        </w:rPr>
        <w:t>k</w:t>
      </w:r>
      <w:r w:rsidRPr="00664D8C">
        <w:t xml:space="preserve">=4, </w:t>
      </w:r>
      <w:r w:rsidRPr="00A0017F">
        <w:rPr>
          <w:lang w:val="en-US"/>
        </w:rPr>
        <w:t>device</w:t>
      </w:r>
      <w:r w:rsidRPr="00664D8C">
        <w:t>=</w:t>
      </w:r>
      <w:r w:rsidRPr="00A0017F">
        <w:rPr>
          <w:lang w:val="en-US"/>
        </w:rPr>
        <w:t>device</w:t>
      </w:r>
      <w:r w:rsidRPr="00664D8C">
        <w:t>)</w:t>
      </w:r>
    </w:p>
    <w:p w14:paraId="38FF48A3" w14:textId="494354C8" w:rsidR="008F1C04" w:rsidRDefault="008F1C04" w:rsidP="008F1C04">
      <w:r w:rsidRPr="00664D8C">
        <w:tab/>
      </w:r>
      <w:r>
        <w:t xml:space="preserve">Также получилось по аналогии с </w:t>
      </w:r>
      <w:r>
        <w:rPr>
          <w:lang w:val="en-US"/>
        </w:rPr>
        <w:t>Moons</w:t>
      </w:r>
      <w:r w:rsidRPr="008F1C04">
        <w:t xml:space="preserve"> </w:t>
      </w:r>
      <w:r>
        <w:t xml:space="preserve">получить символическую формулу, которая, в отличие от задачи </w:t>
      </w:r>
      <w:r>
        <w:rPr>
          <w:lang w:val="en-US"/>
        </w:rPr>
        <w:t>Moons</w:t>
      </w:r>
      <w:r w:rsidRPr="008F1C04">
        <w:t xml:space="preserve"> </w:t>
      </w:r>
      <w:r>
        <w:t xml:space="preserve">выглядит уже </w:t>
      </w:r>
      <w:r w:rsidR="005F5692">
        <w:t>гораздо сложнее</w:t>
      </w:r>
      <w:r>
        <w:t xml:space="preserve"> и куда мен</w:t>
      </w:r>
      <w:r w:rsidR="005F5692">
        <w:t>ее интерпретируемо</w:t>
      </w:r>
      <w:r w:rsidR="009976A2">
        <w:t>, как можно видеть по рисунку 30.</w:t>
      </w:r>
    </w:p>
    <w:p w14:paraId="5F4586BC" w14:textId="77777777" w:rsidR="005F5692" w:rsidRPr="005467DD" w:rsidRDefault="005F5692" w:rsidP="008F1C04"/>
    <w:p w14:paraId="15C25EA9" w14:textId="48B29CAF" w:rsidR="008F1C04" w:rsidRDefault="005F5692" w:rsidP="005F5692">
      <w:pPr>
        <w:jc w:val="center"/>
        <w:rPr>
          <w:lang w:val="en-US"/>
        </w:rPr>
      </w:pPr>
      <w:r w:rsidRPr="005F5692">
        <w:rPr>
          <w:noProof/>
          <w:lang w:val="en-US"/>
        </w:rPr>
        <w:drawing>
          <wp:inline distT="0" distB="0" distL="0" distR="0" wp14:anchorId="64893DCD" wp14:editId="3D6E39F7">
            <wp:extent cx="5939790" cy="1281430"/>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1281430"/>
                    </a:xfrm>
                    <a:prstGeom prst="rect">
                      <a:avLst/>
                    </a:prstGeom>
                  </pic:spPr>
                </pic:pic>
              </a:graphicData>
            </a:graphic>
          </wp:inline>
        </w:drawing>
      </w:r>
    </w:p>
    <w:p w14:paraId="0731CB41" w14:textId="445DA8D8" w:rsidR="005F5692" w:rsidRPr="005E51A5" w:rsidRDefault="00F63C70" w:rsidP="005F5692">
      <w:pPr>
        <w:jc w:val="center"/>
      </w:pPr>
      <w:r>
        <w:t>Рисунок</w:t>
      </w:r>
      <w:r w:rsidR="005F5692">
        <w:t xml:space="preserve"> 3</w:t>
      </w:r>
      <w:r w:rsidR="00A07E19">
        <w:t>1</w:t>
      </w:r>
      <w:r w:rsidR="005F5692">
        <w:t xml:space="preserve"> – Символическая формула </w:t>
      </w:r>
      <w:r w:rsidR="005F5692">
        <w:rPr>
          <w:lang w:val="en-US"/>
        </w:rPr>
        <w:t>WineQuality</w:t>
      </w:r>
    </w:p>
    <w:p w14:paraId="58233059" w14:textId="77777777" w:rsidR="00AA528A" w:rsidRPr="005467DD" w:rsidRDefault="00AA528A" w:rsidP="005F5692">
      <w:pPr>
        <w:jc w:val="center"/>
      </w:pPr>
    </w:p>
    <w:p w14:paraId="7DB0ED31" w14:textId="4C3AD48A" w:rsidR="005F5692" w:rsidRPr="005467DD" w:rsidRDefault="00532644" w:rsidP="005F5692">
      <w:pPr>
        <w:pStyle w:val="3"/>
      </w:pPr>
      <w:bookmarkStart w:id="264" w:name="_Toc200920280"/>
      <w:bookmarkStart w:id="265" w:name="_Toc200976343"/>
      <w:bookmarkStart w:id="266" w:name="_Toc201591422"/>
      <w:bookmarkStart w:id="267" w:name="_Toc201666932"/>
      <w:bookmarkStart w:id="268" w:name="_Toc201668515"/>
      <w:r>
        <w:lastRenderedPageBreak/>
        <w:t xml:space="preserve">8.6.3 </w:t>
      </w:r>
      <w:r w:rsidR="005F5692">
        <w:t xml:space="preserve">Результаты сравнения: </w:t>
      </w:r>
      <w:r w:rsidR="005F5692">
        <w:rPr>
          <w:lang w:val="en-US"/>
        </w:rPr>
        <w:t>WineQuality</w:t>
      </w:r>
      <w:bookmarkEnd w:id="264"/>
      <w:bookmarkEnd w:id="265"/>
      <w:bookmarkEnd w:id="266"/>
      <w:bookmarkEnd w:id="267"/>
      <w:bookmarkEnd w:id="268"/>
    </w:p>
    <w:p w14:paraId="329BF5D6" w14:textId="391CB7DD" w:rsidR="005F5692" w:rsidRDefault="005F5692" w:rsidP="00C66965">
      <w:pPr>
        <w:pStyle w:val="a3"/>
        <w:numPr>
          <w:ilvl w:val="0"/>
          <w:numId w:val="20"/>
        </w:numPr>
      </w:pPr>
      <w:r>
        <w:t>Интерпретируемость при решении данной задачи не достигается символической формулой. Проще будет достичь её построив, например, дерево решений</w:t>
      </w:r>
    </w:p>
    <w:p w14:paraId="1DC6723A" w14:textId="306250B3" w:rsidR="005F5692" w:rsidRDefault="005F5692" w:rsidP="00C66965">
      <w:pPr>
        <w:pStyle w:val="a3"/>
        <w:numPr>
          <w:ilvl w:val="0"/>
          <w:numId w:val="20"/>
        </w:numPr>
      </w:pPr>
      <w:r>
        <w:t xml:space="preserve">Обе архитектуры отлично справились с задачей (0.9844 – для </w:t>
      </w:r>
      <w:r>
        <w:rPr>
          <w:lang w:val="en-US"/>
        </w:rPr>
        <w:t>KAN</w:t>
      </w:r>
      <w:r w:rsidRPr="005F5692">
        <w:t xml:space="preserve"> </w:t>
      </w:r>
      <w:r>
        <w:t xml:space="preserve">и для </w:t>
      </w:r>
      <w:r>
        <w:rPr>
          <w:lang w:val="en-US"/>
        </w:rPr>
        <w:t>MLP</w:t>
      </w:r>
      <w:r w:rsidRPr="005F5692">
        <w:t>)</w:t>
      </w:r>
    </w:p>
    <w:p w14:paraId="7B7A47FB" w14:textId="77777777" w:rsidR="00DE2559" w:rsidRDefault="005F5692" w:rsidP="00C66965">
      <w:pPr>
        <w:pStyle w:val="a3"/>
        <w:numPr>
          <w:ilvl w:val="0"/>
          <w:numId w:val="20"/>
        </w:numPr>
      </w:pPr>
      <w:r>
        <w:rPr>
          <w:lang w:val="en-US"/>
        </w:rPr>
        <w:t>KAN</w:t>
      </w:r>
      <w:r w:rsidRPr="0093568B">
        <w:t xml:space="preserve"> </w:t>
      </w:r>
      <w:r>
        <w:t>обучается значительно дольше</w:t>
      </w:r>
      <w:r w:rsidR="0093568B">
        <w:t xml:space="preserve"> и не имеет смысла для подобных зад</w:t>
      </w:r>
      <w:r w:rsidR="00DE2559">
        <w:t>ач</w:t>
      </w:r>
    </w:p>
    <w:p w14:paraId="6214990C" w14:textId="72CD5DC9" w:rsidR="00665FF2" w:rsidRDefault="00665FF2" w:rsidP="00665FF2">
      <w:pPr>
        <w:pStyle w:val="2"/>
        <w:numPr>
          <w:ilvl w:val="1"/>
          <w:numId w:val="31"/>
        </w:numPr>
        <w:rPr>
          <w:lang w:val="en-US"/>
        </w:rPr>
      </w:pPr>
      <w:bookmarkStart w:id="269" w:name="_Toc201591423"/>
      <w:bookmarkStart w:id="270" w:name="_Toc201666933"/>
      <w:bookmarkStart w:id="271" w:name="_Toc201668516"/>
      <w:r>
        <w:rPr>
          <w:lang w:val="en-US"/>
        </w:rPr>
        <w:t>Diffusion learning model</w:t>
      </w:r>
      <w:bookmarkEnd w:id="269"/>
      <w:bookmarkEnd w:id="270"/>
      <w:bookmarkEnd w:id="271"/>
    </w:p>
    <w:p w14:paraId="48C78216" w14:textId="78C652B9" w:rsidR="00AA0568" w:rsidRDefault="00665FF2" w:rsidP="00665FF2">
      <w:r>
        <w:tab/>
      </w:r>
      <w:r w:rsidR="00AB6D89">
        <w:t>В процессе выполнения данной дипломной работы была поставлена задача реализации восстановления исходной зависимости с помощью диффузионной модели ввиду текущей популярности такого подхода</w:t>
      </w:r>
      <w:r w:rsidR="001F41EB">
        <w:t xml:space="preserve">. За основу был взят проект, в котором </w:t>
      </w:r>
      <w:r w:rsidR="00767EEF">
        <w:t>автор реализовал аппроксимацию</w:t>
      </w:r>
      <w:r w:rsidR="00AA0568">
        <w:t xml:space="preserve"> датасета </w:t>
      </w:r>
      <w:r w:rsidR="00AA0568">
        <w:rPr>
          <w:lang w:val="en-US"/>
        </w:rPr>
        <w:t>make</w:t>
      </w:r>
      <w:r w:rsidR="00AA0568" w:rsidRPr="00AA0568">
        <w:t>_</w:t>
      </w:r>
      <w:r w:rsidR="00AA0568">
        <w:rPr>
          <w:lang w:val="en-US"/>
        </w:rPr>
        <w:t>swiss</w:t>
      </w:r>
      <w:r w:rsidR="00AA0568" w:rsidRPr="00AA0568">
        <w:t>_</w:t>
      </w:r>
      <w:r w:rsidR="00AA0568">
        <w:rPr>
          <w:lang w:val="en-US"/>
        </w:rPr>
        <w:t>roll</w:t>
      </w:r>
      <w:r w:rsidR="00AA0568">
        <w:t>, кото</w:t>
      </w:r>
      <w:r w:rsidR="00E43B1D">
        <w:t>рый показан на рисунке 32</w:t>
      </w:r>
      <w:r w:rsidR="00AA0568">
        <w:t>:</w:t>
      </w:r>
    </w:p>
    <w:p w14:paraId="709BC862" w14:textId="5021F444" w:rsidR="00AA0568" w:rsidRDefault="00AA0568" w:rsidP="00AA0568">
      <w:pPr>
        <w:jc w:val="center"/>
      </w:pPr>
      <w:r w:rsidRPr="00AA0568">
        <w:rPr>
          <w:noProof/>
        </w:rPr>
        <w:drawing>
          <wp:inline distT="0" distB="0" distL="0" distR="0" wp14:anchorId="02A2CEDD" wp14:editId="3AE6AD28">
            <wp:extent cx="5296639" cy="3896269"/>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96639" cy="3896269"/>
                    </a:xfrm>
                    <a:prstGeom prst="rect">
                      <a:avLst/>
                    </a:prstGeom>
                  </pic:spPr>
                </pic:pic>
              </a:graphicData>
            </a:graphic>
          </wp:inline>
        </w:drawing>
      </w:r>
    </w:p>
    <w:p w14:paraId="15C12994" w14:textId="41A4AB2C" w:rsidR="00AA0568" w:rsidRPr="005E51A5" w:rsidRDefault="00AA0568" w:rsidP="00AA0568">
      <w:pPr>
        <w:jc w:val="center"/>
      </w:pPr>
      <w:r>
        <w:t>Рисунок 3</w:t>
      </w:r>
      <w:r w:rsidR="00A07E19">
        <w:t>2</w:t>
      </w:r>
      <w:r>
        <w:t xml:space="preserve"> – </w:t>
      </w:r>
      <w:r>
        <w:rPr>
          <w:lang w:val="en-US"/>
        </w:rPr>
        <w:t>Make</w:t>
      </w:r>
      <w:r w:rsidRPr="0017692B">
        <w:t>_</w:t>
      </w:r>
      <w:r>
        <w:rPr>
          <w:lang w:val="en-US"/>
        </w:rPr>
        <w:t>swiss</w:t>
      </w:r>
      <w:r w:rsidRPr="0017692B">
        <w:t>_</w:t>
      </w:r>
      <w:r>
        <w:rPr>
          <w:lang w:val="en-US"/>
        </w:rPr>
        <w:t>roll</w:t>
      </w:r>
    </w:p>
    <w:p w14:paraId="654781FC" w14:textId="77777777" w:rsidR="00AA528A" w:rsidRPr="0017692B" w:rsidRDefault="00AA528A" w:rsidP="00AA0568">
      <w:pPr>
        <w:jc w:val="center"/>
      </w:pPr>
    </w:p>
    <w:p w14:paraId="674D36B8" w14:textId="063D855C" w:rsidR="00AA0568" w:rsidRDefault="00AA0568" w:rsidP="00AA0568">
      <w:r>
        <w:tab/>
      </w:r>
      <w:r w:rsidR="00C14D4B">
        <w:t>Стандартно в первую очередь данные приближаются к Гауссовскому шуму, что носит название прямого процесса</w:t>
      </w:r>
      <w:r w:rsidR="00313A89">
        <w:t xml:space="preserve"> и показано на рисунке 33</w:t>
      </w:r>
    </w:p>
    <w:p w14:paraId="07793E60" w14:textId="77777777" w:rsidR="00C14D4B" w:rsidRDefault="00C14D4B" w:rsidP="00AA0568"/>
    <w:p w14:paraId="28FF2721" w14:textId="77777777" w:rsidR="00C14D4B" w:rsidRDefault="00C14D4B" w:rsidP="00C14D4B">
      <w:pPr>
        <w:jc w:val="center"/>
      </w:pPr>
      <w:r w:rsidRPr="00C14D4B">
        <w:rPr>
          <w:noProof/>
        </w:rPr>
        <w:drawing>
          <wp:inline distT="0" distB="0" distL="0" distR="0" wp14:anchorId="4BE5F38C" wp14:editId="425E8B89">
            <wp:extent cx="5939790" cy="584835"/>
            <wp:effectExtent l="0" t="0" r="381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584835"/>
                    </a:xfrm>
                    <a:prstGeom prst="rect">
                      <a:avLst/>
                    </a:prstGeom>
                  </pic:spPr>
                </pic:pic>
              </a:graphicData>
            </a:graphic>
          </wp:inline>
        </w:drawing>
      </w:r>
    </w:p>
    <w:p w14:paraId="18ABA58F" w14:textId="0FB979F5" w:rsidR="00C14D4B" w:rsidRDefault="00C14D4B" w:rsidP="00C14D4B">
      <w:pPr>
        <w:jc w:val="center"/>
      </w:pPr>
      <w:r>
        <w:t>Рисунок 3</w:t>
      </w:r>
      <w:r w:rsidR="00A07E19">
        <w:t>3</w:t>
      </w:r>
      <w:r>
        <w:t xml:space="preserve"> – Прямой процесс диффузии</w:t>
      </w:r>
    </w:p>
    <w:p w14:paraId="59886699" w14:textId="77777777" w:rsidR="00AA528A" w:rsidRDefault="00AA528A" w:rsidP="00C14D4B">
      <w:pPr>
        <w:jc w:val="center"/>
      </w:pPr>
    </w:p>
    <w:p w14:paraId="561D0183" w14:textId="77777777" w:rsidR="0017692B" w:rsidRDefault="00463045" w:rsidP="00C14D4B">
      <w:r>
        <w:tab/>
        <w:t xml:space="preserve">Полное описание задачи и соответствующую реализацию с помощью </w:t>
      </w:r>
      <w:r>
        <w:rPr>
          <w:lang w:val="en-US"/>
        </w:rPr>
        <w:t>MLP</w:t>
      </w:r>
      <w:r w:rsidRPr="00463045">
        <w:t xml:space="preserve"> </w:t>
      </w:r>
      <w:r>
        <w:t xml:space="preserve">можно прочитать в статье </w:t>
      </w:r>
      <w:r>
        <w:rPr>
          <w:lang w:val="en-US"/>
        </w:rPr>
        <w:t>Marzio</w:t>
      </w:r>
      <w:r w:rsidRPr="00463045">
        <w:t xml:space="preserve"> </w:t>
      </w:r>
      <w:r>
        <w:t xml:space="preserve">на </w:t>
      </w:r>
      <w:r>
        <w:rPr>
          <w:lang w:val="en-US"/>
        </w:rPr>
        <w:t>Github</w:t>
      </w:r>
      <w:r w:rsidRPr="00463045">
        <w:t xml:space="preserve">[5]. </w:t>
      </w:r>
      <w:r w:rsidR="004035A3">
        <w:t xml:space="preserve"> Я же реализовал данную задачу, используя </w:t>
      </w:r>
      <w:r w:rsidR="004035A3">
        <w:rPr>
          <w:lang w:val="en-US"/>
        </w:rPr>
        <w:t>KAN</w:t>
      </w:r>
      <w:r w:rsidR="004035A3">
        <w:t xml:space="preserve">. </w:t>
      </w:r>
      <w:r w:rsidR="0017692B" w:rsidRPr="0017692B">
        <w:t xml:space="preserve"> </w:t>
      </w:r>
    </w:p>
    <w:p w14:paraId="6A9AA70B" w14:textId="77777777" w:rsidR="0017692B" w:rsidRDefault="0017692B" w:rsidP="00C14D4B">
      <w:r>
        <w:tab/>
        <w:t xml:space="preserve">Нейронная сеть должна научиться предсказывать шум, который был добавден на шаге </w:t>
      </w:r>
      <w:r>
        <w:rPr>
          <w:lang w:val="en-US"/>
        </w:rPr>
        <w:t>t</w:t>
      </w:r>
      <w:r w:rsidRPr="0017692B">
        <w:t xml:space="preserve">. </w:t>
      </w:r>
      <w:r>
        <w:t xml:space="preserve">Обучение – это реконструкция шума, чтобы </w:t>
      </w:r>
      <w:r>
        <w:rPr>
          <w:lang w:val="en-US"/>
        </w:rPr>
        <w:t>inference</w:t>
      </w:r>
      <w:r w:rsidRPr="0017692B">
        <w:t xml:space="preserve"> </w:t>
      </w:r>
      <w:r>
        <w:t xml:space="preserve">восстановить </w:t>
      </w:r>
      <w:r>
        <w:rPr>
          <w:lang w:val="en-US"/>
        </w:rPr>
        <w:t>x</w:t>
      </w:r>
      <w:r w:rsidRPr="0017692B">
        <w:t xml:space="preserve">_0 </w:t>
      </w:r>
      <w:r>
        <w:t xml:space="preserve">из </w:t>
      </w:r>
      <w:r>
        <w:rPr>
          <w:lang w:val="en-US"/>
        </w:rPr>
        <w:t>x</w:t>
      </w:r>
      <w:r w:rsidRPr="0017692B">
        <w:t>_</w:t>
      </w:r>
      <w:r>
        <w:rPr>
          <w:lang w:val="en-US"/>
        </w:rPr>
        <w:t>T</w:t>
      </w:r>
      <w:r w:rsidRPr="0017692B">
        <w:t xml:space="preserve">. </w:t>
      </w:r>
      <w:r>
        <w:t xml:space="preserve">По ходу реализации возникало множество проблем. Например, потеря информации через </w:t>
      </w:r>
      <w:r>
        <w:rPr>
          <w:lang w:val="en-US"/>
        </w:rPr>
        <w:t>t</w:t>
      </w:r>
      <w:r w:rsidRPr="0017692B">
        <w:t>/</w:t>
      </w:r>
      <w:r>
        <w:rPr>
          <w:lang w:val="en-US"/>
        </w:rPr>
        <w:t>T</w:t>
      </w:r>
      <w:r w:rsidRPr="0017692B">
        <w:t>,</w:t>
      </w:r>
      <w:r>
        <w:t xml:space="preserve"> неустойчивость генерации (обратного процесса) и переобучение на неудачном количестве данных</w:t>
      </w:r>
      <w:r w:rsidR="00C11B5A">
        <w:t>, а также тяжёлая настройка гиперпараметров и долгое обучение.</w:t>
      </w:r>
    </w:p>
    <w:p w14:paraId="5911BB26" w14:textId="77777777" w:rsidR="00C11B5A" w:rsidRDefault="00C11B5A" w:rsidP="00C14D4B">
      <w:r>
        <w:tab/>
        <w:t xml:space="preserve">Для реализации такой задачи были выбраны следующие параметры: </w:t>
      </w:r>
      <w:r>
        <w:rPr>
          <w:lang w:val="en-US"/>
        </w:rPr>
        <w:t>T</w:t>
      </w:r>
      <w:r w:rsidRPr="00C11B5A">
        <w:t xml:space="preserve"> = 250 (</w:t>
      </w:r>
      <w:r>
        <w:t xml:space="preserve">число шагов диффузии), </w:t>
      </w:r>
      <w:r w:rsidRPr="00C11B5A">
        <w:t>β_all = 0.025**2 * torch.ones(T + 1)</w:t>
      </w:r>
      <w:r>
        <w:t xml:space="preserve"> (шум по времени), </w:t>
      </w:r>
      <w:r>
        <w:rPr>
          <w:lang w:val="en-US"/>
        </w:rPr>
        <w:t>batch</w:t>
      </w:r>
      <w:r w:rsidRPr="00C11B5A">
        <w:t>_</w:t>
      </w:r>
      <w:r>
        <w:rPr>
          <w:lang w:val="en-US"/>
        </w:rPr>
        <w:t>size</w:t>
      </w:r>
      <w:r w:rsidRPr="00C11B5A">
        <w:t xml:space="preserve"> = 8192, </w:t>
      </w:r>
      <w:r>
        <w:rPr>
          <w:lang w:val="en-US"/>
        </w:rPr>
        <w:t>lr</w:t>
      </w:r>
      <w:r w:rsidRPr="00C11B5A">
        <w:t xml:space="preserve"> = 0.002, </w:t>
      </w:r>
      <w:r>
        <w:rPr>
          <w:lang w:val="en-US"/>
        </w:rPr>
        <w:t>steps</w:t>
      </w:r>
      <w:r w:rsidRPr="00C11B5A">
        <w:t xml:space="preserve"> = 4000, KAN([3, 32]), KAN([32, 32]), KAN([32, 32]), KAN([32, 2]), </w:t>
      </w:r>
      <w:r>
        <w:rPr>
          <w:lang w:val="en-US"/>
        </w:rPr>
        <w:t>loss</w:t>
      </w:r>
      <w:r w:rsidRPr="00C11B5A">
        <w:t xml:space="preserve"> </w:t>
      </w:r>
      <w:r>
        <w:rPr>
          <w:lang w:val="en-US"/>
        </w:rPr>
        <w:t>function</w:t>
      </w:r>
      <w:r w:rsidRPr="00C11B5A">
        <w:t xml:space="preserve"> = </w:t>
      </w:r>
      <w:r>
        <w:rPr>
          <w:lang w:val="en-US"/>
        </w:rPr>
        <w:t>huber</w:t>
      </w:r>
      <w:r w:rsidRPr="00C11B5A">
        <w:t>_</w:t>
      </w:r>
      <w:r>
        <w:rPr>
          <w:lang w:val="en-US"/>
        </w:rPr>
        <w:t>loss</w:t>
      </w:r>
      <w:r w:rsidRPr="00C11B5A">
        <w:t xml:space="preserve">, </w:t>
      </w:r>
      <w:r>
        <w:rPr>
          <w:lang w:val="en-US"/>
        </w:rPr>
        <w:t>num</w:t>
      </w:r>
      <w:r w:rsidRPr="00C11B5A">
        <w:t>_</w:t>
      </w:r>
      <w:r>
        <w:rPr>
          <w:lang w:val="en-US"/>
        </w:rPr>
        <w:t>samples</w:t>
      </w:r>
      <w:r w:rsidRPr="00C11B5A">
        <w:t xml:space="preserve"> = 10000.</w:t>
      </w:r>
    </w:p>
    <w:p w14:paraId="47752537" w14:textId="6B0D0BFF" w:rsidR="00C11B5A" w:rsidRDefault="00C11B5A" w:rsidP="00C14D4B">
      <w:r>
        <w:tab/>
        <w:t xml:space="preserve">В результате выполнения программы получаем </w:t>
      </w:r>
      <w:r w:rsidR="00E43B1D">
        <w:t>аппроксимацию на рисунке 35. На рисунке 34 показан процесс обучения</w:t>
      </w:r>
      <w:r>
        <w:t>:</w:t>
      </w:r>
    </w:p>
    <w:p w14:paraId="3F86DF66" w14:textId="77777777" w:rsidR="00C11B5A" w:rsidRDefault="00C11B5A" w:rsidP="00C11B5A">
      <w:pPr>
        <w:jc w:val="center"/>
      </w:pPr>
      <w:r w:rsidRPr="00C11B5A">
        <w:rPr>
          <w:noProof/>
        </w:rPr>
        <w:lastRenderedPageBreak/>
        <w:drawing>
          <wp:inline distT="0" distB="0" distL="0" distR="0" wp14:anchorId="3D23D86C" wp14:editId="4F24A44C">
            <wp:extent cx="4986002" cy="1987685"/>
            <wp:effectExtent l="0" t="0" r="571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04700" cy="1995139"/>
                    </a:xfrm>
                    <a:prstGeom prst="rect">
                      <a:avLst/>
                    </a:prstGeom>
                  </pic:spPr>
                </pic:pic>
              </a:graphicData>
            </a:graphic>
          </wp:inline>
        </w:drawing>
      </w:r>
    </w:p>
    <w:p w14:paraId="057A463E" w14:textId="1DF3250C" w:rsidR="00C11B5A" w:rsidRDefault="00C11B5A" w:rsidP="00C11B5A">
      <w:pPr>
        <w:jc w:val="center"/>
      </w:pPr>
      <w:r>
        <w:t>Рисунок 3</w:t>
      </w:r>
      <w:r w:rsidR="00A07E19">
        <w:t>4</w:t>
      </w:r>
      <w:r>
        <w:t xml:space="preserve"> – процесс обучения</w:t>
      </w:r>
    </w:p>
    <w:p w14:paraId="460AA93F" w14:textId="77777777" w:rsidR="00C11B5A" w:rsidRDefault="00C11B5A" w:rsidP="00C11B5A">
      <w:pPr>
        <w:jc w:val="center"/>
      </w:pPr>
      <w:r w:rsidRPr="00C11B5A">
        <w:rPr>
          <w:noProof/>
        </w:rPr>
        <w:drawing>
          <wp:inline distT="0" distB="0" distL="0" distR="0" wp14:anchorId="167189F7" wp14:editId="6CFD5997">
            <wp:extent cx="5939790" cy="314325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9790" cy="3143250"/>
                    </a:xfrm>
                    <a:prstGeom prst="rect">
                      <a:avLst/>
                    </a:prstGeom>
                  </pic:spPr>
                </pic:pic>
              </a:graphicData>
            </a:graphic>
          </wp:inline>
        </w:drawing>
      </w:r>
    </w:p>
    <w:p w14:paraId="1C1E0AF0" w14:textId="4BBFCEAD" w:rsidR="00C11B5A" w:rsidRDefault="00C11B5A" w:rsidP="00C11B5A">
      <w:pPr>
        <w:jc w:val="center"/>
      </w:pPr>
      <w:r>
        <w:t>Рисунок 3</w:t>
      </w:r>
      <w:r w:rsidR="00A07E19">
        <w:t>5</w:t>
      </w:r>
      <w:r>
        <w:t xml:space="preserve"> – результат обучения</w:t>
      </w:r>
    </w:p>
    <w:p w14:paraId="18689F3D" w14:textId="77777777" w:rsidR="00AA528A" w:rsidRDefault="00AA528A" w:rsidP="00C11B5A">
      <w:pPr>
        <w:jc w:val="center"/>
      </w:pPr>
    </w:p>
    <w:p w14:paraId="7660E601" w14:textId="6DAD4FEF" w:rsidR="00330D59" w:rsidRDefault="00C11B5A" w:rsidP="00330D59">
      <w:r>
        <w:tab/>
      </w:r>
      <w:r w:rsidR="00330D59">
        <w:t xml:space="preserve">Получилось неплохо, но идёт ли это в сравнение с </w:t>
      </w:r>
      <w:r w:rsidR="00330D59">
        <w:rPr>
          <w:lang w:val="en-US"/>
        </w:rPr>
        <w:t>MLP</w:t>
      </w:r>
      <w:r w:rsidR="00330D59">
        <w:t xml:space="preserve">? Для ответа на этот вопрос я перенес код для обучения </w:t>
      </w:r>
      <w:r w:rsidR="00330D59">
        <w:rPr>
          <w:lang w:val="en-US"/>
        </w:rPr>
        <w:t>MLP</w:t>
      </w:r>
      <w:r w:rsidR="00330D59" w:rsidRPr="00330D59">
        <w:t xml:space="preserve"> </w:t>
      </w:r>
      <w:r w:rsidR="00330D59">
        <w:t>из оригинальной статьи и провел сравнение</w:t>
      </w:r>
      <w:r w:rsidR="00330D59" w:rsidRPr="00330D59">
        <w:t xml:space="preserve"> </w:t>
      </w:r>
      <w:r w:rsidR="00330D59">
        <w:t>двух архитектур</w:t>
      </w:r>
      <w:r w:rsidR="00E43B1D">
        <w:t xml:space="preserve"> на рисунках 36 и 37</w:t>
      </w:r>
    </w:p>
    <w:p w14:paraId="549D7CF7" w14:textId="68C42BF1" w:rsidR="00330D59" w:rsidRDefault="00330D59" w:rsidP="00330D59">
      <w:pPr>
        <w:jc w:val="center"/>
      </w:pPr>
      <w:r w:rsidRPr="00330D59">
        <w:rPr>
          <w:noProof/>
        </w:rPr>
        <w:lastRenderedPageBreak/>
        <w:drawing>
          <wp:inline distT="0" distB="0" distL="0" distR="0" wp14:anchorId="16F20E82" wp14:editId="5F23442D">
            <wp:extent cx="4601217" cy="3562847"/>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01217" cy="3562847"/>
                    </a:xfrm>
                    <a:prstGeom prst="rect">
                      <a:avLst/>
                    </a:prstGeom>
                  </pic:spPr>
                </pic:pic>
              </a:graphicData>
            </a:graphic>
          </wp:inline>
        </w:drawing>
      </w:r>
    </w:p>
    <w:p w14:paraId="11E82BB7" w14:textId="604C2A0B" w:rsidR="00330D59" w:rsidRPr="00A07E19" w:rsidRDefault="00330D59" w:rsidP="00330D59">
      <w:pPr>
        <w:jc w:val="center"/>
      </w:pPr>
      <w:r>
        <w:t>Рисунок 3</w:t>
      </w:r>
      <w:r w:rsidR="00A07E19">
        <w:t>6</w:t>
      </w:r>
      <w:r>
        <w:t xml:space="preserve"> – сравнение </w:t>
      </w:r>
      <w:r>
        <w:rPr>
          <w:lang w:val="en-US"/>
        </w:rPr>
        <w:t>kan</w:t>
      </w:r>
      <w:r w:rsidRPr="00330D59">
        <w:t xml:space="preserve">, </w:t>
      </w:r>
      <w:r>
        <w:rPr>
          <w:lang w:val="en-US"/>
        </w:rPr>
        <w:t>mlp</w:t>
      </w:r>
      <w:r w:rsidRPr="00330D59">
        <w:t xml:space="preserve"> </w:t>
      </w:r>
      <w:r>
        <w:rPr>
          <w:lang w:val="en-US"/>
        </w:rPr>
        <w:t>diffusion</w:t>
      </w:r>
    </w:p>
    <w:p w14:paraId="48D6B58F" w14:textId="77777777" w:rsidR="00330D59" w:rsidRDefault="00330D59" w:rsidP="00330D59">
      <w:pPr>
        <w:jc w:val="center"/>
      </w:pPr>
    </w:p>
    <w:p w14:paraId="2F3963A4" w14:textId="0FB29A41" w:rsidR="00330D59" w:rsidRDefault="00330D59" w:rsidP="00330D59">
      <w:pPr>
        <w:jc w:val="center"/>
      </w:pPr>
      <w:r w:rsidRPr="00330D59">
        <w:rPr>
          <w:noProof/>
        </w:rPr>
        <w:drawing>
          <wp:inline distT="0" distB="0" distL="0" distR="0" wp14:anchorId="51D45BAC" wp14:editId="5ACDA7D4">
            <wp:extent cx="4601217" cy="3572374"/>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01217" cy="3572374"/>
                    </a:xfrm>
                    <a:prstGeom prst="rect">
                      <a:avLst/>
                    </a:prstGeom>
                  </pic:spPr>
                </pic:pic>
              </a:graphicData>
            </a:graphic>
          </wp:inline>
        </w:drawing>
      </w:r>
    </w:p>
    <w:p w14:paraId="74AE66F5" w14:textId="00B19937" w:rsidR="00330D59" w:rsidRPr="005E51A5" w:rsidRDefault="00330D59" w:rsidP="00330D59">
      <w:pPr>
        <w:jc w:val="center"/>
      </w:pPr>
      <w:r>
        <w:t>Рисунок</w:t>
      </w:r>
      <w:r w:rsidRPr="00FC4487">
        <w:t xml:space="preserve"> 3</w:t>
      </w:r>
      <w:r w:rsidR="00A07E19" w:rsidRPr="00FC4487">
        <w:t>7</w:t>
      </w:r>
      <w:r w:rsidRPr="00FC4487">
        <w:t xml:space="preserve"> – 2 </w:t>
      </w:r>
      <w:r w:rsidR="00EA212F" w:rsidRPr="00201C47">
        <w:t xml:space="preserve">- </w:t>
      </w:r>
      <w:r w:rsidR="00EA212F">
        <w:t>слойная</w:t>
      </w:r>
      <w:r w:rsidRPr="00FC4487">
        <w:t xml:space="preserve"> </w:t>
      </w:r>
      <w:r>
        <w:rPr>
          <w:lang w:val="en-US"/>
        </w:rPr>
        <w:t>kan</w:t>
      </w:r>
      <w:r w:rsidRPr="00FC4487">
        <w:t xml:space="preserve"> </w:t>
      </w:r>
      <w:r>
        <w:rPr>
          <w:lang w:val="en-US"/>
        </w:rPr>
        <w:t>for</w:t>
      </w:r>
      <w:r w:rsidRPr="00FC4487">
        <w:t xml:space="preserve"> </w:t>
      </w:r>
      <w:r>
        <w:rPr>
          <w:lang w:val="en-US"/>
        </w:rPr>
        <w:t>diffusion</w:t>
      </w:r>
    </w:p>
    <w:p w14:paraId="384F9358" w14:textId="77777777" w:rsidR="00AA528A" w:rsidRPr="00FC4487" w:rsidRDefault="00AA528A" w:rsidP="00330D59">
      <w:pPr>
        <w:jc w:val="center"/>
      </w:pPr>
    </w:p>
    <w:p w14:paraId="1420E7E5" w14:textId="71E7AF67" w:rsidR="00330D59" w:rsidRPr="00330D59" w:rsidRDefault="00330D59" w:rsidP="00330D59">
      <w:pPr>
        <w:sectPr w:rsidR="00330D59" w:rsidRPr="00330D59">
          <w:pgSz w:w="11906" w:h="16838"/>
          <w:pgMar w:top="709" w:right="851" w:bottom="567" w:left="1701" w:header="709" w:footer="709" w:gutter="0"/>
          <w:cols w:space="708"/>
          <w:docGrid w:linePitch="360"/>
        </w:sectPr>
      </w:pPr>
      <w:r w:rsidRPr="00FC4487">
        <w:lastRenderedPageBreak/>
        <w:tab/>
      </w:r>
      <w:r>
        <w:t xml:space="preserve">Как можно заметить, </w:t>
      </w:r>
      <w:r>
        <w:rPr>
          <w:lang w:val="en-US"/>
        </w:rPr>
        <w:t>KAN</w:t>
      </w:r>
      <w:r w:rsidRPr="00330D59">
        <w:t xml:space="preserve"> </w:t>
      </w:r>
      <w:r>
        <w:t>для данной задачи получает лучшую точность, но при этом её очень тяжело настраивать и обучается в 10 – 20 раз дольше.</w:t>
      </w:r>
    </w:p>
    <w:p w14:paraId="6C588C08" w14:textId="624107C5" w:rsidR="0093568B" w:rsidRDefault="0093568B" w:rsidP="0093568B">
      <w:pPr>
        <w:pStyle w:val="1"/>
      </w:pPr>
      <w:bookmarkStart w:id="272" w:name="_Toc200920281"/>
      <w:bookmarkStart w:id="273" w:name="_Toc200976344"/>
      <w:bookmarkStart w:id="274" w:name="_Toc201591424"/>
      <w:bookmarkStart w:id="275" w:name="_Toc201666934"/>
      <w:bookmarkStart w:id="276" w:name="_Toc201668517"/>
      <w:r>
        <w:lastRenderedPageBreak/>
        <w:t>Выводы</w:t>
      </w:r>
      <w:bookmarkEnd w:id="272"/>
      <w:bookmarkEnd w:id="273"/>
      <w:bookmarkEnd w:id="274"/>
      <w:bookmarkEnd w:id="275"/>
      <w:bookmarkEnd w:id="276"/>
    </w:p>
    <w:p w14:paraId="694BD5CC" w14:textId="7EBD90B0" w:rsidR="0093568B" w:rsidRPr="0093568B" w:rsidRDefault="0093568B" w:rsidP="0093568B">
      <w:r>
        <w:tab/>
      </w:r>
      <w:r w:rsidRPr="0093568B">
        <w:t>В данной работе проведён сравнительный анализ архитектур нейронных сетей MLP (Multi-Layer Perceptron) и KAN (Kolmogorov-Arnold Network), как с теоретической, так и с практической точек зрения. Исследование включало в себя математическое обоснование особенностей обеих архитектур, а также серию численных экспериментов на синтетических и реальных данных. На основе проделанной работы можно сделать следующие выводы:</w:t>
      </w:r>
    </w:p>
    <w:p w14:paraId="41BCBAEC" w14:textId="582BC8C2" w:rsidR="0093568B" w:rsidRPr="00F120B9" w:rsidRDefault="0093568B" w:rsidP="00C66965">
      <w:pPr>
        <w:pStyle w:val="a3"/>
        <w:numPr>
          <w:ilvl w:val="0"/>
          <w:numId w:val="21"/>
        </w:numPr>
      </w:pPr>
      <w:r w:rsidRPr="00F120B9">
        <w:t>Качество аппроксимации сложных функций</w:t>
      </w:r>
      <w:r w:rsidR="00F120B9" w:rsidRPr="00F120B9">
        <w:t>:</w:t>
      </w:r>
      <w:r w:rsidRPr="00F120B9">
        <w:t xml:space="preserve"> В задачах аппроксимации сложных нелинейных зависимостей архитектура KAN продемонстрировала сопоставимую или лучшую точность по сравнению с MLP. Это связано с тем, что KAN более естественно строит сложные функции за счёт явного разложения их на суперпозиции одномерных функций, что соответствует теореме Колмогорова.</w:t>
      </w:r>
    </w:p>
    <w:p w14:paraId="1FAFAC1B" w14:textId="22C1A999" w:rsidR="0093568B" w:rsidRPr="00F120B9" w:rsidRDefault="0093568B" w:rsidP="00C66965">
      <w:pPr>
        <w:pStyle w:val="a3"/>
        <w:numPr>
          <w:ilvl w:val="0"/>
          <w:numId w:val="21"/>
        </w:numPr>
      </w:pPr>
      <w:r w:rsidRPr="00F120B9">
        <w:t>Обобщающая способность</w:t>
      </w:r>
      <w:r w:rsidR="00F120B9" w:rsidRPr="00F120B9">
        <w:t>:</w:t>
      </w:r>
      <w:r w:rsidRPr="00F120B9">
        <w:t xml:space="preserve"> KAN в ряде экспериментов демонстрировал лучшую способность к обобщению на новых данных по сравнению с MLP. Особенно это проявляется в случаях, когда исходная функция содержит высокую степень нелинейности, а объём обучающей выборки ограничен. </w:t>
      </w:r>
    </w:p>
    <w:p w14:paraId="538B1007" w14:textId="7A94145E" w:rsidR="0093568B" w:rsidRPr="00F120B9" w:rsidRDefault="0093568B" w:rsidP="00C66965">
      <w:pPr>
        <w:pStyle w:val="a3"/>
        <w:numPr>
          <w:ilvl w:val="0"/>
          <w:numId w:val="21"/>
        </w:numPr>
      </w:pPr>
      <w:r w:rsidRPr="00F120B9">
        <w:t>Скорость обучения и сложность настройки</w:t>
      </w:r>
      <w:r w:rsidR="00F120B9" w:rsidRPr="00F120B9">
        <w:t>:</w:t>
      </w:r>
      <w:r w:rsidRPr="00F120B9">
        <w:t xml:space="preserve"> MLP, как более изученная и распространённая архитектура, проще в настройке и имеет большое количество проверенных на практике рекомендаций по подбору гиперпараметров. В то же время KAN требует более тщательного подбора параметров, в том числе выбора форм одномерных функций и методов их аппроксимации. </w:t>
      </w:r>
    </w:p>
    <w:p w14:paraId="326B3DDA" w14:textId="1DDE466C" w:rsidR="0093568B" w:rsidRPr="00F120B9" w:rsidRDefault="0093568B" w:rsidP="00C66965">
      <w:pPr>
        <w:pStyle w:val="a3"/>
        <w:numPr>
          <w:ilvl w:val="0"/>
          <w:numId w:val="21"/>
        </w:numPr>
      </w:pPr>
      <w:r w:rsidRPr="00F120B9">
        <w:t>Объём необходимых вычислительных ресурсов</w:t>
      </w:r>
      <w:r w:rsidR="00F120B9" w:rsidRPr="00F120B9">
        <w:t>:</w:t>
      </w:r>
      <w:r w:rsidRPr="00F120B9">
        <w:t xml:space="preserve"> В ряде случаев KAN может требовать меньшего количества параметров для достижения аналогичной точности, что положительно сказывается на объёме памяти и вычислительных ресурсах. Однако сложность реализации KAN несколько выше. </w:t>
      </w:r>
    </w:p>
    <w:p w14:paraId="4B5EB815" w14:textId="734062D7" w:rsidR="005467DD" w:rsidRPr="00F120B9" w:rsidRDefault="005467DD" w:rsidP="00C66965">
      <w:pPr>
        <w:pStyle w:val="a3"/>
        <w:numPr>
          <w:ilvl w:val="0"/>
          <w:numId w:val="21"/>
        </w:numPr>
      </w:pPr>
      <w:r w:rsidRPr="00F120B9">
        <w:lastRenderedPageBreak/>
        <w:t>Интерпретируемость</w:t>
      </w:r>
      <w:r w:rsidR="00F120B9" w:rsidRPr="00F120B9">
        <w:t>:</w:t>
      </w:r>
      <w:r w:rsidRPr="00F120B9">
        <w:t xml:space="preserve"> Основная проблема </w:t>
      </w:r>
      <w:r w:rsidRPr="00F120B9">
        <w:rPr>
          <w:lang w:val="en-US"/>
        </w:rPr>
        <w:t>MLP</w:t>
      </w:r>
      <w:r w:rsidRPr="00F120B9">
        <w:t xml:space="preserve"> заключается в том, что архитектура крайне неинтерпретируема, даже получила свое популярное название “Черный ящик”. Архитектура </w:t>
      </w:r>
      <w:r w:rsidRPr="00F120B9">
        <w:rPr>
          <w:lang w:val="en-US"/>
        </w:rPr>
        <w:t>KAN</w:t>
      </w:r>
      <w:r w:rsidRPr="00F120B9">
        <w:t xml:space="preserve"> для определенного набора задач крайне эффективно может показывать вклад каждой отдельной переменной и даже выводить символическую формулу</w:t>
      </w:r>
    </w:p>
    <w:p w14:paraId="53FD9ACC" w14:textId="081CC87F" w:rsidR="0093568B" w:rsidRDefault="0093568B" w:rsidP="00C66965">
      <w:pPr>
        <w:pStyle w:val="a3"/>
        <w:numPr>
          <w:ilvl w:val="0"/>
          <w:numId w:val="21"/>
        </w:numPr>
      </w:pPr>
      <w:r w:rsidRPr="00F120B9">
        <w:t>Практическая применимость</w:t>
      </w:r>
      <w:r w:rsidR="00F120B9" w:rsidRPr="00F120B9">
        <w:t>:</w:t>
      </w:r>
      <w:r w:rsidRPr="00F120B9">
        <w:t xml:space="preserve"> MLP остаётся универсальным инструментом, подходящим для широкого спектра задач, в том числе в области компьютерного зрения, обработки текста и временных рядов. KAN, благодаря своей способности эффективно аппроксимировать сложные функции при ограниченных данных, может найти применение</w:t>
      </w:r>
      <w:r w:rsidRPr="0093568B">
        <w:t xml:space="preserve"> в задачах научного моделирования, численного анализа и инженерных расчётах.</w:t>
      </w:r>
    </w:p>
    <w:p w14:paraId="7732272C" w14:textId="0CA95FBF" w:rsidR="00DE2559" w:rsidRDefault="0093568B" w:rsidP="0093568B">
      <w:pPr>
        <w:sectPr w:rsidR="00DE2559">
          <w:pgSz w:w="11906" w:h="16838"/>
          <w:pgMar w:top="709" w:right="851" w:bottom="567" w:left="1701" w:header="709" w:footer="709" w:gutter="0"/>
          <w:cols w:space="708"/>
          <w:docGrid w:linePitch="360"/>
        </w:sectPr>
      </w:pPr>
      <w:r>
        <w:tab/>
      </w:r>
      <w:r w:rsidRPr="0093568B">
        <w:t>Таким образом, обе архитектуры имеют свои сильные и слабые стороны. Выбор между ними зависит от конкретной задачи, объёма доступных данных, требований к точности</w:t>
      </w:r>
      <w:r>
        <w:t xml:space="preserve"> и интерпретируемости,</w:t>
      </w:r>
      <w:r w:rsidRPr="0093568B">
        <w:t xml:space="preserve"> и доступных вычислительных ресурсов. Перспективным направлением для дальнейших исследований видится развитие гибридных моделей, сочетающих сильные стороны обеих архитектур</w:t>
      </w:r>
      <w:r w:rsidR="00DE2559">
        <w:t>.</w:t>
      </w:r>
    </w:p>
    <w:p w14:paraId="41CFF367" w14:textId="5A408F9D" w:rsidR="0093568B" w:rsidRDefault="00F120B9" w:rsidP="0093568B">
      <w:pPr>
        <w:pStyle w:val="1"/>
      </w:pPr>
      <w:bookmarkStart w:id="277" w:name="_Toc201591425"/>
      <w:bookmarkStart w:id="278" w:name="_Toc201666935"/>
      <w:bookmarkStart w:id="279" w:name="_Toc201668518"/>
      <w:r>
        <w:lastRenderedPageBreak/>
        <w:t>Заключение</w:t>
      </w:r>
      <w:bookmarkEnd w:id="277"/>
      <w:bookmarkEnd w:id="278"/>
      <w:bookmarkEnd w:id="279"/>
    </w:p>
    <w:p w14:paraId="7743E095" w14:textId="059DF539" w:rsidR="0093568B" w:rsidRPr="00A0017F" w:rsidRDefault="0093568B" w:rsidP="0093568B">
      <w:r>
        <w:tab/>
        <w:t xml:space="preserve">После исследования данной темы можно выделить несколько направлений для будущего развития. </w:t>
      </w:r>
      <w:r w:rsidR="00DA4BFD">
        <w:t xml:space="preserve">Несмотря на бурные обсуждения и относительную популярность самой статьи – есть куда менять существующую реализацию (это в том числе подтверждают существующие реализации улучшенной </w:t>
      </w:r>
      <w:r w:rsidR="00DA4BFD">
        <w:rPr>
          <w:lang w:val="en-US"/>
        </w:rPr>
        <w:t>KAN</w:t>
      </w:r>
      <w:r w:rsidR="00DA4BFD" w:rsidRPr="00A0017F">
        <w:t>)</w:t>
      </w:r>
    </w:p>
    <w:p w14:paraId="7A4D546C" w14:textId="77777777" w:rsidR="00DA4BFD" w:rsidRDefault="00DA4BFD" w:rsidP="00DA4BFD">
      <w:pPr>
        <w:rPr>
          <w:b/>
          <w:bCs/>
        </w:rPr>
      </w:pPr>
      <w:r>
        <w:rPr>
          <w:b/>
          <w:bCs/>
        </w:rPr>
        <w:tab/>
      </w:r>
      <w:r w:rsidRPr="00DA4BFD">
        <w:rPr>
          <w:b/>
          <w:bCs/>
        </w:rPr>
        <w:t>Модификация базовой конструкции разложения Колмагорова</w:t>
      </w:r>
      <w:r>
        <w:rPr>
          <w:b/>
          <w:bCs/>
        </w:rPr>
        <w:t xml:space="preserve">. </w:t>
      </w:r>
    </w:p>
    <w:p w14:paraId="550F06D3" w14:textId="758C9A05" w:rsidR="005F67FC" w:rsidRDefault="00DA4BFD" w:rsidP="00DA4BFD">
      <w:r>
        <w:t>В классической теореме многомерная функция</w:t>
      </w:r>
      <w:r w:rsidR="00E43B1D">
        <w:t xml:space="preserve"> (18)</w:t>
      </w:r>
      <w:r>
        <w:t xml:space="preserve"> представляется в следующем виде:</w:t>
      </w: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2"/>
      </w:tblGrid>
      <w:tr w:rsidR="005F67FC" w:rsidRPr="005410B6" w14:paraId="439A4795" w14:textId="77777777" w:rsidTr="00857F19">
        <w:trPr>
          <w:trHeight w:val="1275"/>
          <w:jc w:val="center"/>
        </w:trPr>
        <w:tc>
          <w:tcPr>
            <w:tcW w:w="704" w:type="dxa"/>
            <w:vAlign w:val="center"/>
          </w:tcPr>
          <w:p w14:paraId="3C859EED" w14:textId="77777777" w:rsidR="005F67FC" w:rsidRDefault="005F67FC" w:rsidP="00857F19">
            <w:pPr>
              <w:jc w:val="center"/>
              <w:rPr>
                <w:rFonts w:eastAsiaTheme="minorEastAsia"/>
                <w:i/>
                <w:lang w:eastAsia="ru-RU"/>
              </w:rPr>
            </w:pPr>
          </w:p>
        </w:tc>
        <w:tc>
          <w:tcPr>
            <w:tcW w:w="7938" w:type="dxa"/>
            <w:vAlign w:val="center"/>
          </w:tcPr>
          <w:p w14:paraId="6D2EAE81" w14:textId="2D6475D7" w:rsidR="005F67FC" w:rsidRPr="00C439C0" w:rsidRDefault="00857F19" w:rsidP="00857F19">
            <w:pPr>
              <w:jc w:val="center"/>
            </w:pPr>
            <m:oMathPara>
              <m:oMath>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r>
                  <w:rPr>
                    <w:rFonts w:ascii="Cambria Math" w:hAnsi="Cambria Math"/>
                  </w:rPr>
                  <m:t xml:space="preserve">= </m:t>
                </m:r>
                <m:nary>
                  <m:naryPr>
                    <m:chr m:val="∑"/>
                    <m:limLoc m:val="undOvr"/>
                    <m:ctrlPr>
                      <w:rPr>
                        <w:rFonts w:ascii="Cambria Math" w:hAnsi="Cambria Math"/>
                        <w:i/>
                        <w:lang w:val="en-US"/>
                      </w:rPr>
                    </m:ctrlPr>
                  </m:naryPr>
                  <m:sub>
                    <m:r>
                      <w:rPr>
                        <w:rFonts w:ascii="Cambria Math" w:hAnsi="Cambria Math"/>
                        <w:lang w:val="en-US"/>
                      </w:rPr>
                      <m:t>q</m:t>
                    </m:r>
                    <m:r>
                      <w:rPr>
                        <w:rFonts w:ascii="Cambria Math" w:hAnsi="Cambria Math"/>
                      </w:rPr>
                      <m:t>=1</m:t>
                    </m:r>
                  </m:sub>
                  <m:sup>
                    <m:r>
                      <w:rPr>
                        <w:rFonts w:ascii="Cambria Math" w:hAnsi="Cambria Math"/>
                      </w:rPr>
                      <m:t>2</m:t>
                    </m:r>
                    <m:r>
                      <w:rPr>
                        <w:rFonts w:ascii="Cambria Math" w:hAnsi="Cambria Math"/>
                        <w:lang w:val="en-US"/>
                      </w:rPr>
                      <m:t>n</m:t>
                    </m:r>
                    <m:r>
                      <w:rPr>
                        <w:rFonts w:ascii="Cambria Math" w:hAnsi="Cambria Math"/>
                      </w:rPr>
                      <m:t>+1</m:t>
                    </m:r>
                  </m:sup>
                  <m:e>
                    <m:sSub>
                      <m:sSubPr>
                        <m:ctrlPr>
                          <w:rPr>
                            <w:rFonts w:ascii="Cambria Math" w:hAnsi="Cambria Math"/>
                            <w:i/>
                          </w:rPr>
                        </m:ctrlPr>
                      </m:sSubPr>
                      <m:e>
                        <m:r>
                          <w:rPr>
                            <w:rFonts w:ascii="Cambria Math" w:hAnsi="Cambria Math"/>
                          </w:rPr>
                          <m:t>Ф</m:t>
                        </m:r>
                      </m:e>
                      <m:sub>
                        <m:r>
                          <w:rPr>
                            <w:rFonts w:ascii="Cambria Math" w:hAnsi="Cambria Math"/>
                            <w:lang w:val="en-US"/>
                          </w:rPr>
                          <m:t>q</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b>
                              <m:sSubPr>
                                <m:ctrlPr>
                                  <w:rPr>
                                    <w:rFonts w:ascii="Cambria Math" w:eastAsiaTheme="minorEastAsia" w:hAnsi="Cambria Math"/>
                                    <w:i/>
                                    <w:lang w:eastAsia="ru-RU"/>
                                  </w:rPr>
                                </m:ctrlPr>
                              </m:sSubPr>
                              <m:e>
                                <m:r>
                                  <w:rPr>
                                    <w:rFonts w:ascii="Cambria Math" w:eastAsiaTheme="minorEastAsia" w:hAnsi="Cambria Math"/>
                                    <w:lang w:eastAsia="ru-RU"/>
                                  </w:rPr>
                                  <m:t>Ψ</m:t>
                                </m:r>
                              </m:e>
                              <m:sub>
                                <m:r>
                                  <w:rPr>
                                    <w:rFonts w:ascii="Cambria Math" w:eastAsiaTheme="minorEastAsia" w:hAnsi="Cambria Math"/>
                                    <w:lang w:val="en-US" w:eastAsia="ru-RU"/>
                                  </w:rPr>
                                  <m:t>q</m:t>
                                </m:r>
                                <m:r>
                                  <w:rPr>
                                    <w:rFonts w:ascii="Cambria Math" w:eastAsiaTheme="minorEastAsia" w:hAnsi="Cambria Math"/>
                                    <w:lang w:eastAsia="ru-RU"/>
                                  </w:rPr>
                                  <m:t>,</m:t>
                                </m:r>
                                <m:r>
                                  <w:rPr>
                                    <w:rFonts w:ascii="Cambria Math" w:eastAsiaTheme="minorEastAsia" w:hAnsi="Cambria Math"/>
                                    <w:lang w:val="en-US" w:eastAsia="ru-RU"/>
                                  </w:rPr>
                                  <m:t>p</m:t>
                                </m:r>
                              </m:sub>
                            </m:sSub>
                            <m:d>
                              <m:dPr>
                                <m:ctrlPr>
                                  <w:rPr>
                                    <w:rFonts w:ascii="Cambria Math" w:eastAsiaTheme="minorEastAsia" w:hAnsi="Cambria Math"/>
                                    <w:i/>
                                    <w:lang w:eastAsia="ru-RU"/>
                                  </w:rPr>
                                </m:ctrlPr>
                              </m:dPr>
                              <m:e>
                                <m:sSub>
                                  <m:sSubPr>
                                    <m:ctrlPr>
                                      <w:rPr>
                                        <w:rFonts w:ascii="Cambria Math" w:eastAsiaTheme="minorEastAsia" w:hAnsi="Cambria Math"/>
                                        <w:i/>
                                        <w:lang w:eastAsia="ru-RU"/>
                                      </w:rPr>
                                    </m:ctrlPr>
                                  </m:sSubPr>
                                  <m:e>
                                    <m:r>
                                      <w:rPr>
                                        <w:rFonts w:ascii="Cambria Math" w:eastAsiaTheme="minorEastAsia" w:hAnsi="Cambria Math"/>
                                        <w:lang w:eastAsia="ru-RU"/>
                                      </w:rPr>
                                      <m:t>x</m:t>
                                    </m:r>
                                  </m:e>
                                  <m:sub>
                                    <m:r>
                                      <w:rPr>
                                        <w:rFonts w:ascii="Cambria Math" w:eastAsiaTheme="minorEastAsia" w:hAnsi="Cambria Math"/>
                                        <w:lang w:eastAsia="ru-RU"/>
                                      </w:rPr>
                                      <m:t>p</m:t>
                                    </m:r>
                                  </m:sub>
                                </m:sSub>
                              </m:e>
                            </m:d>
                          </m:e>
                        </m:nary>
                      </m:e>
                    </m:d>
                  </m:e>
                </m:nary>
                <m:r>
                  <w:rPr>
                    <w:rFonts w:ascii="Cambria Math" w:eastAsiaTheme="minorEastAsia" w:hAnsi="Cambria Math"/>
                  </w:rPr>
                  <m:t>,</m:t>
                </m:r>
              </m:oMath>
            </m:oMathPara>
          </w:p>
        </w:tc>
        <w:tc>
          <w:tcPr>
            <w:tcW w:w="702" w:type="dxa"/>
            <w:vAlign w:val="center"/>
          </w:tcPr>
          <w:p w14:paraId="32E984D9" w14:textId="3CC88CCA" w:rsidR="005F67FC" w:rsidRPr="005410B6" w:rsidRDefault="005F67FC" w:rsidP="00857F19">
            <w:pPr>
              <w:jc w:val="center"/>
              <w:rPr>
                <w:rFonts w:eastAsiaTheme="minorEastAsia"/>
                <w:iCs/>
                <w:lang w:eastAsia="ru-RU"/>
              </w:rPr>
            </w:pPr>
            <w:r>
              <w:rPr>
                <w:rFonts w:eastAsiaTheme="minorEastAsia"/>
                <w:iCs/>
                <w:lang w:eastAsia="ru-RU"/>
              </w:rPr>
              <w:t>(</w:t>
            </w:r>
            <w:r w:rsidR="00857F19">
              <w:rPr>
                <w:rFonts w:eastAsiaTheme="minorEastAsia"/>
                <w:iCs/>
                <w:lang w:eastAsia="ru-RU"/>
              </w:rPr>
              <w:t>18</w:t>
            </w:r>
            <w:r>
              <w:rPr>
                <w:rFonts w:eastAsiaTheme="minorEastAsia"/>
                <w:iCs/>
                <w:lang w:eastAsia="ru-RU"/>
              </w:rPr>
              <w:t>)</w:t>
            </w:r>
          </w:p>
        </w:tc>
      </w:tr>
    </w:tbl>
    <w:p w14:paraId="6D5B710C" w14:textId="08926D75" w:rsidR="005F67FC" w:rsidRDefault="00DA4BFD" w:rsidP="00DA4BFD">
      <w:pPr>
        <w:rPr>
          <w:rFonts w:eastAsiaTheme="minorEastAsia"/>
          <w:iCs/>
        </w:rPr>
      </w:pPr>
      <w:r>
        <w:rPr>
          <w:rFonts w:eastAsiaTheme="minorEastAsia"/>
          <w:iCs/>
        </w:rPr>
        <w:t>Однако, данное представление не является единственным возможным. Например, существует более перспективное разложение Лацковича</w:t>
      </w:r>
      <w:r w:rsidR="00E43B1D">
        <w:rPr>
          <w:rFonts w:eastAsiaTheme="minorEastAsia"/>
          <w:iCs/>
        </w:rPr>
        <w:t xml:space="preserve"> (19)</w:t>
      </w:r>
      <w:r>
        <w:rPr>
          <w:rFonts w:eastAsiaTheme="minorEastAsia"/>
          <w:iCs/>
        </w:rPr>
        <w:t>, созданное на базе теоремы Колмагорова – Арнольда</w:t>
      </w: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2"/>
      </w:tblGrid>
      <w:tr w:rsidR="005F67FC" w:rsidRPr="005410B6" w14:paraId="0AF2D332" w14:textId="77777777" w:rsidTr="00857F19">
        <w:trPr>
          <w:trHeight w:val="1275"/>
          <w:jc w:val="center"/>
        </w:trPr>
        <w:tc>
          <w:tcPr>
            <w:tcW w:w="704" w:type="dxa"/>
            <w:vAlign w:val="center"/>
          </w:tcPr>
          <w:p w14:paraId="680CC94D" w14:textId="77777777" w:rsidR="005F67FC" w:rsidRDefault="005F67FC" w:rsidP="00857F19">
            <w:pPr>
              <w:jc w:val="center"/>
              <w:rPr>
                <w:rFonts w:eastAsiaTheme="minorEastAsia"/>
                <w:i/>
                <w:lang w:eastAsia="ru-RU"/>
              </w:rPr>
            </w:pPr>
          </w:p>
        </w:tc>
        <w:tc>
          <w:tcPr>
            <w:tcW w:w="7938" w:type="dxa"/>
            <w:vAlign w:val="center"/>
          </w:tcPr>
          <w:p w14:paraId="4D937733" w14:textId="06B976A8" w:rsidR="005F67FC" w:rsidRPr="00C439C0" w:rsidRDefault="00857F19" w:rsidP="00857F19">
            <w:pPr>
              <w:jc w:val="center"/>
            </w:pPr>
            <m:oMathPara>
              <m:oMath>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r>
                  <w:rPr>
                    <w:rFonts w:ascii="Cambria Math" w:hAnsi="Cambria Math"/>
                  </w:rPr>
                  <m:t xml:space="preserve">= </m:t>
                </m:r>
                <m:nary>
                  <m:naryPr>
                    <m:chr m:val="∑"/>
                    <m:limLoc m:val="undOvr"/>
                    <m:ctrlPr>
                      <w:rPr>
                        <w:rFonts w:ascii="Cambria Math" w:hAnsi="Cambria Math"/>
                        <w:i/>
                        <w:lang w:val="en-US"/>
                      </w:rPr>
                    </m:ctrlPr>
                  </m:naryPr>
                  <m:sub>
                    <m:r>
                      <w:rPr>
                        <w:rFonts w:ascii="Cambria Math" w:hAnsi="Cambria Math"/>
                        <w:lang w:val="en-US"/>
                      </w:rPr>
                      <m:t>q</m:t>
                    </m:r>
                    <m:r>
                      <w:rPr>
                        <w:rFonts w:ascii="Cambria Math" w:hAnsi="Cambria Math"/>
                      </w:rPr>
                      <m:t>=1</m:t>
                    </m:r>
                  </m:sub>
                  <m:sup>
                    <m:r>
                      <w:rPr>
                        <w:rFonts w:ascii="Cambria Math" w:hAnsi="Cambria Math"/>
                      </w:rPr>
                      <m:t>m</m:t>
                    </m:r>
                  </m:sup>
                  <m:e>
                    <m:sSub>
                      <m:sSubPr>
                        <m:ctrlPr>
                          <w:rPr>
                            <w:rFonts w:ascii="Cambria Math" w:hAnsi="Cambria Math"/>
                            <w:i/>
                          </w:rPr>
                        </m:ctrlPr>
                      </m:sSubPr>
                      <m:e>
                        <m:r>
                          <w:rPr>
                            <w:rFonts w:ascii="Cambria Math" w:hAnsi="Cambria Math"/>
                          </w:rPr>
                          <m:t>Ф</m:t>
                        </m:r>
                      </m:e>
                      <m:sub>
                        <m:r>
                          <w:rPr>
                            <w:rFonts w:ascii="Cambria Math" w:hAnsi="Cambria Math"/>
                            <w:lang w:val="en-US"/>
                          </w:rPr>
                          <m:t>q</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b>
                              <m:sSubPr>
                                <m:ctrlPr>
                                  <w:rPr>
                                    <w:rFonts w:ascii="Cambria Math" w:eastAsiaTheme="minorEastAsia" w:hAnsi="Cambria Math"/>
                                    <w:i/>
                                    <w:lang w:eastAsia="ru-RU"/>
                                  </w:rPr>
                                </m:ctrlPr>
                              </m:sSubPr>
                              <m:e>
                                <m:r>
                                  <w:rPr>
                                    <w:rFonts w:ascii="Cambria Math" w:eastAsiaTheme="minorEastAsia" w:hAnsi="Cambria Math"/>
                                    <w:lang w:eastAsia="ru-RU"/>
                                  </w:rPr>
                                  <m:t>γ</m:t>
                                </m:r>
                              </m:e>
                              <m:sub>
                                <m:r>
                                  <w:rPr>
                                    <w:rFonts w:ascii="Cambria Math" w:eastAsiaTheme="minorEastAsia" w:hAnsi="Cambria Math"/>
                                    <w:lang w:val="en-US" w:eastAsia="ru-RU"/>
                                  </w:rPr>
                                  <m:t>q</m:t>
                                </m:r>
                                <m:r>
                                  <w:rPr>
                                    <w:rFonts w:ascii="Cambria Math" w:eastAsiaTheme="minorEastAsia" w:hAnsi="Cambria Math"/>
                                    <w:lang w:eastAsia="ru-RU"/>
                                  </w:rPr>
                                  <m:t>,</m:t>
                                </m:r>
                                <m:r>
                                  <w:rPr>
                                    <w:rFonts w:ascii="Cambria Math" w:eastAsiaTheme="minorEastAsia" w:hAnsi="Cambria Math"/>
                                    <w:lang w:val="en-US" w:eastAsia="ru-RU"/>
                                  </w:rPr>
                                  <m:t>p</m:t>
                                </m:r>
                              </m:sub>
                            </m:sSub>
                            <m:sSub>
                              <m:sSubPr>
                                <m:ctrlPr>
                                  <w:rPr>
                                    <w:rFonts w:ascii="Cambria Math" w:eastAsiaTheme="minorEastAsia" w:hAnsi="Cambria Math"/>
                                    <w:i/>
                                    <w:lang w:eastAsia="ru-RU"/>
                                  </w:rPr>
                                </m:ctrlPr>
                              </m:sSubPr>
                              <m:e>
                                <m:r>
                                  <w:rPr>
                                    <w:rFonts w:ascii="Cambria Math" w:eastAsiaTheme="minorEastAsia" w:hAnsi="Cambria Math"/>
                                    <w:lang w:eastAsia="ru-RU"/>
                                  </w:rPr>
                                  <m:t>Ψ</m:t>
                                </m:r>
                              </m:e>
                              <m:sub>
                                <m:r>
                                  <w:rPr>
                                    <w:rFonts w:ascii="Cambria Math" w:eastAsiaTheme="minorEastAsia" w:hAnsi="Cambria Math"/>
                                    <w:lang w:val="en-US" w:eastAsia="ru-RU"/>
                                  </w:rPr>
                                  <m:t>p</m:t>
                                </m:r>
                              </m:sub>
                            </m:sSub>
                            <m:d>
                              <m:dPr>
                                <m:ctrlPr>
                                  <w:rPr>
                                    <w:rFonts w:ascii="Cambria Math" w:eastAsiaTheme="minorEastAsia" w:hAnsi="Cambria Math"/>
                                    <w:i/>
                                    <w:lang w:eastAsia="ru-RU"/>
                                  </w:rPr>
                                </m:ctrlPr>
                              </m:dPr>
                              <m:e>
                                <m:sSub>
                                  <m:sSubPr>
                                    <m:ctrlPr>
                                      <w:rPr>
                                        <w:rFonts w:ascii="Cambria Math" w:eastAsiaTheme="minorEastAsia" w:hAnsi="Cambria Math"/>
                                        <w:i/>
                                        <w:lang w:eastAsia="ru-RU"/>
                                      </w:rPr>
                                    </m:ctrlPr>
                                  </m:sSubPr>
                                  <m:e>
                                    <m:r>
                                      <w:rPr>
                                        <w:rFonts w:ascii="Cambria Math" w:eastAsiaTheme="minorEastAsia" w:hAnsi="Cambria Math"/>
                                        <w:lang w:eastAsia="ru-RU"/>
                                      </w:rPr>
                                      <m:t>x</m:t>
                                    </m:r>
                                  </m:e>
                                  <m:sub>
                                    <m:r>
                                      <w:rPr>
                                        <w:rFonts w:ascii="Cambria Math" w:eastAsiaTheme="minorEastAsia" w:hAnsi="Cambria Math"/>
                                        <w:lang w:eastAsia="ru-RU"/>
                                      </w:rPr>
                                      <m:t>p</m:t>
                                    </m:r>
                                  </m:sub>
                                </m:sSub>
                              </m:e>
                            </m:d>
                          </m:e>
                        </m:nary>
                      </m:e>
                    </m:d>
                  </m:e>
                </m:nary>
                <m:r>
                  <w:rPr>
                    <w:rFonts w:ascii="Cambria Math" w:eastAsiaTheme="minorEastAsia" w:hAnsi="Cambria Math"/>
                  </w:rPr>
                  <m:t>,</m:t>
                </m:r>
              </m:oMath>
            </m:oMathPara>
          </w:p>
        </w:tc>
        <w:tc>
          <w:tcPr>
            <w:tcW w:w="702" w:type="dxa"/>
            <w:vAlign w:val="center"/>
          </w:tcPr>
          <w:p w14:paraId="2D50AC68" w14:textId="02BC7AD3" w:rsidR="005F67FC" w:rsidRPr="005410B6" w:rsidRDefault="005F67FC" w:rsidP="00857F19">
            <w:pPr>
              <w:jc w:val="center"/>
              <w:rPr>
                <w:rFonts w:eastAsiaTheme="minorEastAsia"/>
                <w:iCs/>
                <w:lang w:eastAsia="ru-RU"/>
              </w:rPr>
            </w:pPr>
            <w:r>
              <w:rPr>
                <w:rFonts w:eastAsiaTheme="minorEastAsia"/>
                <w:iCs/>
                <w:lang w:eastAsia="ru-RU"/>
              </w:rPr>
              <w:t>(</w:t>
            </w:r>
            <w:r w:rsidR="00857F19">
              <w:rPr>
                <w:rFonts w:eastAsiaTheme="minorEastAsia"/>
                <w:iCs/>
                <w:lang w:eastAsia="ru-RU"/>
              </w:rPr>
              <w:t>19</w:t>
            </w:r>
            <w:r>
              <w:rPr>
                <w:rFonts w:eastAsiaTheme="minorEastAsia"/>
                <w:iCs/>
                <w:lang w:eastAsia="ru-RU"/>
              </w:rPr>
              <w:t>)</w:t>
            </w:r>
          </w:p>
        </w:tc>
      </w:tr>
    </w:tbl>
    <w:p w14:paraId="62C2E89A" w14:textId="389BB441" w:rsidR="00DA4BFD" w:rsidRDefault="00DA4BFD" w:rsidP="00DA4BFD">
      <w:pPr>
        <w:rPr>
          <w:rFonts w:eastAsiaTheme="minorEastAsia"/>
          <w:iCs/>
        </w:rPr>
      </w:pPr>
      <w:r>
        <w:rPr>
          <w:rFonts w:eastAsiaTheme="minorEastAsia"/>
          <w:iCs/>
        </w:rPr>
        <w:t xml:space="preserve">Преимущество такого разложения в том, что количество композиций в сумме увеличивается линейно с ростом параметров, в отличие от квадратичного роста оригинального разложения. </w:t>
      </w:r>
    </w:p>
    <w:p w14:paraId="485EF1B6" w14:textId="1D77CC44" w:rsidR="00DA4BFD" w:rsidRDefault="00DA4BFD" w:rsidP="00DA4BFD">
      <w:pPr>
        <w:rPr>
          <w:rFonts w:eastAsiaTheme="minorEastAsia"/>
          <w:b/>
          <w:bCs/>
          <w:iCs/>
        </w:rPr>
      </w:pPr>
      <w:r>
        <w:rPr>
          <w:rFonts w:eastAsiaTheme="minorEastAsia"/>
          <w:iCs/>
        </w:rPr>
        <w:tab/>
      </w:r>
      <w:r>
        <w:rPr>
          <w:rFonts w:eastAsiaTheme="minorEastAsia"/>
          <w:b/>
          <w:bCs/>
          <w:iCs/>
        </w:rPr>
        <w:t>Увеличение набора функций для лучшей интерпретируемости</w:t>
      </w:r>
    </w:p>
    <w:p w14:paraId="17E400B5" w14:textId="272872C8" w:rsidR="00DA4BFD" w:rsidRDefault="00DA4BFD" w:rsidP="00DA4BFD">
      <w:pPr>
        <w:rPr>
          <w:rFonts w:eastAsiaTheme="minorEastAsia"/>
          <w:iCs/>
        </w:rPr>
      </w:pPr>
      <w:r>
        <w:rPr>
          <w:rFonts w:eastAsiaTheme="minorEastAsia"/>
          <w:iCs/>
        </w:rPr>
        <w:t xml:space="preserve">В библиотеке, реализованной студентами из </w:t>
      </w:r>
      <w:r>
        <w:rPr>
          <w:rFonts w:eastAsiaTheme="minorEastAsia"/>
          <w:iCs/>
          <w:lang w:val="en-US"/>
        </w:rPr>
        <w:t>MIT</w:t>
      </w:r>
      <w:r w:rsidRPr="00DA4BFD">
        <w:rPr>
          <w:rFonts w:eastAsiaTheme="minorEastAsia"/>
          <w:iCs/>
        </w:rPr>
        <w:t xml:space="preserve"> </w:t>
      </w:r>
      <w:r>
        <w:rPr>
          <w:rFonts w:eastAsiaTheme="minorEastAsia"/>
          <w:iCs/>
        </w:rPr>
        <w:t xml:space="preserve">есть крайне ограниченный набор </w:t>
      </w:r>
      <w:r w:rsidR="005467DD">
        <w:rPr>
          <w:rFonts w:eastAsiaTheme="minorEastAsia"/>
          <w:iCs/>
        </w:rPr>
        <w:t>базисных функций для аппроксимации одномерных компонент. Это ограничивает способность сети быть интерпретируемой, что является основным плюсом нейросети. Например, гиперболические функции.</w:t>
      </w:r>
    </w:p>
    <w:p w14:paraId="2C36FBE1" w14:textId="77777777" w:rsidR="005467DD" w:rsidRDefault="005467DD" w:rsidP="005467DD">
      <w:pPr>
        <w:rPr>
          <w:rFonts w:eastAsiaTheme="minorEastAsia"/>
          <w:b/>
          <w:bCs/>
          <w:iCs/>
        </w:rPr>
      </w:pPr>
      <w:r>
        <w:rPr>
          <w:rFonts w:eastAsiaTheme="minorEastAsia"/>
          <w:iCs/>
        </w:rPr>
        <w:tab/>
      </w:r>
      <w:r>
        <w:rPr>
          <w:rFonts w:eastAsiaTheme="minorEastAsia"/>
          <w:b/>
          <w:bCs/>
          <w:iCs/>
        </w:rPr>
        <w:t>Оптимизация вычислительных алгоритмов библиотеки</w:t>
      </w:r>
    </w:p>
    <w:p w14:paraId="6A1AF9DA" w14:textId="48A99146" w:rsidR="005467DD" w:rsidRPr="005467DD" w:rsidRDefault="005467DD" w:rsidP="005467DD">
      <w:pPr>
        <w:rPr>
          <w:rFonts w:eastAsiaTheme="minorEastAsia"/>
          <w:b/>
          <w:bCs/>
          <w:iCs/>
        </w:rPr>
      </w:pPr>
      <w:r w:rsidRPr="005467DD">
        <w:rPr>
          <w:rFonts w:eastAsiaTheme="minorEastAsia"/>
          <w:iCs/>
        </w:rPr>
        <w:lastRenderedPageBreak/>
        <w:t xml:space="preserve">С практической точки зрения, официальная библиотека KAN может быть улучшена за счёт: </w:t>
      </w:r>
    </w:p>
    <w:p w14:paraId="3F9C774F" w14:textId="77777777" w:rsidR="005467DD" w:rsidRPr="005467DD" w:rsidRDefault="005467DD" w:rsidP="00C66965">
      <w:pPr>
        <w:pStyle w:val="a3"/>
        <w:numPr>
          <w:ilvl w:val="0"/>
          <w:numId w:val="22"/>
        </w:numPr>
        <w:rPr>
          <w:rFonts w:eastAsiaTheme="minorEastAsia"/>
          <w:iCs/>
        </w:rPr>
      </w:pPr>
      <w:r w:rsidRPr="005467DD">
        <w:rPr>
          <w:rFonts w:eastAsiaTheme="minorEastAsia"/>
          <w:iCs/>
        </w:rPr>
        <w:t xml:space="preserve">Поддержки более эффективного пакетного обучения на GPU. </w:t>
      </w:r>
    </w:p>
    <w:p w14:paraId="5A5E50C8" w14:textId="77777777" w:rsidR="005467DD" w:rsidRPr="005467DD" w:rsidRDefault="005467DD" w:rsidP="00C66965">
      <w:pPr>
        <w:pStyle w:val="a3"/>
        <w:numPr>
          <w:ilvl w:val="0"/>
          <w:numId w:val="22"/>
        </w:numPr>
        <w:rPr>
          <w:rFonts w:eastAsiaTheme="minorEastAsia"/>
          <w:iCs/>
        </w:rPr>
      </w:pPr>
      <w:r w:rsidRPr="005467DD">
        <w:rPr>
          <w:rFonts w:eastAsiaTheme="minorEastAsia"/>
          <w:iCs/>
        </w:rPr>
        <w:t xml:space="preserve">Поддержки автоматического выбора порядка разложения в зависимости от сложности данных. </w:t>
      </w:r>
    </w:p>
    <w:p w14:paraId="1983F8FC" w14:textId="77777777" w:rsidR="005467DD" w:rsidRPr="005467DD" w:rsidRDefault="005467DD" w:rsidP="00C66965">
      <w:pPr>
        <w:pStyle w:val="a3"/>
        <w:numPr>
          <w:ilvl w:val="0"/>
          <w:numId w:val="22"/>
        </w:numPr>
        <w:rPr>
          <w:rFonts w:eastAsiaTheme="minorEastAsia"/>
          <w:iCs/>
        </w:rPr>
      </w:pPr>
      <w:r w:rsidRPr="005467DD">
        <w:rPr>
          <w:rFonts w:eastAsiaTheme="minorEastAsia"/>
          <w:iCs/>
        </w:rPr>
        <w:t xml:space="preserve">Более тесной интеграции с современными фреймворками (PyTorch, JAX, TensorFlow). </w:t>
      </w:r>
    </w:p>
    <w:p w14:paraId="49DF54C4" w14:textId="4C773C11" w:rsidR="005467DD" w:rsidRDefault="005467DD" w:rsidP="00C66965">
      <w:pPr>
        <w:pStyle w:val="a3"/>
        <w:numPr>
          <w:ilvl w:val="0"/>
          <w:numId w:val="22"/>
        </w:numPr>
        <w:rPr>
          <w:rFonts w:eastAsiaTheme="minorEastAsia"/>
          <w:iCs/>
        </w:rPr>
      </w:pPr>
      <w:r w:rsidRPr="005467DD">
        <w:rPr>
          <w:rFonts w:eastAsiaTheme="minorEastAsia"/>
          <w:iCs/>
        </w:rPr>
        <w:t>Введения гибридных моделей: совместного использования MLP и KAN в единой архитектуре.</w:t>
      </w:r>
    </w:p>
    <w:p w14:paraId="15483278" w14:textId="20C8E27C" w:rsidR="005467DD" w:rsidRPr="005467DD" w:rsidRDefault="005467DD" w:rsidP="005467DD">
      <w:pPr>
        <w:rPr>
          <w:rFonts w:eastAsiaTheme="minorEastAsia"/>
          <w:b/>
          <w:bCs/>
          <w:iCs/>
        </w:rPr>
      </w:pPr>
      <w:r>
        <w:rPr>
          <w:rFonts w:eastAsiaTheme="minorEastAsia"/>
          <w:iCs/>
        </w:rPr>
        <w:tab/>
      </w:r>
      <w:r w:rsidRPr="005467DD">
        <w:rPr>
          <w:rFonts w:eastAsiaTheme="minorEastAsia"/>
          <w:b/>
          <w:bCs/>
          <w:iCs/>
        </w:rPr>
        <w:t>Регуляризация взаимодействий между компонентами</w:t>
      </w:r>
    </w:p>
    <w:p w14:paraId="1EF96827" w14:textId="77777777" w:rsidR="00DE2559" w:rsidRDefault="005467DD" w:rsidP="0093568B">
      <w:pPr>
        <w:sectPr w:rsidR="00DE2559">
          <w:pgSz w:w="11906" w:h="16838"/>
          <w:pgMar w:top="709" w:right="851" w:bottom="567" w:left="1701" w:header="709" w:footer="709" w:gutter="0"/>
          <w:cols w:space="708"/>
          <w:docGrid w:linePitch="360"/>
        </w:sectPr>
      </w:pPr>
      <w:r w:rsidRPr="005467DD">
        <w:t>Для уменьшения переобучения и повышения устойчивости к шуму можно ввести дополнительные регуляризаторы, которые ограничивают сложность каждой одномерной компоненты, а также контролируют силу взаимодействия между ними. Это позволит сохранять высокую точность при меньшем числе параметров.</w:t>
      </w:r>
    </w:p>
    <w:p w14:paraId="00252ADA" w14:textId="53C5C201" w:rsidR="00342EDF" w:rsidRDefault="00342EDF" w:rsidP="00342EDF">
      <w:pPr>
        <w:pStyle w:val="1"/>
      </w:pPr>
      <w:bookmarkStart w:id="280" w:name="_Toc200920283"/>
      <w:bookmarkStart w:id="281" w:name="_Toc200976346"/>
      <w:bookmarkStart w:id="282" w:name="_Toc201591426"/>
      <w:bookmarkStart w:id="283" w:name="_Toc201666936"/>
      <w:bookmarkStart w:id="284" w:name="_Toc201668519"/>
      <w:r>
        <w:lastRenderedPageBreak/>
        <w:t>Список литературы</w:t>
      </w:r>
      <w:bookmarkEnd w:id="280"/>
      <w:bookmarkEnd w:id="281"/>
      <w:bookmarkEnd w:id="282"/>
      <w:bookmarkEnd w:id="283"/>
      <w:bookmarkEnd w:id="284"/>
    </w:p>
    <w:p w14:paraId="3470FB13" w14:textId="77777777" w:rsidR="009D2AA3" w:rsidRPr="00342EDF" w:rsidRDefault="009D2AA3" w:rsidP="00C66965">
      <w:pPr>
        <w:pStyle w:val="a3"/>
        <w:numPr>
          <w:ilvl w:val="0"/>
          <w:numId w:val="2"/>
        </w:numPr>
        <w:rPr>
          <w:lang w:val="en-US"/>
        </w:rPr>
      </w:pPr>
      <w:r w:rsidRPr="00342EDF">
        <w:rPr>
          <w:lang w:val="en-US"/>
        </w:rPr>
        <w:t>Ziming Liu, Yixuan Wang, Sachin Vaidya, Fabian Ruehle, James Halverson, Marin Soljačić, Thomas Y. Hou, Max Tegmark; KAN: Kolmagorov Arnold Networks, 2024</w:t>
      </w:r>
    </w:p>
    <w:p w14:paraId="6D5CCE42" w14:textId="77777777" w:rsidR="009D2AA3" w:rsidRPr="00342EDF" w:rsidRDefault="009D2AA3" w:rsidP="00C66965">
      <w:pPr>
        <w:pStyle w:val="a3"/>
        <w:numPr>
          <w:ilvl w:val="0"/>
          <w:numId w:val="2"/>
        </w:numPr>
        <w:rPr>
          <w:lang w:val="en-US"/>
        </w:rPr>
      </w:pPr>
      <w:r w:rsidRPr="00342EDF">
        <w:rPr>
          <w:lang w:val="en-US"/>
        </w:rPr>
        <w:t>G. Cybenko: Approximation by Superpositions of a Sigmoidal Function, 1989</w:t>
      </w:r>
    </w:p>
    <w:p w14:paraId="1C61A953" w14:textId="77777777" w:rsidR="009D2AA3" w:rsidRDefault="009D2AA3" w:rsidP="00C66965">
      <w:pPr>
        <w:pStyle w:val="a3"/>
        <w:numPr>
          <w:ilvl w:val="0"/>
          <w:numId w:val="2"/>
        </w:numPr>
        <w:rPr>
          <w:lang w:val="en-US"/>
        </w:rPr>
      </w:pPr>
      <w:r w:rsidRPr="00342EDF">
        <w:rPr>
          <w:lang w:val="en-US"/>
        </w:rPr>
        <w:t>Kurt Hornik, Maxwell Stinchcobe, Halbert White: Multilayer Feedforward Networks are Universal Approximators, 1989</w:t>
      </w:r>
    </w:p>
    <w:p w14:paraId="69A985A1" w14:textId="77777777" w:rsidR="009D2AA3" w:rsidRDefault="009D2AA3" w:rsidP="00C66965">
      <w:pPr>
        <w:pStyle w:val="a3"/>
        <w:numPr>
          <w:ilvl w:val="0"/>
          <w:numId w:val="2"/>
        </w:numPr>
        <w:rPr>
          <w:lang w:val="en-US"/>
        </w:rPr>
      </w:pPr>
      <w:r>
        <w:rPr>
          <w:lang w:val="en-US"/>
        </w:rPr>
        <w:t xml:space="preserve">Rubens Zimbres: </w:t>
      </w:r>
      <w:r w:rsidRPr="00342EDF">
        <w:rPr>
          <w:lang w:val="en-US"/>
        </w:rPr>
        <w:t>Kolmagorov Arnold Networks</w:t>
      </w:r>
      <w:r>
        <w:rPr>
          <w:lang w:val="en-US"/>
        </w:rPr>
        <w:t xml:space="preserve"> a critique</w:t>
      </w:r>
      <w:r w:rsidRPr="004A09FD">
        <w:rPr>
          <w:lang w:val="en-US"/>
        </w:rPr>
        <w:t>, 2025</w:t>
      </w:r>
    </w:p>
    <w:p w14:paraId="27785F56" w14:textId="77777777" w:rsidR="009D2AA3" w:rsidRDefault="009D2AA3" w:rsidP="00C66965">
      <w:pPr>
        <w:pStyle w:val="a3"/>
        <w:numPr>
          <w:ilvl w:val="0"/>
          <w:numId w:val="2"/>
        </w:numPr>
        <w:rPr>
          <w:lang w:val="en-US"/>
        </w:rPr>
      </w:pPr>
      <w:r>
        <w:rPr>
          <w:lang w:val="en-US"/>
        </w:rPr>
        <w:t>M. Marzio: An introduction to diffusion models</w:t>
      </w:r>
      <w:r w:rsidRPr="004A09FD">
        <w:rPr>
          <w:lang w:val="en-US"/>
        </w:rPr>
        <w:t>, 2025</w:t>
      </w:r>
    </w:p>
    <w:p w14:paraId="4FEE24A8" w14:textId="77777777" w:rsidR="009D2AA3" w:rsidRDefault="009D2AA3" w:rsidP="00C66965">
      <w:pPr>
        <w:pStyle w:val="a3"/>
        <w:numPr>
          <w:ilvl w:val="0"/>
          <w:numId w:val="2"/>
        </w:numPr>
        <w:rPr>
          <w:lang w:val="en-US"/>
        </w:rPr>
      </w:pPr>
      <w:r>
        <w:rPr>
          <w:lang w:val="en-US"/>
        </w:rPr>
        <w:t>Avi Chawla: A Beginner-friendly Introduction to Kolmagorov Arnold Networks (KAN)</w:t>
      </w:r>
    </w:p>
    <w:p w14:paraId="7E0126A1" w14:textId="77777777" w:rsidR="009D2AA3" w:rsidRDefault="009D2AA3" w:rsidP="00C66965">
      <w:pPr>
        <w:pStyle w:val="a3"/>
        <w:numPr>
          <w:ilvl w:val="0"/>
          <w:numId w:val="2"/>
        </w:numPr>
        <w:rPr>
          <w:lang w:val="en-US"/>
        </w:rPr>
      </w:pPr>
      <w:r>
        <w:rPr>
          <w:lang w:val="en-US"/>
        </w:rPr>
        <w:t>Leonardo Ferreira Guilhoto, Paris Perdikaris: Deep Learning Alternatives of the Kolmagorov Superpositions Theorem, 2025</w:t>
      </w:r>
    </w:p>
    <w:p w14:paraId="0D33FA62" w14:textId="77777777" w:rsidR="009D2AA3" w:rsidRDefault="009D2AA3" w:rsidP="00C66965">
      <w:pPr>
        <w:pStyle w:val="a3"/>
        <w:numPr>
          <w:ilvl w:val="0"/>
          <w:numId w:val="2"/>
        </w:numPr>
        <w:rPr>
          <w:lang w:val="en-US"/>
        </w:rPr>
      </w:pPr>
      <w:r>
        <w:rPr>
          <w:lang w:val="en-US"/>
        </w:rPr>
        <w:t>Zhangchi Zhao, Jun Shu, Deyu Meng, Zongben Xu: Improving Memory Efficiency for Training KANs via Meta Learning</w:t>
      </w:r>
    </w:p>
    <w:p w14:paraId="4725D31B" w14:textId="39F65406" w:rsidR="00342EDF" w:rsidRDefault="009D2AA3" w:rsidP="00C66965">
      <w:pPr>
        <w:pStyle w:val="a3"/>
        <w:numPr>
          <w:ilvl w:val="0"/>
          <w:numId w:val="2"/>
        </w:numPr>
        <w:rPr>
          <w:lang w:val="en-US"/>
        </w:rPr>
      </w:pPr>
      <w:r>
        <w:rPr>
          <w:lang w:val="en-US"/>
        </w:rPr>
        <w:t>Yuntian Hou, Di Zhang, Jinheng Wu, Xiaohang Feng: A Comprehensive Survey on Kolmagorov Arnold Networks (KAN), 2024</w:t>
      </w:r>
    </w:p>
    <w:p w14:paraId="2C9E0AC1" w14:textId="161A0309" w:rsidR="00532644" w:rsidRPr="00532644" w:rsidRDefault="00532644" w:rsidP="00532644">
      <w:pPr>
        <w:pStyle w:val="a3"/>
        <w:numPr>
          <w:ilvl w:val="0"/>
          <w:numId w:val="2"/>
        </w:numPr>
        <w:rPr>
          <w:lang w:val="en-US"/>
        </w:rPr>
      </w:pPr>
      <w:r w:rsidRPr="00532644">
        <w:rPr>
          <w:shd w:val="clear" w:color="auto" w:fill="FFFFFF"/>
          <w:lang w:val="en-US"/>
        </w:rPr>
        <w:t xml:space="preserve">Simon Haykin. Neural networks: a comprehensive foundation. </w:t>
      </w:r>
      <w:r w:rsidRPr="00532644">
        <w:rPr>
          <w:shd w:val="clear" w:color="auto" w:fill="FFFFFF"/>
        </w:rPr>
        <w:t>Prentice Hall PTR, 1994.</w:t>
      </w:r>
    </w:p>
    <w:p w14:paraId="7EF33A85" w14:textId="14845E54" w:rsidR="00532644" w:rsidRPr="00532644" w:rsidRDefault="00532644" w:rsidP="00532644">
      <w:pPr>
        <w:pStyle w:val="a3"/>
        <w:numPr>
          <w:ilvl w:val="0"/>
          <w:numId w:val="2"/>
        </w:numPr>
        <w:rPr>
          <w:lang w:val="en-US"/>
        </w:rPr>
      </w:pPr>
      <w:r w:rsidRPr="00532644">
        <w:rPr>
          <w:lang w:val="en-US"/>
        </w:rPr>
        <w:t>A.N. Kolmogorov. On the representation of continuous functions of several variables as superpositions of continuous functions of a smaller number of variables. Dokl. Akad. Nauk,</w:t>
      </w:r>
      <w:r>
        <w:t xml:space="preserve"> </w:t>
      </w:r>
      <w:r w:rsidRPr="00532644">
        <w:rPr>
          <w:lang w:val="en-US"/>
        </w:rPr>
        <w:t>108(2), 1956</w:t>
      </w:r>
      <w:r w:rsidRPr="00532644">
        <w:rPr>
          <w:rFonts w:ascii="Arial" w:hAnsi="Arial" w:cs="Arial"/>
          <w:sz w:val="48"/>
          <w:szCs w:val="48"/>
          <w:shd w:val="clear" w:color="auto" w:fill="FFFFFF"/>
          <w:lang w:val="en-US"/>
        </w:rPr>
        <w:t>.</w:t>
      </w:r>
    </w:p>
    <w:p w14:paraId="35237FA7" w14:textId="74FF2788" w:rsidR="00532644" w:rsidRPr="00532644" w:rsidRDefault="00532644" w:rsidP="00532644">
      <w:pPr>
        <w:pStyle w:val="a3"/>
        <w:numPr>
          <w:ilvl w:val="0"/>
          <w:numId w:val="2"/>
        </w:numPr>
        <w:rPr>
          <w:lang w:val="en-US"/>
        </w:rPr>
      </w:pPr>
      <w:r w:rsidRPr="00532644">
        <w:rPr>
          <w:shd w:val="clear" w:color="auto" w:fill="FFFFFF"/>
          <w:lang w:val="en-US"/>
        </w:rPr>
        <w:t>Andrei Nikolaevich Kolmogorov. On the representation of continuous functions of many</w:t>
      </w:r>
      <w:r w:rsidRPr="00532644">
        <w:rPr>
          <w:lang w:val="en-US"/>
        </w:rPr>
        <w:t xml:space="preserve"> </w:t>
      </w:r>
      <w:r w:rsidRPr="00532644">
        <w:rPr>
          <w:shd w:val="clear" w:color="auto" w:fill="FFFFFF"/>
          <w:lang w:val="en-US"/>
        </w:rPr>
        <w:t>variables by superposition of continuous functions of one variable and addition. In Doklady</w:t>
      </w:r>
      <w:r w:rsidRPr="00532644">
        <w:rPr>
          <w:lang w:val="en-US"/>
        </w:rPr>
        <w:t xml:space="preserve"> </w:t>
      </w:r>
      <w:r w:rsidRPr="00532644">
        <w:rPr>
          <w:shd w:val="clear" w:color="auto" w:fill="FFFFFF"/>
          <w:lang w:val="en-US"/>
        </w:rPr>
        <w:t>Akademii Nauk, volume 114, pages 953–956. Russian Academy of Sciences, 1957.</w:t>
      </w:r>
    </w:p>
    <w:p w14:paraId="7B9C8171" w14:textId="22AFB7DC" w:rsidR="00532644" w:rsidRPr="00532644" w:rsidRDefault="00532644" w:rsidP="00532644">
      <w:pPr>
        <w:pStyle w:val="a3"/>
        <w:numPr>
          <w:ilvl w:val="0"/>
          <w:numId w:val="2"/>
        </w:numPr>
        <w:rPr>
          <w:lang w:val="en-US"/>
        </w:rPr>
      </w:pPr>
      <w:r w:rsidRPr="00532644">
        <w:rPr>
          <w:shd w:val="clear" w:color="auto" w:fill="FFFFFF"/>
          <w:lang w:val="en-US"/>
        </w:rPr>
        <w:t>Juncai He, Lin Li, Jinchao Xu, and Chunyue Zheng. Relu deep neural networks and linear</w:t>
      </w:r>
      <w:r w:rsidRPr="00532644">
        <w:rPr>
          <w:lang w:val="en-US"/>
        </w:rPr>
        <w:t xml:space="preserve"> </w:t>
      </w:r>
      <w:r w:rsidRPr="00532644">
        <w:rPr>
          <w:shd w:val="clear" w:color="auto" w:fill="FFFFFF"/>
          <w:lang w:val="en-US"/>
        </w:rPr>
        <w:t>finite elements. arXiv preprint arXiv:1807.03973, 2018.</w:t>
      </w:r>
    </w:p>
    <w:p w14:paraId="4A2D408C" w14:textId="01D02DAE" w:rsidR="00532644" w:rsidRPr="00665FF2" w:rsidRDefault="00532644" w:rsidP="00665FF2">
      <w:pPr>
        <w:pStyle w:val="a3"/>
        <w:numPr>
          <w:ilvl w:val="0"/>
          <w:numId w:val="2"/>
        </w:numPr>
        <w:rPr>
          <w:lang w:val="en-US"/>
        </w:rPr>
      </w:pPr>
      <w:r w:rsidRPr="00532644">
        <w:rPr>
          <w:shd w:val="clear" w:color="auto" w:fill="FFFFFF"/>
          <w:lang w:val="en-US"/>
        </w:rPr>
        <w:lastRenderedPageBreak/>
        <w:t>Federico Girosi and Tomaso Poggio. Representation properties of networks: Kolmogorov’s</w:t>
      </w:r>
      <w:r w:rsidRPr="00532644">
        <w:rPr>
          <w:lang w:val="en-US"/>
        </w:rPr>
        <w:t xml:space="preserve"> </w:t>
      </w:r>
      <w:r w:rsidRPr="00532644">
        <w:rPr>
          <w:shd w:val="clear" w:color="auto" w:fill="FFFFFF"/>
          <w:lang w:val="en-US"/>
        </w:rPr>
        <w:t>theorem is irrelevant. Neural Computation, 1(4):465–469, 1989.</w:t>
      </w:r>
    </w:p>
    <w:p w14:paraId="2A750F21" w14:textId="061A4831" w:rsidR="00665FF2" w:rsidRPr="00665FF2" w:rsidRDefault="00665FF2" w:rsidP="00665FF2">
      <w:pPr>
        <w:pStyle w:val="a3"/>
        <w:numPr>
          <w:ilvl w:val="0"/>
          <w:numId w:val="2"/>
        </w:numPr>
        <w:rPr>
          <w:lang w:val="en-US"/>
        </w:rPr>
      </w:pPr>
      <w:r w:rsidRPr="00665FF2">
        <w:rPr>
          <w:shd w:val="clear" w:color="auto" w:fill="FFFFFF"/>
          <w:lang w:val="en-US"/>
        </w:rPr>
        <w:t>Carl De Boor. A practical guide to splines, volume 27. springer-verlag New York, 1978.</w:t>
      </w:r>
    </w:p>
    <w:p w14:paraId="395030F4" w14:textId="2BA76E55" w:rsidR="00665FF2" w:rsidRPr="00665FF2" w:rsidRDefault="00665FF2" w:rsidP="00665FF2">
      <w:pPr>
        <w:pStyle w:val="a3"/>
        <w:numPr>
          <w:ilvl w:val="0"/>
          <w:numId w:val="2"/>
        </w:numPr>
        <w:rPr>
          <w:lang w:val="en-US"/>
        </w:rPr>
      </w:pPr>
      <w:r w:rsidRPr="00665FF2">
        <w:rPr>
          <w:shd w:val="clear" w:color="auto" w:fill="FFFFFF"/>
          <w:lang w:val="en-US"/>
        </w:rPr>
        <w:t>Ming-Jun Lai and Zhaiming Shen. The kolmogorov superposition theorem can break the</w:t>
      </w:r>
      <w:r w:rsidRPr="00665FF2">
        <w:rPr>
          <w:lang w:val="en-US"/>
        </w:rPr>
        <w:t xml:space="preserve"> </w:t>
      </w:r>
      <w:r w:rsidRPr="00665FF2">
        <w:rPr>
          <w:shd w:val="clear" w:color="auto" w:fill="FFFFFF"/>
          <w:lang w:val="en-US"/>
        </w:rPr>
        <w:t>curse of dimensionality when approximating high dimensional functions. arXiv preprint</w:t>
      </w:r>
      <w:r w:rsidRPr="00665FF2">
        <w:rPr>
          <w:lang w:val="en-US"/>
        </w:rPr>
        <w:t xml:space="preserve"> </w:t>
      </w:r>
      <w:r w:rsidRPr="00665FF2">
        <w:rPr>
          <w:shd w:val="clear" w:color="auto" w:fill="FFFFFF"/>
          <w:lang w:val="en-US"/>
        </w:rPr>
        <w:t>arXiv:2112.09963, 2021</w:t>
      </w:r>
    </w:p>
    <w:p w14:paraId="514072CB" w14:textId="030D9B64" w:rsidR="00665FF2" w:rsidRPr="00665FF2" w:rsidRDefault="00665FF2" w:rsidP="00665FF2">
      <w:pPr>
        <w:pStyle w:val="a3"/>
        <w:numPr>
          <w:ilvl w:val="0"/>
          <w:numId w:val="2"/>
        </w:numPr>
        <w:rPr>
          <w:lang w:val="en-US"/>
        </w:rPr>
      </w:pPr>
      <w:r w:rsidRPr="00665FF2">
        <w:rPr>
          <w:shd w:val="clear" w:color="auto" w:fill="FFFFFF"/>
          <w:lang w:val="en-US"/>
        </w:rPr>
        <w:t>Yongji Wang and Ching-Yao Lai. Multi-stage neural networks: Function approximator of</w:t>
      </w:r>
      <w:r w:rsidRPr="00665FF2">
        <w:rPr>
          <w:lang w:val="en-US"/>
        </w:rPr>
        <w:t xml:space="preserve"> </w:t>
      </w:r>
      <w:r w:rsidRPr="00665FF2">
        <w:rPr>
          <w:shd w:val="clear" w:color="auto" w:fill="FFFFFF"/>
          <w:lang w:val="en-US"/>
        </w:rPr>
        <w:t>machine precision. Journal of Computational Physics, page 112865, 2024.</w:t>
      </w:r>
    </w:p>
    <w:sectPr w:rsidR="00665FF2" w:rsidRPr="00665FF2">
      <w:pgSz w:w="11906" w:h="16838"/>
      <w:pgMar w:top="709" w:right="851" w:bottom="56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585D0" w14:textId="77777777" w:rsidR="005E5A88" w:rsidRDefault="005E5A88">
      <w:pPr>
        <w:spacing w:after="0" w:line="240" w:lineRule="auto"/>
      </w:pPr>
      <w:r>
        <w:separator/>
      </w:r>
    </w:p>
  </w:endnote>
  <w:endnote w:type="continuationSeparator" w:id="0">
    <w:p w14:paraId="18A8EF1D" w14:textId="77777777" w:rsidR="005E5A88" w:rsidRDefault="005E5A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5124179"/>
      <w:docPartObj>
        <w:docPartGallery w:val="Page Numbers (Bottom of Page)"/>
        <w:docPartUnique/>
      </w:docPartObj>
    </w:sdtPr>
    <w:sdtEndPr/>
    <w:sdtContent>
      <w:p w14:paraId="33243B38" w14:textId="0B1A55BE" w:rsidR="00A0017F" w:rsidRDefault="00A0017F">
        <w:pPr>
          <w:pStyle w:val="ad"/>
          <w:jc w:val="right"/>
        </w:pPr>
        <w:r>
          <w:fldChar w:fldCharType="begin"/>
        </w:r>
        <w:r>
          <w:instrText>PAGE   \* MERGEFORMAT</w:instrText>
        </w:r>
        <w:r>
          <w:fldChar w:fldCharType="separate"/>
        </w:r>
        <w:r>
          <w:t>2</w:t>
        </w:r>
        <w:r>
          <w:fldChar w:fldCharType="end"/>
        </w:r>
      </w:p>
    </w:sdtContent>
  </w:sdt>
  <w:p w14:paraId="60ACA19E" w14:textId="77777777" w:rsidR="00A0017F" w:rsidRDefault="00A0017F">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C53B7" w14:textId="77777777" w:rsidR="005E5A88" w:rsidRDefault="005E5A88">
      <w:pPr>
        <w:spacing w:after="0" w:line="240" w:lineRule="auto"/>
      </w:pPr>
      <w:r>
        <w:separator/>
      </w:r>
    </w:p>
  </w:footnote>
  <w:footnote w:type="continuationSeparator" w:id="0">
    <w:p w14:paraId="40AF9260" w14:textId="77777777" w:rsidR="005E5A88" w:rsidRDefault="005E5A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E7FFD"/>
    <w:multiLevelType w:val="hybridMultilevel"/>
    <w:tmpl w:val="AFC0DD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2E534E"/>
    <w:multiLevelType w:val="hybridMultilevel"/>
    <w:tmpl w:val="E7FA1E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5B19D0"/>
    <w:multiLevelType w:val="hybridMultilevel"/>
    <w:tmpl w:val="2FDA49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D60A7F"/>
    <w:multiLevelType w:val="hybridMultilevel"/>
    <w:tmpl w:val="D99A76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C0A53BD"/>
    <w:multiLevelType w:val="hybridMultilevel"/>
    <w:tmpl w:val="5EC88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CB86B37"/>
    <w:multiLevelType w:val="hybridMultilevel"/>
    <w:tmpl w:val="B83ED9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FD86C2F"/>
    <w:multiLevelType w:val="hybridMultilevel"/>
    <w:tmpl w:val="47E473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0E530A2"/>
    <w:multiLevelType w:val="hybridMultilevel"/>
    <w:tmpl w:val="E3DC12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5B428BA"/>
    <w:multiLevelType w:val="hybridMultilevel"/>
    <w:tmpl w:val="4D3A1F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6B7053E"/>
    <w:multiLevelType w:val="hybridMultilevel"/>
    <w:tmpl w:val="729EBB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B03460B"/>
    <w:multiLevelType w:val="hybridMultilevel"/>
    <w:tmpl w:val="A8009C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E34389F"/>
    <w:multiLevelType w:val="hybridMultilevel"/>
    <w:tmpl w:val="C18E08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3003344"/>
    <w:multiLevelType w:val="hybridMultilevel"/>
    <w:tmpl w:val="CAC6B2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5B22448"/>
    <w:multiLevelType w:val="hybridMultilevel"/>
    <w:tmpl w:val="4DB21B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7BD7D34"/>
    <w:multiLevelType w:val="hybridMultilevel"/>
    <w:tmpl w:val="81340B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A104969"/>
    <w:multiLevelType w:val="hybridMultilevel"/>
    <w:tmpl w:val="F762F8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B5F6DF8"/>
    <w:multiLevelType w:val="hybridMultilevel"/>
    <w:tmpl w:val="3D16BE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D2201A9"/>
    <w:multiLevelType w:val="hybridMultilevel"/>
    <w:tmpl w:val="C0CCF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5494551"/>
    <w:multiLevelType w:val="hybridMultilevel"/>
    <w:tmpl w:val="E3CEFB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64E7374"/>
    <w:multiLevelType w:val="hybridMultilevel"/>
    <w:tmpl w:val="F63E4F7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48721283"/>
    <w:multiLevelType w:val="hybridMultilevel"/>
    <w:tmpl w:val="D2686D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C801F46"/>
    <w:multiLevelType w:val="hybridMultilevel"/>
    <w:tmpl w:val="030C527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533D7F42"/>
    <w:multiLevelType w:val="hybridMultilevel"/>
    <w:tmpl w:val="D08AE6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D9275DA"/>
    <w:multiLevelType w:val="hybridMultilevel"/>
    <w:tmpl w:val="DE889A8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1C765D8"/>
    <w:multiLevelType w:val="hybridMultilevel"/>
    <w:tmpl w:val="D9A06B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3946A38"/>
    <w:multiLevelType w:val="hybridMultilevel"/>
    <w:tmpl w:val="83A48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ED356A7"/>
    <w:multiLevelType w:val="hybridMultilevel"/>
    <w:tmpl w:val="0BDEA9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0485531"/>
    <w:multiLevelType w:val="hybridMultilevel"/>
    <w:tmpl w:val="5F0A73F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2F03DBB"/>
    <w:multiLevelType w:val="hybridMultilevel"/>
    <w:tmpl w:val="E05607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4331180"/>
    <w:multiLevelType w:val="multilevel"/>
    <w:tmpl w:val="27B813A0"/>
    <w:lvl w:ilvl="0">
      <w:start w:val="1"/>
      <w:numFmt w:val="decimal"/>
      <w:pStyle w:val="1"/>
      <w:lvlText w:val="%1."/>
      <w:lvlJc w:val="left"/>
      <w:pPr>
        <w:ind w:left="720" w:hanging="360"/>
      </w:pPr>
    </w:lvl>
    <w:lvl w:ilvl="1">
      <w:start w:val="7"/>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6F27A6B"/>
    <w:multiLevelType w:val="hybridMultilevel"/>
    <w:tmpl w:val="3FAC05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ABC4AE3"/>
    <w:multiLevelType w:val="hybridMultilevel"/>
    <w:tmpl w:val="3E7EDD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DAE412A"/>
    <w:multiLevelType w:val="hybridMultilevel"/>
    <w:tmpl w:val="52609F0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15:restartNumberingAfterBreak="0">
    <w:nsid w:val="7E751F72"/>
    <w:multiLevelType w:val="hybridMultilevel"/>
    <w:tmpl w:val="1EB2D47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6"/>
  </w:num>
  <w:num w:numId="2">
    <w:abstractNumId w:val="31"/>
  </w:num>
  <w:num w:numId="3">
    <w:abstractNumId w:val="8"/>
  </w:num>
  <w:num w:numId="4">
    <w:abstractNumId w:val="12"/>
  </w:num>
  <w:num w:numId="5">
    <w:abstractNumId w:val="27"/>
  </w:num>
  <w:num w:numId="6">
    <w:abstractNumId w:val="25"/>
  </w:num>
  <w:num w:numId="7">
    <w:abstractNumId w:val="23"/>
  </w:num>
  <w:num w:numId="8">
    <w:abstractNumId w:val="22"/>
  </w:num>
  <w:num w:numId="9">
    <w:abstractNumId w:val="16"/>
  </w:num>
  <w:num w:numId="10">
    <w:abstractNumId w:val="17"/>
  </w:num>
  <w:num w:numId="11">
    <w:abstractNumId w:val="10"/>
  </w:num>
  <w:num w:numId="12">
    <w:abstractNumId w:val="7"/>
  </w:num>
  <w:num w:numId="13">
    <w:abstractNumId w:val="3"/>
  </w:num>
  <w:num w:numId="14">
    <w:abstractNumId w:val="18"/>
  </w:num>
  <w:num w:numId="15">
    <w:abstractNumId w:val="14"/>
  </w:num>
  <w:num w:numId="16">
    <w:abstractNumId w:val="28"/>
  </w:num>
  <w:num w:numId="17">
    <w:abstractNumId w:val="4"/>
  </w:num>
  <w:num w:numId="18">
    <w:abstractNumId w:val="26"/>
  </w:num>
  <w:num w:numId="19">
    <w:abstractNumId w:val="5"/>
  </w:num>
  <w:num w:numId="20">
    <w:abstractNumId w:val="11"/>
  </w:num>
  <w:num w:numId="21">
    <w:abstractNumId w:val="15"/>
  </w:num>
  <w:num w:numId="22">
    <w:abstractNumId w:val="30"/>
  </w:num>
  <w:num w:numId="23">
    <w:abstractNumId w:val="19"/>
  </w:num>
  <w:num w:numId="24">
    <w:abstractNumId w:val="33"/>
  </w:num>
  <w:num w:numId="25">
    <w:abstractNumId w:val="0"/>
  </w:num>
  <w:num w:numId="26">
    <w:abstractNumId w:val="24"/>
  </w:num>
  <w:num w:numId="27">
    <w:abstractNumId w:val="20"/>
  </w:num>
  <w:num w:numId="28">
    <w:abstractNumId w:val="32"/>
  </w:num>
  <w:num w:numId="29">
    <w:abstractNumId w:val="21"/>
  </w:num>
  <w:num w:numId="30">
    <w:abstractNumId w:val="1"/>
  </w:num>
  <w:num w:numId="31">
    <w:abstractNumId w:val="29"/>
  </w:num>
  <w:num w:numId="32">
    <w:abstractNumId w:val="2"/>
  </w:num>
  <w:num w:numId="33">
    <w:abstractNumId w:val="13"/>
  </w:num>
  <w:num w:numId="34">
    <w:abstractNumId w:val="9"/>
  </w:num>
  <w:num w:numId="35">
    <w:abstractNumId w:val="29"/>
    <w:lvlOverride w:ilvl="0">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210"/>
    <w:rsid w:val="0000422C"/>
    <w:rsid w:val="00013600"/>
    <w:rsid w:val="000229FA"/>
    <w:rsid w:val="000262D9"/>
    <w:rsid w:val="00036C54"/>
    <w:rsid w:val="00046BD4"/>
    <w:rsid w:val="00061639"/>
    <w:rsid w:val="00066E0C"/>
    <w:rsid w:val="0008054B"/>
    <w:rsid w:val="000871B2"/>
    <w:rsid w:val="000D5A7E"/>
    <w:rsid w:val="00116B55"/>
    <w:rsid w:val="0012527E"/>
    <w:rsid w:val="001301B3"/>
    <w:rsid w:val="0017692B"/>
    <w:rsid w:val="00194F67"/>
    <w:rsid w:val="00196397"/>
    <w:rsid w:val="001C7EE0"/>
    <w:rsid w:val="001E3F0B"/>
    <w:rsid w:val="001F26ED"/>
    <w:rsid w:val="001F41EB"/>
    <w:rsid w:val="00201C47"/>
    <w:rsid w:val="00244BFC"/>
    <w:rsid w:val="00253842"/>
    <w:rsid w:val="00256287"/>
    <w:rsid w:val="00272DD6"/>
    <w:rsid w:val="002E7AEA"/>
    <w:rsid w:val="00300E61"/>
    <w:rsid w:val="00305208"/>
    <w:rsid w:val="00313A89"/>
    <w:rsid w:val="0031590D"/>
    <w:rsid w:val="0032719C"/>
    <w:rsid w:val="0032759F"/>
    <w:rsid w:val="00330D59"/>
    <w:rsid w:val="00342EDF"/>
    <w:rsid w:val="00377EE9"/>
    <w:rsid w:val="0039112C"/>
    <w:rsid w:val="00394D4D"/>
    <w:rsid w:val="003A0B38"/>
    <w:rsid w:val="003C1294"/>
    <w:rsid w:val="003D0938"/>
    <w:rsid w:val="003D30E4"/>
    <w:rsid w:val="003D7AA2"/>
    <w:rsid w:val="003D7E97"/>
    <w:rsid w:val="003E02E3"/>
    <w:rsid w:val="003F312A"/>
    <w:rsid w:val="00401119"/>
    <w:rsid w:val="004035A3"/>
    <w:rsid w:val="00417781"/>
    <w:rsid w:val="004306FB"/>
    <w:rsid w:val="00433E73"/>
    <w:rsid w:val="00463045"/>
    <w:rsid w:val="00464599"/>
    <w:rsid w:val="00491844"/>
    <w:rsid w:val="00496B56"/>
    <w:rsid w:val="004A09FD"/>
    <w:rsid w:val="004B3DDD"/>
    <w:rsid w:val="004D687E"/>
    <w:rsid w:val="00531959"/>
    <w:rsid w:val="00532140"/>
    <w:rsid w:val="00532644"/>
    <w:rsid w:val="00532F88"/>
    <w:rsid w:val="005410B6"/>
    <w:rsid w:val="005467DD"/>
    <w:rsid w:val="00547FFC"/>
    <w:rsid w:val="005A2634"/>
    <w:rsid w:val="005B379E"/>
    <w:rsid w:val="005E51A5"/>
    <w:rsid w:val="005E5A88"/>
    <w:rsid w:val="005E62C9"/>
    <w:rsid w:val="005F5692"/>
    <w:rsid w:val="005F67FC"/>
    <w:rsid w:val="006178E0"/>
    <w:rsid w:val="00630FC5"/>
    <w:rsid w:val="00631EB0"/>
    <w:rsid w:val="00655F73"/>
    <w:rsid w:val="00664D8C"/>
    <w:rsid w:val="00665FF2"/>
    <w:rsid w:val="00667F32"/>
    <w:rsid w:val="00684A9F"/>
    <w:rsid w:val="00685F2C"/>
    <w:rsid w:val="006A3F04"/>
    <w:rsid w:val="006B4452"/>
    <w:rsid w:val="006E621D"/>
    <w:rsid w:val="00731AD5"/>
    <w:rsid w:val="0073639E"/>
    <w:rsid w:val="00767EEF"/>
    <w:rsid w:val="007869F1"/>
    <w:rsid w:val="00797A18"/>
    <w:rsid w:val="007C0C4F"/>
    <w:rsid w:val="007C336D"/>
    <w:rsid w:val="007D16FC"/>
    <w:rsid w:val="007E6C81"/>
    <w:rsid w:val="00821235"/>
    <w:rsid w:val="0082684D"/>
    <w:rsid w:val="00852301"/>
    <w:rsid w:val="00857F19"/>
    <w:rsid w:val="008610F0"/>
    <w:rsid w:val="008902AE"/>
    <w:rsid w:val="008C47B0"/>
    <w:rsid w:val="008E3A79"/>
    <w:rsid w:val="008F1C04"/>
    <w:rsid w:val="00904A1F"/>
    <w:rsid w:val="0093568B"/>
    <w:rsid w:val="0093775F"/>
    <w:rsid w:val="00962425"/>
    <w:rsid w:val="00996612"/>
    <w:rsid w:val="009972F6"/>
    <w:rsid w:val="009976A2"/>
    <w:rsid w:val="009A14A4"/>
    <w:rsid w:val="009B0B1E"/>
    <w:rsid w:val="009C24A2"/>
    <w:rsid w:val="009C4CE5"/>
    <w:rsid w:val="009D0450"/>
    <w:rsid w:val="009D1813"/>
    <w:rsid w:val="009D2AA3"/>
    <w:rsid w:val="009E3E2A"/>
    <w:rsid w:val="009E6106"/>
    <w:rsid w:val="009F04F4"/>
    <w:rsid w:val="009F4B8A"/>
    <w:rsid w:val="009F6D6B"/>
    <w:rsid w:val="00A0017F"/>
    <w:rsid w:val="00A066D5"/>
    <w:rsid w:val="00A0786E"/>
    <w:rsid w:val="00A07E19"/>
    <w:rsid w:val="00A217ED"/>
    <w:rsid w:val="00A572B8"/>
    <w:rsid w:val="00AA0568"/>
    <w:rsid w:val="00AA528A"/>
    <w:rsid w:val="00AB6D89"/>
    <w:rsid w:val="00AC1B95"/>
    <w:rsid w:val="00AC5007"/>
    <w:rsid w:val="00B0626A"/>
    <w:rsid w:val="00B063C2"/>
    <w:rsid w:val="00B0772F"/>
    <w:rsid w:val="00B31FAA"/>
    <w:rsid w:val="00B37134"/>
    <w:rsid w:val="00B5044C"/>
    <w:rsid w:val="00B602C8"/>
    <w:rsid w:val="00B70DD4"/>
    <w:rsid w:val="00B846A3"/>
    <w:rsid w:val="00BA2E45"/>
    <w:rsid w:val="00BB1BF1"/>
    <w:rsid w:val="00BD1E6C"/>
    <w:rsid w:val="00BD4F52"/>
    <w:rsid w:val="00BE1314"/>
    <w:rsid w:val="00C05D59"/>
    <w:rsid w:val="00C11B5A"/>
    <w:rsid w:val="00C14D4B"/>
    <w:rsid w:val="00C32234"/>
    <w:rsid w:val="00C36886"/>
    <w:rsid w:val="00C439C0"/>
    <w:rsid w:val="00C55CF3"/>
    <w:rsid w:val="00C642B8"/>
    <w:rsid w:val="00C66965"/>
    <w:rsid w:val="00C77026"/>
    <w:rsid w:val="00C82130"/>
    <w:rsid w:val="00CB0B6A"/>
    <w:rsid w:val="00CC1F00"/>
    <w:rsid w:val="00D05210"/>
    <w:rsid w:val="00D20A31"/>
    <w:rsid w:val="00D53A8A"/>
    <w:rsid w:val="00D53B42"/>
    <w:rsid w:val="00D541AE"/>
    <w:rsid w:val="00D64C0E"/>
    <w:rsid w:val="00D93634"/>
    <w:rsid w:val="00D953EF"/>
    <w:rsid w:val="00DA0FF8"/>
    <w:rsid w:val="00DA4214"/>
    <w:rsid w:val="00DA4BFD"/>
    <w:rsid w:val="00DA63A2"/>
    <w:rsid w:val="00DC3BD9"/>
    <w:rsid w:val="00DE2559"/>
    <w:rsid w:val="00DE27D6"/>
    <w:rsid w:val="00E008D6"/>
    <w:rsid w:val="00E05429"/>
    <w:rsid w:val="00E405E2"/>
    <w:rsid w:val="00E43728"/>
    <w:rsid w:val="00E43B1D"/>
    <w:rsid w:val="00E6711C"/>
    <w:rsid w:val="00E721BC"/>
    <w:rsid w:val="00E80710"/>
    <w:rsid w:val="00EA212F"/>
    <w:rsid w:val="00F120B9"/>
    <w:rsid w:val="00F12294"/>
    <w:rsid w:val="00F15968"/>
    <w:rsid w:val="00F354B0"/>
    <w:rsid w:val="00F45739"/>
    <w:rsid w:val="00F63C70"/>
    <w:rsid w:val="00FA08AC"/>
    <w:rsid w:val="00FA16F1"/>
    <w:rsid w:val="00FB1F55"/>
    <w:rsid w:val="00FC4487"/>
    <w:rsid w:val="00FD1256"/>
    <w:rsid w:val="00FD5E61"/>
    <w:rsid w:val="00FF40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901699"/>
  <w15:docId w15:val="{51430878-9426-4450-AC11-D1F48E534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Тупа текст"/>
    <w:qFormat/>
    <w:rsid w:val="00655F73"/>
    <w:pPr>
      <w:spacing w:line="360" w:lineRule="auto"/>
      <w:jc w:val="both"/>
    </w:pPr>
    <w:rPr>
      <w:rFonts w:ascii="Times New Roman" w:hAnsi="Times New Roman"/>
      <w:color w:val="000000" w:themeColor="text1"/>
      <w:sz w:val="28"/>
    </w:rPr>
  </w:style>
  <w:style w:type="paragraph" w:styleId="1">
    <w:name w:val="heading 1"/>
    <w:aliases w:val="Второй заголовок"/>
    <w:basedOn w:val="a"/>
    <w:next w:val="a"/>
    <w:link w:val="10"/>
    <w:uiPriority w:val="9"/>
    <w:qFormat/>
    <w:rsid w:val="00EA212F"/>
    <w:pPr>
      <w:keepNext/>
      <w:keepLines/>
      <w:numPr>
        <w:numId w:val="31"/>
      </w:numPr>
      <w:spacing w:before="480" w:after="200"/>
      <w:ind w:left="360"/>
      <w:jc w:val="center"/>
      <w:outlineLvl w:val="0"/>
    </w:pPr>
    <w:rPr>
      <w:rFonts w:eastAsia="Arial" w:cs="Arial"/>
      <w:b/>
      <w:caps/>
      <w:szCs w:val="40"/>
    </w:rPr>
  </w:style>
  <w:style w:type="paragraph" w:styleId="2">
    <w:name w:val="heading 2"/>
    <w:aliases w:val="Третий заголовок"/>
    <w:basedOn w:val="a"/>
    <w:next w:val="a"/>
    <w:link w:val="20"/>
    <w:uiPriority w:val="9"/>
    <w:unhideWhenUsed/>
    <w:qFormat/>
    <w:rsid w:val="00EA212F"/>
    <w:pPr>
      <w:keepNext/>
      <w:keepLines/>
      <w:spacing w:before="360" w:after="200"/>
      <w:ind w:left="708"/>
      <w:outlineLvl w:val="1"/>
    </w:pPr>
    <w:rPr>
      <w:rFonts w:eastAsia="Arial" w:cs="Arial"/>
      <w:b/>
    </w:rPr>
  </w:style>
  <w:style w:type="paragraph" w:styleId="3">
    <w:name w:val="heading 3"/>
    <w:aliases w:val="Четвертый заголовок"/>
    <w:basedOn w:val="a"/>
    <w:next w:val="a"/>
    <w:link w:val="30"/>
    <w:uiPriority w:val="9"/>
    <w:unhideWhenUsed/>
    <w:qFormat/>
    <w:rsid w:val="00EA212F"/>
    <w:pPr>
      <w:keepNext/>
      <w:keepLines/>
      <w:spacing w:before="320" w:after="200"/>
      <w:ind w:left="708"/>
      <w:outlineLvl w:val="2"/>
    </w:pPr>
    <w:rPr>
      <w:rFonts w:eastAsia="Arial" w:cs="Arial"/>
      <w:b/>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sz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Второй заголовок Знак"/>
    <w:basedOn w:val="a0"/>
    <w:link w:val="1"/>
    <w:uiPriority w:val="9"/>
    <w:rsid w:val="00EA212F"/>
    <w:rPr>
      <w:rFonts w:ascii="Times New Roman" w:eastAsia="Arial" w:hAnsi="Times New Roman" w:cs="Arial"/>
      <w:b/>
      <w:caps/>
      <w:color w:val="000000" w:themeColor="text1"/>
      <w:sz w:val="28"/>
      <w:szCs w:val="40"/>
    </w:rPr>
  </w:style>
  <w:style w:type="character" w:customStyle="1" w:styleId="20">
    <w:name w:val="Заголовок 2 Знак"/>
    <w:aliases w:val="Третий заголовок Знак"/>
    <w:basedOn w:val="a0"/>
    <w:link w:val="2"/>
    <w:uiPriority w:val="9"/>
    <w:rsid w:val="00EA212F"/>
    <w:rPr>
      <w:rFonts w:ascii="Times New Roman" w:eastAsia="Arial" w:hAnsi="Times New Roman" w:cs="Arial"/>
      <w:b/>
      <w:color w:val="000000" w:themeColor="text1"/>
      <w:sz w:val="28"/>
    </w:rPr>
  </w:style>
  <w:style w:type="character" w:customStyle="1" w:styleId="30">
    <w:name w:val="Заголовок 3 Знак"/>
    <w:aliases w:val="Четвертый заголовок Знак"/>
    <w:basedOn w:val="a0"/>
    <w:link w:val="3"/>
    <w:uiPriority w:val="9"/>
    <w:rsid w:val="00EA212F"/>
    <w:rPr>
      <w:rFonts w:ascii="Times New Roman" w:eastAsia="Arial" w:hAnsi="Times New Roman" w:cs="Arial"/>
      <w:b/>
      <w:color w:val="000000" w:themeColor="text1"/>
      <w:sz w:val="28"/>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List Paragraph"/>
    <w:basedOn w:val="a"/>
    <w:uiPriority w:val="34"/>
    <w:qFormat/>
    <w:pPr>
      <w:ind w:left="720"/>
      <w:contextualSpacing/>
    </w:pPr>
  </w:style>
  <w:style w:type="paragraph" w:styleId="a4">
    <w:name w:val="No Spacing"/>
    <w:aliases w:val="Мейн заголовок"/>
    <w:uiPriority w:val="1"/>
    <w:qFormat/>
    <w:rsid w:val="00D953EF"/>
    <w:pPr>
      <w:spacing w:after="0" w:line="240" w:lineRule="auto"/>
      <w:jc w:val="center"/>
    </w:pPr>
    <w:rPr>
      <w:rFonts w:ascii="Times New Roman" w:hAnsi="Times New Roman"/>
      <w:b/>
      <w:sz w:val="44"/>
    </w:rPr>
  </w:style>
  <w:style w:type="paragraph" w:styleId="a5">
    <w:name w:val="Title"/>
    <w:basedOn w:val="a"/>
    <w:next w:val="a"/>
    <w:link w:val="a6"/>
    <w:uiPriority w:val="10"/>
    <w:qFormat/>
    <w:pPr>
      <w:spacing w:before="300" w:after="200"/>
      <w:contextualSpacing/>
    </w:pPr>
    <w:rPr>
      <w:sz w:val="48"/>
      <w:szCs w:val="48"/>
    </w:rPr>
  </w:style>
  <w:style w:type="character" w:customStyle="1" w:styleId="a6">
    <w:name w:val="Заголовок Знак"/>
    <w:basedOn w:val="a0"/>
    <w:link w:val="a5"/>
    <w:uiPriority w:val="10"/>
    <w:rPr>
      <w:sz w:val="48"/>
      <w:szCs w:val="48"/>
    </w:rPr>
  </w:style>
  <w:style w:type="paragraph" w:styleId="a7">
    <w:name w:val="Subtitle"/>
    <w:basedOn w:val="a"/>
    <w:next w:val="a"/>
    <w:link w:val="a8"/>
    <w:uiPriority w:val="11"/>
    <w:qFormat/>
    <w:pPr>
      <w:spacing w:before="200" w:after="200"/>
    </w:pPr>
    <w:rPr>
      <w:sz w:val="24"/>
      <w:szCs w:val="24"/>
    </w:rPr>
  </w:style>
  <w:style w:type="character" w:customStyle="1" w:styleId="a8">
    <w:name w:val="Подзаголовок Знак"/>
    <w:basedOn w:val="a0"/>
    <w:link w:val="a7"/>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9">
    <w:name w:val="Intense Quote"/>
    <w:basedOn w:val="a"/>
    <w:next w:val="a"/>
    <w:link w:val="aa"/>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a">
    <w:name w:val="Выделенная цитата Знак"/>
    <w:link w:val="a9"/>
    <w:uiPriority w:val="30"/>
    <w:rPr>
      <w:i/>
    </w:rPr>
  </w:style>
  <w:style w:type="paragraph" w:styleId="ab">
    <w:name w:val="header"/>
    <w:basedOn w:val="a"/>
    <w:link w:val="ac"/>
    <w:uiPriority w:val="99"/>
    <w:unhideWhenUsed/>
    <w:pPr>
      <w:tabs>
        <w:tab w:val="center" w:pos="7143"/>
        <w:tab w:val="right" w:pos="14287"/>
      </w:tabs>
      <w:spacing w:after="0" w:line="240" w:lineRule="auto"/>
    </w:pPr>
  </w:style>
  <w:style w:type="character" w:customStyle="1" w:styleId="ac">
    <w:name w:val="Верхний колонтитул Знак"/>
    <w:basedOn w:val="a0"/>
    <w:link w:val="ab"/>
    <w:uiPriority w:val="99"/>
  </w:style>
  <w:style w:type="paragraph" w:styleId="ad">
    <w:name w:val="footer"/>
    <w:basedOn w:val="a"/>
    <w:link w:val="ae"/>
    <w:uiPriority w:val="99"/>
    <w:unhideWhenUsed/>
    <w:pPr>
      <w:tabs>
        <w:tab w:val="center" w:pos="7143"/>
        <w:tab w:val="right" w:pos="14287"/>
      </w:tabs>
      <w:spacing w:after="0" w:line="240" w:lineRule="auto"/>
    </w:pPr>
  </w:style>
  <w:style w:type="character" w:customStyle="1" w:styleId="FooterChar">
    <w:name w:val="Footer Char"/>
    <w:basedOn w:val="a0"/>
    <w:uiPriority w:val="99"/>
  </w:style>
  <w:style w:type="paragraph" w:styleId="af">
    <w:name w:val="caption"/>
    <w:basedOn w:val="a"/>
    <w:next w:val="a"/>
    <w:uiPriority w:val="35"/>
    <w:semiHidden/>
    <w:unhideWhenUsed/>
    <w:qFormat/>
    <w:pPr>
      <w:spacing w:line="276" w:lineRule="auto"/>
    </w:pPr>
    <w:rPr>
      <w:b/>
      <w:bCs/>
      <w:color w:val="4472C4" w:themeColor="accent1"/>
      <w:sz w:val="18"/>
      <w:szCs w:val="18"/>
    </w:rPr>
  </w:style>
  <w:style w:type="character" w:customStyle="1" w:styleId="ae">
    <w:name w:val="Нижний колонтитул Знак"/>
    <w:link w:val="ad"/>
    <w:uiPriority w:val="99"/>
  </w:style>
  <w:style w:type="table" w:styleId="af0">
    <w:name w:val="Table Grid"/>
    <w:basedOn w:val="a1"/>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1">
    <w:name w:val="Hyperlink"/>
    <w:uiPriority w:val="99"/>
    <w:unhideWhenUsed/>
    <w:rPr>
      <w:color w:val="0563C1" w:themeColor="hyperlink"/>
      <w:u w:val="single"/>
    </w:rPr>
  </w:style>
  <w:style w:type="paragraph" w:styleId="af2">
    <w:name w:val="footnote text"/>
    <w:basedOn w:val="a"/>
    <w:link w:val="af3"/>
    <w:uiPriority w:val="99"/>
    <w:semiHidden/>
    <w:unhideWhenUsed/>
    <w:pPr>
      <w:spacing w:after="40" w:line="240" w:lineRule="auto"/>
    </w:pPr>
    <w:rPr>
      <w:sz w:val="18"/>
    </w:rPr>
  </w:style>
  <w:style w:type="character" w:customStyle="1" w:styleId="af3">
    <w:name w:val="Текст сноски Знак"/>
    <w:link w:val="af2"/>
    <w:uiPriority w:val="99"/>
    <w:rPr>
      <w:sz w:val="18"/>
    </w:rPr>
  </w:style>
  <w:style w:type="character" w:styleId="af4">
    <w:name w:val="footnote reference"/>
    <w:basedOn w:val="a0"/>
    <w:uiPriority w:val="99"/>
    <w:unhideWhenUsed/>
    <w:rPr>
      <w:vertAlign w:val="superscript"/>
    </w:rPr>
  </w:style>
  <w:style w:type="paragraph" w:styleId="af5">
    <w:name w:val="endnote text"/>
    <w:basedOn w:val="a"/>
    <w:link w:val="af6"/>
    <w:uiPriority w:val="99"/>
    <w:semiHidden/>
    <w:unhideWhenUsed/>
    <w:pPr>
      <w:spacing w:after="0" w:line="240" w:lineRule="auto"/>
    </w:pPr>
    <w:rPr>
      <w:sz w:val="20"/>
    </w:rPr>
  </w:style>
  <w:style w:type="character" w:customStyle="1" w:styleId="af6">
    <w:name w:val="Текст концевой сноски Знак"/>
    <w:link w:val="af5"/>
    <w:uiPriority w:val="99"/>
    <w:rPr>
      <w:sz w:val="20"/>
    </w:rPr>
  </w:style>
  <w:style w:type="character" w:styleId="af7">
    <w:name w:val="endnote reference"/>
    <w:basedOn w:val="a0"/>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8">
    <w:name w:val="TOC Heading"/>
    <w:uiPriority w:val="39"/>
    <w:unhideWhenUsed/>
    <w:qFormat/>
  </w:style>
  <w:style w:type="paragraph" w:styleId="af9">
    <w:name w:val="table of figures"/>
    <w:basedOn w:val="a"/>
    <w:next w:val="a"/>
    <w:uiPriority w:val="99"/>
    <w:unhideWhenUsed/>
    <w:pPr>
      <w:spacing w:after="0"/>
    </w:pPr>
  </w:style>
  <w:style w:type="character" w:styleId="afa">
    <w:name w:val="Strong"/>
    <w:basedOn w:val="a0"/>
    <w:uiPriority w:val="22"/>
    <w:qFormat/>
    <w:rsid w:val="003D30E4"/>
    <w:rPr>
      <w:b/>
      <w:bCs/>
    </w:rPr>
  </w:style>
  <w:style w:type="character" w:styleId="HTML">
    <w:name w:val="HTML Code"/>
    <w:basedOn w:val="a0"/>
    <w:uiPriority w:val="99"/>
    <w:semiHidden/>
    <w:unhideWhenUsed/>
    <w:rsid w:val="003D30E4"/>
    <w:rPr>
      <w:rFonts w:ascii="Courier New" w:eastAsia="Times New Roman" w:hAnsi="Courier New" w:cs="Courier New"/>
      <w:sz w:val="20"/>
      <w:szCs w:val="20"/>
    </w:rPr>
  </w:style>
  <w:style w:type="character" w:styleId="afb">
    <w:name w:val="FollowedHyperlink"/>
    <w:basedOn w:val="a0"/>
    <w:uiPriority w:val="99"/>
    <w:semiHidden/>
    <w:unhideWhenUsed/>
    <w:rsid w:val="00342EDF"/>
    <w:rPr>
      <w:color w:val="954F72" w:themeColor="followedHyperlink"/>
      <w:u w:val="single"/>
    </w:rPr>
  </w:style>
  <w:style w:type="paragraph" w:styleId="afc">
    <w:name w:val="Normal (Web)"/>
    <w:basedOn w:val="a"/>
    <w:uiPriority w:val="99"/>
    <w:unhideWhenUsed/>
    <w:rsid w:val="00066E0C"/>
    <w:pPr>
      <w:spacing w:before="100" w:beforeAutospacing="1" w:after="100" w:afterAutospacing="1" w:line="240" w:lineRule="auto"/>
      <w:jc w:val="left"/>
    </w:pPr>
    <w:rPr>
      <w:rFonts w:eastAsia="Times New Roman" w:cs="Times New Roman"/>
      <w:color w:val="auto"/>
      <w:sz w:val="24"/>
      <w:szCs w:val="24"/>
      <w:lang w:eastAsia="ru-RU"/>
    </w:rPr>
  </w:style>
  <w:style w:type="character" w:styleId="afd">
    <w:name w:val="Placeholder Text"/>
    <w:basedOn w:val="a0"/>
    <w:uiPriority w:val="99"/>
    <w:semiHidden/>
    <w:rsid w:val="008610F0"/>
    <w:rPr>
      <w:color w:val="808080"/>
    </w:rPr>
  </w:style>
  <w:style w:type="paragraph" w:customStyle="1" w:styleId="docdata">
    <w:name w:val="docdata"/>
    <w:aliases w:val="docy,v5,17099,bqiaagaaeyqcaaagiaiaaamvqgaabt1caaaaaaaaaaaaaaaaaaaaaaaaaaaaaaaaaaaaaaaaaaaaaaaaaaaaaaaaaaaaaaaaaaaaaaaaaaaaaaaaaaaaaaaaaaaaaaaaaaaaaaaaaaaaaaaaaaaaaaaaaaaaaaaaaaaaaaaaaaaaaaaaaaaaaaaaaaaaaaaaaaaaaaaaaaaaaaaaaaaaaaaaaaaaaaaaaaaaaaa"/>
    <w:basedOn w:val="a"/>
    <w:rsid w:val="007C0C4F"/>
    <w:pPr>
      <w:spacing w:before="100" w:beforeAutospacing="1" w:after="100" w:afterAutospacing="1" w:line="240" w:lineRule="auto"/>
      <w:jc w:val="left"/>
    </w:pPr>
    <w:rPr>
      <w:rFonts w:eastAsia="Times New Roman" w:cs="Times New Roman"/>
      <w:color w:val="auto"/>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997296">
      <w:bodyDiv w:val="1"/>
      <w:marLeft w:val="0"/>
      <w:marRight w:val="0"/>
      <w:marTop w:val="0"/>
      <w:marBottom w:val="0"/>
      <w:divBdr>
        <w:top w:val="none" w:sz="0" w:space="0" w:color="auto"/>
        <w:left w:val="none" w:sz="0" w:space="0" w:color="auto"/>
        <w:bottom w:val="none" w:sz="0" w:space="0" w:color="auto"/>
        <w:right w:val="none" w:sz="0" w:space="0" w:color="auto"/>
      </w:divBdr>
    </w:div>
    <w:div w:id="349139473">
      <w:bodyDiv w:val="1"/>
      <w:marLeft w:val="0"/>
      <w:marRight w:val="0"/>
      <w:marTop w:val="0"/>
      <w:marBottom w:val="0"/>
      <w:divBdr>
        <w:top w:val="none" w:sz="0" w:space="0" w:color="auto"/>
        <w:left w:val="none" w:sz="0" w:space="0" w:color="auto"/>
        <w:bottom w:val="none" w:sz="0" w:space="0" w:color="auto"/>
        <w:right w:val="none" w:sz="0" w:space="0" w:color="auto"/>
      </w:divBdr>
      <w:divsChild>
        <w:div w:id="1762219315">
          <w:marLeft w:val="0"/>
          <w:marRight w:val="0"/>
          <w:marTop w:val="0"/>
          <w:marBottom w:val="0"/>
          <w:divBdr>
            <w:top w:val="none" w:sz="0" w:space="0" w:color="auto"/>
            <w:left w:val="none" w:sz="0" w:space="0" w:color="auto"/>
            <w:bottom w:val="none" w:sz="0" w:space="0" w:color="auto"/>
            <w:right w:val="none" w:sz="0" w:space="0" w:color="auto"/>
          </w:divBdr>
          <w:divsChild>
            <w:div w:id="1173492677">
              <w:marLeft w:val="0"/>
              <w:marRight w:val="0"/>
              <w:marTop w:val="0"/>
              <w:marBottom w:val="0"/>
              <w:divBdr>
                <w:top w:val="none" w:sz="0" w:space="0" w:color="auto"/>
                <w:left w:val="none" w:sz="0" w:space="0" w:color="auto"/>
                <w:bottom w:val="none" w:sz="0" w:space="0" w:color="auto"/>
                <w:right w:val="none" w:sz="0" w:space="0" w:color="auto"/>
              </w:divBdr>
            </w:div>
            <w:div w:id="1756970742">
              <w:marLeft w:val="0"/>
              <w:marRight w:val="0"/>
              <w:marTop w:val="0"/>
              <w:marBottom w:val="0"/>
              <w:divBdr>
                <w:top w:val="none" w:sz="0" w:space="0" w:color="auto"/>
                <w:left w:val="none" w:sz="0" w:space="0" w:color="auto"/>
                <w:bottom w:val="none" w:sz="0" w:space="0" w:color="auto"/>
                <w:right w:val="none" w:sz="0" w:space="0" w:color="auto"/>
              </w:divBdr>
            </w:div>
            <w:div w:id="262105679">
              <w:marLeft w:val="0"/>
              <w:marRight w:val="0"/>
              <w:marTop w:val="0"/>
              <w:marBottom w:val="0"/>
              <w:divBdr>
                <w:top w:val="none" w:sz="0" w:space="0" w:color="auto"/>
                <w:left w:val="none" w:sz="0" w:space="0" w:color="auto"/>
                <w:bottom w:val="none" w:sz="0" w:space="0" w:color="auto"/>
                <w:right w:val="none" w:sz="0" w:space="0" w:color="auto"/>
              </w:divBdr>
            </w:div>
            <w:div w:id="206886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56716">
      <w:bodyDiv w:val="1"/>
      <w:marLeft w:val="0"/>
      <w:marRight w:val="0"/>
      <w:marTop w:val="0"/>
      <w:marBottom w:val="0"/>
      <w:divBdr>
        <w:top w:val="none" w:sz="0" w:space="0" w:color="auto"/>
        <w:left w:val="none" w:sz="0" w:space="0" w:color="auto"/>
        <w:bottom w:val="none" w:sz="0" w:space="0" w:color="auto"/>
        <w:right w:val="none" w:sz="0" w:space="0" w:color="auto"/>
      </w:divBdr>
    </w:div>
    <w:div w:id="397441408">
      <w:bodyDiv w:val="1"/>
      <w:marLeft w:val="0"/>
      <w:marRight w:val="0"/>
      <w:marTop w:val="0"/>
      <w:marBottom w:val="0"/>
      <w:divBdr>
        <w:top w:val="none" w:sz="0" w:space="0" w:color="auto"/>
        <w:left w:val="none" w:sz="0" w:space="0" w:color="auto"/>
        <w:bottom w:val="none" w:sz="0" w:space="0" w:color="auto"/>
        <w:right w:val="none" w:sz="0" w:space="0" w:color="auto"/>
      </w:divBdr>
    </w:div>
    <w:div w:id="399404785">
      <w:bodyDiv w:val="1"/>
      <w:marLeft w:val="0"/>
      <w:marRight w:val="0"/>
      <w:marTop w:val="0"/>
      <w:marBottom w:val="0"/>
      <w:divBdr>
        <w:top w:val="none" w:sz="0" w:space="0" w:color="auto"/>
        <w:left w:val="none" w:sz="0" w:space="0" w:color="auto"/>
        <w:bottom w:val="none" w:sz="0" w:space="0" w:color="auto"/>
        <w:right w:val="none" w:sz="0" w:space="0" w:color="auto"/>
      </w:divBdr>
    </w:div>
    <w:div w:id="413356086">
      <w:bodyDiv w:val="1"/>
      <w:marLeft w:val="0"/>
      <w:marRight w:val="0"/>
      <w:marTop w:val="0"/>
      <w:marBottom w:val="0"/>
      <w:divBdr>
        <w:top w:val="none" w:sz="0" w:space="0" w:color="auto"/>
        <w:left w:val="none" w:sz="0" w:space="0" w:color="auto"/>
        <w:bottom w:val="none" w:sz="0" w:space="0" w:color="auto"/>
        <w:right w:val="none" w:sz="0" w:space="0" w:color="auto"/>
      </w:divBdr>
      <w:divsChild>
        <w:div w:id="1021130223">
          <w:marLeft w:val="0"/>
          <w:marRight w:val="0"/>
          <w:marTop w:val="0"/>
          <w:marBottom w:val="0"/>
          <w:divBdr>
            <w:top w:val="none" w:sz="0" w:space="0" w:color="auto"/>
            <w:left w:val="none" w:sz="0" w:space="0" w:color="auto"/>
            <w:bottom w:val="none" w:sz="0" w:space="0" w:color="auto"/>
            <w:right w:val="none" w:sz="0" w:space="0" w:color="auto"/>
          </w:divBdr>
          <w:divsChild>
            <w:div w:id="1404717005">
              <w:marLeft w:val="0"/>
              <w:marRight w:val="0"/>
              <w:marTop w:val="0"/>
              <w:marBottom w:val="0"/>
              <w:divBdr>
                <w:top w:val="none" w:sz="0" w:space="0" w:color="auto"/>
                <w:left w:val="none" w:sz="0" w:space="0" w:color="auto"/>
                <w:bottom w:val="none" w:sz="0" w:space="0" w:color="auto"/>
                <w:right w:val="none" w:sz="0" w:space="0" w:color="auto"/>
              </w:divBdr>
            </w:div>
            <w:div w:id="529953507">
              <w:marLeft w:val="0"/>
              <w:marRight w:val="0"/>
              <w:marTop w:val="0"/>
              <w:marBottom w:val="0"/>
              <w:divBdr>
                <w:top w:val="none" w:sz="0" w:space="0" w:color="auto"/>
                <w:left w:val="none" w:sz="0" w:space="0" w:color="auto"/>
                <w:bottom w:val="none" w:sz="0" w:space="0" w:color="auto"/>
                <w:right w:val="none" w:sz="0" w:space="0" w:color="auto"/>
              </w:divBdr>
            </w:div>
            <w:div w:id="53408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84082">
      <w:bodyDiv w:val="1"/>
      <w:marLeft w:val="0"/>
      <w:marRight w:val="0"/>
      <w:marTop w:val="0"/>
      <w:marBottom w:val="0"/>
      <w:divBdr>
        <w:top w:val="none" w:sz="0" w:space="0" w:color="auto"/>
        <w:left w:val="none" w:sz="0" w:space="0" w:color="auto"/>
        <w:bottom w:val="none" w:sz="0" w:space="0" w:color="auto"/>
        <w:right w:val="none" w:sz="0" w:space="0" w:color="auto"/>
      </w:divBdr>
    </w:div>
    <w:div w:id="474302851">
      <w:bodyDiv w:val="1"/>
      <w:marLeft w:val="0"/>
      <w:marRight w:val="0"/>
      <w:marTop w:val="0"/>
      <w:marBottom w:val="0"/>
      <w:divBdr>
        <w:top w:val="none" w:sz="0" w:space="0" w:color="auto"/>
        <w:left w:val="none" w:sz="0" w:space="0" w:color="auto"/>
        <w:bottom w:val="none" w:sz="0" w:space="0" w:color="auto"/>
        <w:right w:val="none" w:sz="0" w:space="0" w:color="auto"/>
      </w:divBdr>
    </w:div>
    <w:div w:id="530149167">
      <w:bodyDiv w:val="1"/>
      <w:marLeft w:val="0"/>
      <w:marRight w:val="0"/>
      <w:marTop w:val="0"/>
      <w:marBottom w:val="0"/>
      <w:divBdr>
        <w:top w:val="none" w:sz="0" w:space="0" w:color="auto"/>
        <w:left w:val="none" w:sz="0" w:space="0" w:color="auto"/>
        <w:bottom w:val="none" w:sz="0" w:space="0" w:color="auto"/>
        <w:right w:val="none" w:sz="0" w:space="0" w:color="auto"/>
      </w:divBdr>
    </w:div>
    <w:div w:id="550775944">
      <w:bodyDiv w:val="1"/>
      <w:marLeft w:val="0"/>
      <w:marRight w:val="0"/>
      <w:marTop w:val="0"/>
      <w:marBottom w:val="0"/>
      <w:divBdr>
        <w:top w:val="none" w:sz="0" w:space="0" w:color="auto"/>
        <w:left w:val="none" w:sz="0" w:space="0" w:color="auto"/>
        <w:bottom w:val="none" w:sz="0" w:space="0" w:color="auto"/>
        <w:right w:val="none" w:sz="0" w:space="0" w:color="auto"/>
      </w:divBdr>
    </w:div>
    <w:div w:id="613682672">
      <w:bodyDiv w:val="1"/>
      <w:marLeft w:val="0"/>
      <w:marRight w:val="0"/>
      <w:marTop w:val="0"/>
      <w:marBottom w:val="0"/>
      <w:divBdr>
        <w:top w:val="none" w:sz="0" w:space="0" w:color="auto"/>
        <w:left w:val="none" w:sz="0" w:space="0" w:color="auto"/>
        <w:bottom w:val="none" w:sz="0" w:space="0" w:color="auto"/>
        <w:right w:val="none" w:sz="0" w:space="0" w:color="auto"/>
      </w:divBdr>
    </w:div>
    <w:div w:id="693068869">
      <w:bodyDiv w:val="1"/>
      <w:marLeft w:val="0"/>
      <w:marRight w:val="0"/>
      <w:marTop w:val="0"/>
      <w:marBottom w:val="0"/>
      <w:divBdr>
        <w:top w:val="none" w:sz="0" w:space="0" w:color="auto"/>
        <w:left w:val="none" w:sz="0" w:space="0" w:color="auto"/>
        <w:bottom w:val="none" w:sz="0" w:space="0" w:color="auto"/>
        <w:right w:val="none" w:sz="0" w:space="0" w:color="auto"/>
      </w:divBdr>
    </w:div>
    <w:div w:id="698817821">
      <w:bodyDiv w:val="1"/>
      <w:marLeft w:val="0"/>
      <w:marRight w:val="0"/>
      <w:marTop w:val="0"/>
      <w:marBottom w:val="0"/>
      <w:divBdr>
        <w:top w:val="none" w:sz="0" w:space="0" w:color="auto"/>
        <w:left w:val="none" w:sz="0" w:space="0" w:color="auto"/>
        <w:bottom w:val="none" w:sz="0" w:space="0" w:color="auto"/>
        <w:right w:val="none" w:sz="0" w:space="0" w:color="auto"/>
      </w:divBdr>
      <w:divsChild>
        <w:div w:id="1324624600">
          <w:marLeft w:val="0"/>
          <w:marRight w:val="0"/>
          <w:marTop w:val="0"/>
          <w:marBottom w:val="0"/>
          <w:divBdr>
            <w:top w:val="none" w:sz="0" w:space="0" w:color="auto"/>
            <w:left w:val="none" w:sz="0" w:space="0" w:color="auto"/>
            <w:bottom w:val="none" w:sz="0" w:space="0" w:color="auto"/>
            <w:right w:val="none" w:sz="0" w:space="0" w:color="auto"/>
          </w:divBdr>
          <w:divsChild>
            <w:div w:id="802112692">
              <w:marLeft w:val="0"/>
              <w:marRight w:val="0"/>
              <w:marTop w:val="0"/>
              <w:marBottom w:val="0"/>
              <w:divBdr>
                <w:top w:val="none" w:sz="0" w:space="0" w:color="auto"/>
                <w:left w:val="none" w:sz="0" w:space="0" w:color="auto"/>
                <w:bottom w:val="none" w:sz="0" w:space="0" w:color="auto"/>
                <w:right w:val="none" w:sz="0" w:space="0" w:color="auto"/>
              </w:divBdr>
              <w:divsChild>
                <w:div w:id="1146320817">
                  <w:marLeft w:val="0"/>
                  <w:marRight w:val="0"/>
                  <w:marTop w:val="0"/>
                  <w:marBottom w:val="0"/>
                  <w:divBdr>
                    <w:top w:val="none" w:sz="0" w:space="0" w:color="auto"/>
                    <w:left w:val="none" w:sz="0" w:space="0" w:color="auto"/>
                    <w:bottom w:val="none" w:sz="0" w:space="0" w:color="auto"/>
                    <w:right w:val="none" w:sz="0" w:space="0" w:color="auto"/>
                  </w:divBdr>
                  <w:divsChild>
                    <w:div w:id="1997175822">
                      <w:marLeft w:val="0"/>
                      <w:marRight w:val="0"/>
                      <w:marTop w:val="0"/>
                      <w:marBottom w:val="0"/>
                      <w:divBdr>
                        <w:top w:val="none" w:sz="0" w:space="0" w:color="auto"/>
                        <w:left w:val="none" w:sz="0" w:space="0" w:color="auto"/>
                        <w:bottom w:val="none" w:sz="0" w:space="0" w:color="auto"/>
                        <w:right w:val="none" w:sz="0" w:space="0" w:color="auto"/>
                      </w:divBdr>
                      <w:divsChild>
                        <w:div w:id="1950316552">
                          <w:marLeft w:val="0"/>
                          <w:marRight w:val="0"/>
                          <w:marTop w:val="0"/>
                          <w:marBottom w:val="0"/>
                          <w:divBdr>
                            <w:top w:val="none" w:sz="0" w:space="0" w:color="auto"/>
                            <w:left w:val="none" w:sz="0" w:space="0" w:color="auto"/>
                            <w:bottom w:val="none" w:sz="0" w:space="0" w:color="auto"/>
                            <w:right w:val="none" w:sz="0" w:space="0" w:color="auto"/>
                          </w:divBdr>
                          <w:divsChild>
                            <w:div w:id="431819613">
                              <w:marLeft w:val="0"/>
                              <w:marRight w:val="0"/>
                              <w:marTop w:val="0"/>
                              <w:marBottom w:val="0"/>
                              <w:divBdr>
                                <w:top w:val="none" w:sz="0" w:space="0" w:color="auto"/>
                                <w:left w:val="none" w:sz="0" w:space="0" w:color="auto"/>
                                <w:bottom w:val="none" w:sz="0" w:space="0" w:color="auto"/>
                                <w:right w:val="none" w:sz="0" w:space="0" w:color="auto"/>
                              </w:divBdr>
                              <w:divsChild>
                                <w:div w:id="1625767010">
                                  <w:marLeft w:val="0"/>
                                  <w:marRight w:val="0"/>
                                  <w:marTop w:val="0"/>
                                  <w:marBottom w:val="0"/>
                                  <w:divBdr>
                                    <w:top w:val="none" w:sz="0" w:space="0" w:color="auto"/>
                                    <w:left w:val="none" w:sz="0" w:space="0" w:color="auto"/>
                                    <w:bottom w:val="none" w:sz="0" w:space="0" w:color="auto"/>
                                    <w:right w:val="none" w:sz="0" w:space="0" w:color="auto"/>
                                  </w:divBdr>
                                  <w:divsChild>
                                    <w:div w:id="116338280">
                                      <w:marLeft w:val="0"/>
                                      <w:marRight w:val="0"/>
                                      <w:marTop w:val="0"/>
                                      <w:marBottom w:val="0"/>
                                      <w:divBdr>
                                        <w:top w:val="none" w:sz="0" w:space="0" w:color="auto"/>
                                        <w:left w:val="none" w:sz="0" w:space="0" w:color="auto"/>
                                        <w:bottom w:val="none" w:sz="0" w:space="0" w:color="auto"/>
                                        <w:right w:val="none" w:sz="0" w:space="0" w:color="auto"/>
                                      </w:divBdr>
                                      <w:divsChild>
                                        <w:div w:id="41532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9632820">
                  <w:marLeft w:val="0"/>
                  <w:marRight w:val="0"/>
                  <w:marTop w:val="0"/>
                  <w:marBottom w:val="0"/>
                  <w:divBdr>
                    <w:top w:val="none" w:sz="0" w:space="0" w:color="auto"/>
                    <w:left w:val="none" w:sz="0" w:space="0" w:color="auto"/>
                    <w:bottom w:val="none" w:sz="0" w:space="0" w:color="auto"/>
                    <w:right w:val="none" w:sz="0" w:space="0" w:color="auto"/>
                  </w:divBdr>
                  <w:divsChild>
                    <w:div w:id="881480451">
                      <w:marLeft w:val="0"/>
                      <w:marRight w:val="0"/>
                      <w:marTop w:val="0"/>
                      <w:marBottom w:val="0"/>
                      <w:divBdr>
                        <w:top w:val="none" w:sz="0" w:space="0" w:color="auto"/>
                        <w:left w:val="none" w:sz="0" w:space="0" w:color="auto"/>
                        <w:bottom w:val="none" w:sz="0" w:space="0" w:color="auto"/>
                        <w:right w:val="none" w:sz="0" w:space="0" w:color="auto"/>
                      </w:divBdr>
                      <w:divsChild>
                        <w:div w:id="1849442033">
                          <w:marLeft w:val="0"/>
                          <w:marRight w:val="0"/>
                          <w:marTop w:val="0"/>
                          <w:marBottom w:val="0"/>
                          <w:divBdr>
                            <w:top w:val="none" w:sz="0" w:space="0" w:color="auto"/>
                            <w:left w:val="none" w:sz="0" w:space="0" w:color="auto"/>
                            <w:bottom w:val="none" w:sz="0" w:space="0" w:color="auto"/>
                            <w:right w:val="none" w:sz="0" w:space="0" w:color="auto"/>
                          </w:divBdr>
                          <w:divsChild>
                            <w:div w:id="279729708">
                              <w:marLeft w:val="30"/>
                              <w:marRight w:val="30"/>
                              <w:marTop w:val="0"/>
                              <w:marBottom w:val="30"/>
                              <w:divBdr>
                                <w:top w:val="none" w:sz="0" w:space="0" w:color="auto"/>
                                <w:left w:val="none" w:sz="0" w:space="0" w:color="auto"/>
                                <w:bottom w:val="none" w:sz="0" w:space="0" w:color="auto"/>
                                <w:right w:val="none" w:sz="0" w:space="0" w:color="auto"/>
                              </w:divBdr>
                              <w:divsChild>
                                <w:div w:id="762579038">
                                  <w:marLeft w:val="0"/>
                                  <w:marRight w:val="-15"/>
                                  <w:marTop w:val="0"/>
                                  <w:marBottom w:val="30"/>
                                  <w:divBdr>
                                    <w:top w:val="single" w:sz="6" w:space="0" w:color="F9FBFD"/>
                                    <w:left w:val="single" w:sz="6" w:space="9" w:color="F9FBFD"/>
                                    <w:bottom w:val="none" w:sz="0" w:space="0" w:color="auto"/>
                                    <w:right w:val="single" w:sz="6" w:space="5" w:color="F9FBFD"/>
                                  </w:divBdr>
                                  <w:divsChild>
                                    <w:div w:id="645160124">
                                      <w:marLeft w:val="-15"/>
                                      <w:marRight w:val="-15"/>
                                      <w:marTop w:val="0"/>
                                      <w:marBottom w:val="0"/>
                                      <w:divBdr>
                                        <w:top w:val="none" w:sz="0" w:space="0" w:color="E4E4E4"/>
                                        <w:left w:val="none" w:sz="0" w:space="0" w:color="E4E4E4"/>
                                        <w:bottom w:val="none" w:sz="0" w:space="0" w:color="E4E4E4"/>
                                        <w:right w:val="none" w:sz="0" w:space="0" w:color="E4E4E4"/>
                                      </w:divBdr>
                                      <w:divsChild>
                                        <w:div w:id="1134252979">
                                          <w:marLeft w:val="0"/>
                                          <w:marRight w:val="0"/>
                                          <w:marTop w:val="0"/>
                                          <w:marBottom w:val="0"/>
                                          <w:divBdr>
                                            <w:top w:val="none" w:sz="0" w:space="0" w:color="auto"/>
                                            <w:left w:val="none" w:sz="0" w:space="0" w:color="auto"/>
                                            <w:bottom w:val="none" w:sz="0" w:space="0" w:color="auto"/>
                                            <w:right w:val="none" w:sz="0" w:space="0" w:color="auto"/>
                                          </w:divBdr>
                                          <w:divsChild>
                                            <w:div w:id="206721496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513490703">
                                  <w:marLeft w:val="0"/>
                                  <w:marRight w:val="-15"/>
                                  <w:marTop w:val="0"/>
                                  <w:marBottom w:val="30"/>
                                  <w:divBdr>
                                    <w:top w:val="single" w:sz="6" w:space="0" w:color="E1E9F7"/>
                                    <w:left w:val="single" w:sz="6" w:space="8" w:color="E1E9F7"/>
                                    <w:bottom w:val="none" w:sz="0" w:space="0" w:color="auto"/>
                                    <w:right w:val="single" w:sz="6" w:space="4" w:color="E1E9F7"/>
                                  </w:divBdr>
                                  <w:divsChild>
                                    <w:div w:id="384985655">
                                      <w:marLeft w:val="-15"/>
                                      <w:marRight w:val="-15"/>
                                      <w:marTop w:val="0"/>
                                      <w:marBottom w:val="0"/>
                                      <w:divBdr>
                                        <w:top w:val="none" w:sz="0" w:space="0" w:color="D8D8D8"/>
                                        <w:left w:val="none" w:sz="0" w:space="0" w:color="D8D8D8"/>
                                        <w:bottom w:val="none" w:sz="0" w:space="0" w:color="D8D8D8"/>
                                        <w:right w:val="none" w:sz="0" w:space="0" w:color="D8D8D8"/>
                                      </w:divBdr>
                                      <w:divsChild>
                                        <w:div w:id="962807416">
                                          <w:marLeft w:val="0"/>
                                          <w:marRight w:val="0"/>
                                          <w:marTop w:val="0"/>
                                          <w:marBottom w:val="0"/>
                                          <w:divBdr>
                                            <w:top w:val="none" w:sz="0" w:space="0" w:color="auto"/>
                                            <w:left w:val="none" w:sz="0" w:space="0" w:color="auto"/>
                                            <w:bottom w:val="none" w:sz="0" w:space="0" w:color="auto"/>
                                            <w:right w:val="none" w:sz="0" w:space="0" w:color="auto"/>
                                          </w:divBdr>
                                          <w:divsChild>
                                            <w:div w:id="34702955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419105037">
                                  <w:marLeft w:val="0"/>
                                  <w:marRight w:val="-15"/>
                                  <w:marTop w:val="0"/>
                                  <w:marBottom w:val="30"/>
                                  <w:divBdr>
                                    <w:top w:val="single" w:sz="6" w:space="0" w:color="F9FBFD"/>
                                    <w:left w:val="single" w:sz="6" w:space="9" w:color="F9FBFD"/>
                                    <w:bottom w:val="none" w:sz="0" w:space="0" w:color="auto"/>
                                    <w:right w:val="single" w:sz="6" w:space="5" w:color="F9FBFD"/>
                                  </w:divBdr>
                                  <w:divsChild>
                                    <w:div w:id="468977812">
                                      <w:marLeft w:val="-15"/>
                                      <w:marRight w:val="-15"/>
                                      <w:marTop w:val="0"/>
                                      <w:marBottom w:val="0"/>
                                      <w:divBdr>
                                        <w:top w:val="none" w:sz="0" w:space="0" w:color="E4E4E4"/>
                                        <w:left w:val="none" w:sz="0" w:space="0" w:color="E4E4E4"/>
                                        <w:bottom w:val="none" w:sz="0" w:space="0" w:color="E4E4E4"/>
                                        <w:right w:val="none" w:sz="0" w:space="0" w:color="E4E4E4"/>
                                      </w:divBdr>
                                      <w:divsChild>
                                        <w:div w:id="171645668">
                                          <w:marLeft w:val="0"/>
                                          <w:marRight w:val="0"/>
                                          <w:marTop w:val="0"/>
                                          <w:marBottom w:val="0"/>
                                          <w:divBdr>
                                            <w:top w:val="none" w:sz="0" w:space="0" w:color="auto"/>
                                            <w:left w:val="none" w:sz="0" w:space="0" w:color="auto"/>
                                            <w:bottom w:val="none" w:sz="0" w:space="0" w:color="auto"/>
                                            <w:right w:val="none" w:sz="0" w:space="0" w:color="auto"/>
                                          </w:divBdr>
                                          <w:divsChild>
                                            <w:div w:id="16463766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826171968">
                                  <w:marLeft w:val="0"/>
                                  <w:marRight w:val="-15"/>
                                  <w:marTop w:val="0"/>
                                  <w:marBottom w:val="30"/>
                                  <w:divBdr>
                                    <w:top w:val="single" w:sz="6" w:space="0" w:color="F9FBFD"/>
                                    <w:left w:val="single" w:sz="6" w:space="9" w:color="F9FBFD"/>
                                    <w:bottom w:val="none" w:sz="0" w:space="0" w:color="auto"/>
                                    <w:right w:val="single" w:sz="6" w:space="5" w:color="F9FBFD"/>
                                  </w:divBdr>
                                  <w:divsChild>
                                    <w:div w:id="559635397">
                                      <w:marLeft w:val="-15"/>
                                      <w:marRight w:val="-15"/>
                                      <w:marTop w:val="0"/>
                                      <w:marBottom w:val="0"/>
                                      <w:divBdr>
                                        <w:top w:val="none" w:sz="0" w:space="0" w:color="E4E4E4"/>
                                        <w:left w:val="none" w:sz="0" w:space="0" w:color="E4E4E4"/>
                                        <w:bottom w:val="none" w:sz="0" w:space="0" w:color="E4E4E4"/>
                                        <w:right w:val="none" w:sz="0" w:space="0" w:color="E4E4E4"/>
                                      </w:divBdr>
                                      <w:divsChild>
                                        <w:div w:id="827476234">
                                          <w:marLeft w:val="0"/>
                                          <w:marRight w:val="0"/>
                                          <w:marTop w:val="0"/>
                                          <w:marBottom w:val="0"/>
                                          <w:divBdr>
                                            <w:top w:val="none" w:sz="0" w:space="0" w:color="auto"/>
                                            <w:left w:val="none" w:sz="0" w:space="0" w:color="auto"/>
                                            <w:bottom w:val="none" w:sz="0" w:space="0" w:color="auto"/>
                                            <w:right w:val="none" w:sz="0" w:space="0" w:color="auto"/>
                                          </w:divBdr>
                                          <w:divsChild>
                                            <w:div w:id="107967056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2146196230">
                                  <w:marLeft w:val="0"/>
                                  <w:marRight w:val="-15"/>
                                  <w:marTop w:val="0"/>
                                  <w:marBottom w:val="30"/>
                                  <w:divBdr>
                                    <w:top w:val="single" w:sz="6" w:space="0" w:color="F9FBFD"/>
                                    <w:left w:val="single" w:sz="6" w:space="9" w:color="F9FBFD"/>
                                    <w:bottom w:val="none" w:sz="0" w:space="0" w:color="auto"/>
                                    <w:right w:val="single" w:sz="6" w:space="5" w:color="F9FBFD"/>
                                  </w:divBdr>
                                  <w:divsChild>
                                    <w:div w:id="1530411692">
                                      <w:marLeft w:val="-15"/>
                                      <w:marRight w:val="-15"/>
                                      <w:marTop w:val="0"/>
                                      <w:marBottom w:val="0"/>
                                      <w:divBdr>
                                        <w:top w:val="none" w:sz="0" w:space="0" w:color="E4E4E4"/>
                                        <w:left w:val="none" w:sz="0" w:space="0" w:color="E4E4E4"/>
                                        <w:bottom w:val="none" w:sz="0" w:space="0" w:color="E4E4E4"/>
                                        <w:right w:val="none" w:sz="0" w:space="0" w:color="E4E4E4"/>
                                      </w:divBdr>
                                      <w:divsChild>
                                        <w:div w:id="96756138">
                                          <w:marLeft w:val="0"/>
                                          <w:marRight w:val="0"/>
                                          <w:marTop w:val="0"/>
                                          <w:marBottom w:val="0"/>
                                          <w:divBdr>
                                            <w:top w:val="none" w:sz="0" w:space="0" w:color="auto"/>
                                            <w:left w:val="none" w:sz="0" w:space="0" w:color="auto"/>
                                            <w:bottom w:val="none" w:sz="0" w:space="0" w:color="auto"/>
                                            <w:right w:val="none" w:sz="0" w:space="0" w:color="auto"/>
                                          </w:divBdr>
                                          <w:divsChild>
                                            <w:div w:id="116997752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5426863">
          <w:marLeft w:val="0"/>
          <w:marRight w:val="0"/>
          <w:marTop w:val="0"/>
          <w:marBottom w:val="0"/>
          <w:divBdr>
            <w:top w:val="none" w:sz="0" w:space="0" w:color="auto"/>
            <w:left w:val="none" w:sz="0" w:space="0" w:color="auto"/>
            <w:bottom w:val="none" w:sz="0" w:space="0" w:color="auto"/>
            <w:right w:val="none" w:sz="0" w:space="0" w:color="auto"/>
          </w:divBdr>
          <w:divsChild>
            <w:div w:id="1181700321">
              <w:marLeft w:val="0"/>
              <w:marRight w:val="0"/>
              <w:marTop w:val="0"/>
              <w:marBottom w:val="0"/>
              <w:divBdr>
                <w:top w:val="single" w:sz="12" w:space="0" w:color="0B57D0"/>
                <w:left w:val="single" w:sz="12" w:space="2" w:color="0B57D0"/>
                <w:bottom w:val="single" w:sz="12" w:space="0" w:color="0B57D0"/>
                <w:right w:val="single" w:sz="12" w:space="2" w:color="0B57D0"/>
              </w:divBdr>
              <w:divsChild>
                <w:div w:id="77471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076272">
      <w:bodyDiv w:val="1"/>
      <w:marLeft w:val="0"/>
      <w:marRight w:val="0"/>
      <w:marTop w:val="0"/>
      <w:marBottom w:val="0"/>
      <w:divBdr>
        <w:top w:val="none" w:sz="0" w:space="0" w:color="auto"/>
        <w:left w:val="none" w:sz="0" w:space="0" w:color="auto"/>
        <w:bottom w:val="none" w:sz="0" w:space="0" w:color="auto"/>
        <w:right w:val="none" w:sz="0" w:space="0" w:color="auto"/>
      </w:divBdr>
    </w:div>
    <w:div w:id="804127404">
      <w:bodyDiv w:val="1"/>
      <w:marLeft w:val="0"/>
      <w:marRight w:val="0"/>
      <w:marTop w:val="0"/>
      <w:marBottom w:val="0"/>
      <w:divBdr>
        <w:top w:val="none" w:sz="0" w:space="0" w:color="auto"/>
        <w:left w:val="none" w:sz="0" w:space="0" w:color="auto"/>
        <w:bottom w:val="none" w:sz="0" w:space="0" w:color="auto"/>
        <w:right w:val="none" w:sz="0" w:space="0" w:color="auto"/>
      </w:divBdr>
    </w:div>
    <w:div w:id="835610637">
      <w:bodyDiv w:val="1"/>
      <w:marLeft w:val="0"/>
      <w:marRight w:val="0"/>
      <w:marTop w:val="0"/>
      <w:marBottom w:val="0"/>
      <w:divBdr>
        <w:top w:val="none" w:sz="0" w:space="0" w:color="auto"/>
        <w:left w:val="none" w:sz="0" w:space="0" w:color="auto"/>
        <w:bottom w:val="none" w:sz="0" w:space="0" w:color="auto"/>
        <w:right w:val="none" w:sz="0" w:space="0" w:color="auto"/>
      </w:divBdr>
    </w:div>
    <w:div w:id="920482218">
      <w:bodyDiv w:val="1"/>
      <w:marLeft w:val="0"/>
      <w:marRight w:val="0"/>
      <w:marTop w:val="0"/>
      <w:marBottom w:val="0"/>
      <w:divBdr>
        <w:top w:val="none" w:sz="0" w:space="0" w:color="auto"/>
        <w:left w:val="none" w:sz="0" w:space="0" w:color="auto"/>
        <w:bottom w:val="none" w:sz="0" w:space="0" w:color="auto"/>
        <w:right w:val="none" w:sz="0" w:space="0" w:color="auto"/>
      </w:divBdr>
      <w:divsChild>
        <w:div w:id="1380470077">
          <w:marLeft w:val="0"/>
          <w:marRight w:val="0"/>
          <w:marTop w:val="0"/>
          <w:marBottom w:val="0"/>
          <w:divBdr>
            <w:top w:val="none" w:sz="0" w:space="0" w:color="auto"/>
            <w:left w:val="none" w:sz="0" w:space="0" w:color="auto"/>
            <w:bottom w:val="none" w:sz="0" w:space="0" w:color="auto"/>
            <w:right w:val="none" w:sz="0" w:space="0" w:color="auto"/>
          </w:divBdr>
          <w:divsChild>
            <w:div w:id="610825519">
              <w:marLeft w:val="0"/>
              <w:marRight w:val="0"/>
              <w:marTop w:val="0"/>
              <w:marBottom w:val="0"/>
              <w:divBdr>
                <w:top w:val="none" w:sz="0" w:space="0" w:color="auto"/>
                <w:left w:val="none" w:sz="0" w:space="0" w:color="auto"/>
                <w:bottom w:val="none" w:sz="0" w:space="0" w:color="auto"/>
                <w:right w:val="none" w:sz="0" w:space="0" w:color="auto"/>
              </w:divBdr>
            </w:div>
            <w:div w:id="1034574275">
              <w:marLeft w:val="0"/>
              <w:marRight w:val="0"/>
              <w:marTop w:val="0"/>
              <w:marBottom w:val="0"/>
              <w:divBdr>
                <w:top w:val="none" w:sz="0" w:space="0" w:color="auto"/>
                <w:left w:val="none" w:sz="0" w:space="0" w:color="auto"/>
                <w:bottom w:val="none" w:sz="0" w:space="0" w:color="auto"/>
                <w:right w:val="none" w:sz="0" w:space="0" w:color="auto"/>
              </w:divBdr>
            </w:div>
            <w:div w:id="999961354">
              <w:marLeft w:val="0"/>
              <w:marRight w:val="0"/>
              <w:marTop w:val="0"/>
              <w:marBottom w:val="0"/>
              <w:divBdr>
                <w:top w:val="none" w:sz="0" w:space="0" w:color="auto"/>
                <w:left w:val="none" w:sz="0" w:space="0" w:color="auto"/>
                <w:bottom w:val="none" w:sz="0" w:space="0" w:color="auto"/>
                <w:right w:val="none" w:sz="0" w:space="0" w:color="auto"/>
              </w:divBdr>
            </w:div>
            <w:div w:id="419375366">
              <w:marLeft w:val="0"/>
              <w:marRight w:val="0"/>
              <w:marTop w:val="0"/>
              <w:marBottom w:val="0"/>
              <w:divBdr>
                <w:top w:val="none" w:sz="0" w:space="0" w:color="auto"/>
                <w:left w:val="none" w:sz="0" w:space="0" w:color="auto"/>
                <w:bottom w:val="none" w:sz="0" w:space="0" w:color="auto"/>
                <w:right w:val="none" w:sz="0" w:space="0" w:color="auto"/>
              </w:divBdr>
            </w:div>
            <w:div w:id="183835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88395">
      <w:bodyDiv w:val="1"/>
      <w:marLeft w:val="0"/>
      <w:marRight w:val="0"/>
      <w:marTop w:val="0"/>
      <w:marBottom w:val="0"/>
      <w:divBdr>
        <w:top w:val="none" w:sz="0" w:space="0" w:color="auto"/>
        <w:left w:val="none" w:sz="0" w:space="0" w:color="auto"/>
        <w:bottom w:val="none" w:sz="0" w:space="0" w:color="auto"/>
        <w:right w:val="none" w:sz="0" w:space="0" w:color="auto"/>
      </w:divBdr>
    </w:div>
    <w:div w:id="1009526557">
      <w:bodyDiv w:val="1"/>
      <w:marLeft w:val="0"/>
      <w:marRight w:val="0"/>
      <w:marTop w:val="0"/>
      <w:marBottom w:val="0"/>
      <w:divBdr>
        <w:top w:val="none" w:sz="0" w:space="0" w:color="auto"/>
        <w:left w:val="none" w:sz="0" w:space="0" w:color="auto"/>
        <w:bottom w:val="none" w:sz="0" w:space="0" w:color="auto"/>
        <w:right w:val="none" w:sz="0" w:space="0" w:color="auto"/>
      </w:divBdr>
    </w:div>
    <w:div w:id="1027491341">
      <w:bodyDiv w:val="1"/>
      <w:marLeft w:val="0"/>
      <w:marRight w:val="0"/>
      <w:marTop w:val="0"/>
      <w:marBottom w:val="0"/>
      <w:divBdr>
        <w:top w:val="none" w:sz="0" w:space="0" w:color="auto"/>
        <w:left w:val="none" w:sz="0" w:space="0" w:color="auto"/>
        <w:bottom w:val="none" w:sz="0" w:space="0" w:color="auto"/>
        <w:right w:val="none" w:sz="0" w:space="0" w:color="auto"/>
      </w:divBdr>
    </w:div>
    <w:div w:id="1033532709">
      <w:bodyDiv w:val="1"/>
      <w:marLeft w:val="0"/>
      <w:marRight w:val="0"/>
      <w:marTop w:val="0"/>
      <w:marBottom w:val="0"/>
      <w:divBdr>
        <w:top w:val="none" w:sz="0" w:space="0" w:color="auto"/>
        <w:left w:val="none" w:sz="0" w:space="0" w:color="auto"/>
        <w:bottom w:val="none" w:sz="0" w:space="0" w:color="auto"/>
        <w:right w:val="none" w:sz="0" w:space="0" w:color="auto"/>
      </w:divBdr>
      <w:divsChild>
        <w:div w:id="1247376093">
          <w:marLeft w:val="0"/>
          <w:marRight w:val="0"/>
          <w:marTop w:val="0"/>
          <w:marBottom w:val="0"/>
          <w:divBdr>
            <w:top w:val="none" w:sz="0" w:space="0" w:color="auto"/>
            <w:left w:val="none" w:sz="0" w:space="0" w:color="auto"/>
            <w:bottom w:val="none" w:sz="0" w:space="0" w:color="auto"/>
            <w:right w:val="none" w:sz="0" w:space="0" w:color="auto"/>
          </w:divBdr>
          <w:divsChild>
            <w:div w:id="386491132">
              <w:marLeft w:val="0"/>
              <w:marRight w:val="0"/>
              <w:marTop w:val="0"/>
              <w:marBottom w:val="0"/>
              <w:divBdr>
                <w:top w:val="none" w:sz="0" w:space="0" w:color="auto"/>
                <w:left w:val="none" w:sz="0" w:space="0" w:color="auto"/>
                <w:bottom w:val="none" w:sz="0" w:space="0" w:color="auto"/>
                <w:right w:val="none" w:sz="0" w:space="0" w:color="auto"/>
              </w:divBdr>
            </w:div>
            <w:div w:id="209533303">
              <w:marLeft w:val="0"/>
              <w:marRight w:val="0"/>
              <w:marTop w:val="0"/>
              <w:marBottom w:val="0"/>
              <w:divBdr>
                <w:top w:val="none" w:sz="0" w:space="0" w:color="auto"/>
                <w:left w:val="none" w:sz="0" w:space="0" w:color="auto"/>
                <w:bottom w:val="none" w:sz="0" w:space="0" w:color="auto"/>
                <w:right w:val="none" w:sz="0" w:space="0" w:color="auto"/>
              </w:divBdr>
            </w:div>
            <w:div w:id="483594791">
              <w:marLeft w:val="0"/>
              <w:marRight w:val="0"/>
              <w:marTop w:val="0"/>
              <w:marBottom w:val="0"/>
              <w:divBdr>
                <w:top w:val="none" w:sz="0" w:space="0" w:color="auto"/>
                <w:left w:val="none" w:sz="0" w:space="0" w:color="auto"/>
                <w:bottom w:val="none" w:sz="0" w:space="0" w:color="auto"/>
                <w:right w:val="none" w:sz="0" w:space="0" w:color="auto"/>
              </w:divBdr>
            </w:div>
            <w:div w:id="171010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44681">
      <w:bodyDiv w:val="1"/>
      <w:marLeft w:val="0"/>
      <w:marRight w:val="0"/>
      <w:marTop w:val="0"/>
      <w:marBottom w:val="0"/>
      <w:divBdr>
        <w:top w:val="none" w:sz="0" w:space="0" w:color="auto"/>
        <w:left w:val="none" w:sz="0" w:space="0" w:color="auto"/>
        <w:bottom w:val="none" w:sz="0" w:space="0" w:color="auto"/>
        <w:right w:val="none" w:sz="0" w:space="0" w:color="auto"/>
      </w:divBdr>
    </w:div>
    <w:div w:id="1078945865">
      <w:bodyDiv w:val="1"/>
      <w:marLeft w:val="0"/>
      <w:marRight w:val="0"/>
      <w:marTop w:val="0"/>
      <w:marBottom w:val="0"/>
      <w:divBdr>
        <w:top w:val="none" w:sz="0" w:space="0" w:color="auto"/>
        <w:left w:val="none" w:sz="0" w:space="0" w:color="auto"/>
        <w:bottom w:val="none" w:sz="0" w:space="0" w:color="auto"/>
        <w:right w:val="none" w:sz="0" w:space="0" w:color="auto"/>
      </w:divBdr>
    </w:div>
    <w:div w:id="1095126062">
      <w:bodyDiv w:val="1"/>
      <w:marLeft w:val="0"/>
      <w:marRight w:val="0"/>
      <w:marTop w:val="0"/>
      <w:marBottom w:val="0"/>
      <w:divBdr>
        <w:top w:val="none" w:sz="0" w:space="0" w:color="auto"/>
        <w:left w:val="none" w:sz="0" w:space="0" w:color="auto"/>
        <w:bottom w:val="none" w:sz="0" w:space="0" w:color="auto"/>
        <w:right w:val="none" w:sz="0" w:space="0" w:color="auto"/>
      </w:divBdr>
    </w:div>
    <w:div w:id="1183007560">
      <w:bodyDiv w:val="1"/>
      <w:marLeft w:val="0"/>
      <w:marRight w:val="0"/>
      <w:marTop w:val="0"/>
      <w:marBottom w:val="0"/>
      <w:divBdr>
        <w:top w:val="none" w:sz="0" w:space="0" w:color="auto"/>
        <w:left w:val="none" w:sz="0" w:space="0" w:color="auto"/>
        <w:bottom w:val="none" w:sz="0" w:space="0" w:color="auto"/>
        <w:right w:val="none" w:sz="0" w:space="0" w:color="auto"/>
      </w:divBdr>
    </w:div>
    <w:div w:id="1191728005">
      <w:bodyDiv w:val="1"/>
      <w:marLeft w:val="0"/>
      <w:marRight w:val="0"/>
      <w:marTop w:val="0"/>
      <w:marBottom w:val="0"/>
      <w:divBdr>
        <w:top w:val="none" w:sz="0" w:space="0" w:color="auto"/>
        <w:left w:val="none" w:sz="0" w:space="0" w:color="auto"/>
        <w:bottom w:val="none" w:sz="0" w:space="0" w:color="auto"/>
        <w:right w:val="none" w:sz="0" w:space="0" w:color="auto"/>
      </w:divBdr>
    </w:div>
    <w:div w:id="1221288861">
      <w:bodyDiv w:val="1"/>
      <w:marLeft w:val="0"/>
      <w:marRight w:val="0"/>
      <w:marTop w:val="0"/>
      <w:marBottom w:val="0"/>
      <w:divBdr>
        <w:top w:val="none" w:sz="0" w:space="0" w:color="auto"/>
        <w:left w:val="none" w:sz="0" w:space="0" w:color="auto"/>
        <w:bottom w:val="none" w:sz="0" w:space="0" w:color="auto"/>
        <w:right w:val="none" w:sz="0" w:space="0" w:color="auto"/>
      </w:divBdr>
    </w:div>
    <w:div w:id="1355304549">
      <w:bodyDiv w:val="1"/>
      <w:marLeft w:val="0"/>
      <w:marRight w:val="0"/>
      <w:marTop w:val="0"/>
      <w:marBottom w:val="0"/>
      <w:divBdr>
        <w:top w:val="none" w:sz="0" w:space="0" w:color="auto"/>
        <w:left w:val="none" w:sz="0" w:space="0" w:color="auto"/>
        <w:bottom w:val="none" w:sz="0" w:space="0" w:color="auto"/>
        <w:right w:val="none" w:sz="0" w:space="0" w:color="auto"/>
      </w:divBdr>
    </w:div>
    <w:div w:id="1407529077">
      <w:bodyDiv w:val="1"/>
      <w:marLeft w:val="0"/>
      <w:marRight w:val="0"/>
      <w:marTop w:val="0"/>
      <w:marBottom w:val="0"/>
      <w:divBdr>
        <w:top w:val="none" w:sz="0" w:space="0" w:color="auto"/>
        <w:left w:val="none" w:sz="0" w:space="0" w:color="auto"/>
        <w:bottom w:val="none" w:sz="0" w:space="0" w:color="auto"/>
        <w:right w:val="none" w:sz="0" w:space="0" w:color="auto"/>
      </w:divBdr>
    </w:div>
    <w:div w:id="1541895631">
      <w:bodyDiv w:val="1"/>
      <w:marLeft w:val="0"/>
      <w:marRight w:val="0"/>
      <w:marTop w:val="0"/>
      <w:marBottom w:val="0"/>
      <w:divBdr>
        <w:top w:val="none" w:sz="0" w:space="0" w:color="auto"/>
        <w:left w:val="none" w:sz="0" w:space="0" w:color="auto"/>
        <w:bottom w:val="none" w:sz="0" w:space="0" w:color="auto"/>
        <w:right w:val="none" w:sz="0" w:space="0" w:color="auto"/>
      </w:divBdr>
    </w:div>
    <w:div w:id="1560282111">
      <w:bodyDiv w:val="1"/>
      <w:marLeft w:val="0"/>
      <w:marRight w:val="0"/>
      <w:marTop w:val="0"/>
      <w:marBottom w:val="0"/>
      <w:divBdr>
        <w:top w:val="none" w:sz="0" w:space="0" w:color="auto"/>
        <w:left w:val="none" w:sz="0" w:space="0" w:color="auto"/>
        <w:bottom w:val="none" w:sz="0" w:space="0" w:color="auto"/>
        <w:right w:val="none" w:sz="0" w:space="0" w:color="auto"/>
      </w:divBdr>
      <w:divsChild>
        <w:div w:id="1062098776">
          <w:marLeft w:val="0"/>
          <w:marRight w:val="0"/>
          <w:marTop w:val="0"/>
          <w:marBottom w:val="0"/>
          <w:divBdr>
            <w:top w:val="none" w:sz="0" w:space="0" w:color="auto"/>
            <w:left w:val="none" w:sz="0" w:space="0" w:color="auto"/>
            <w:bottom w:val="none" w:sz="0" w:space="0" w:color="auto"/>
            <w:right w:val="none" w:sz="0" w:space="0" w:color="auto"/>
          </w:divBdr>
          <w:divsChild>
            <w:div w:id="65491847">
              <w:marLeft w:val="0"/>
              <w:marRight w:val="0"/>
              <w:marTop w:val="0"/>
              <w:marBottom w:val="0"/>
              <w:divBdr>
                <w:top w:val="none" w:sz="0" w:space="0" w:color="auto"/>
                <w:left w:val="none" w:sz="0" w:space="0" w:color="auto"/>
                <w:bottom w:val="none" w:sz="0" w:space="0" w:color="auto"/>
                <w:right w:val="none" w:sz="0" w:space="0" w:color="auto"/>
              </w:divBdr>
            </w:div>
            <w:div w:id="241838512">
              <w:marLeft w:val="0"/>
              <w:marRight w:val="0"/>
              <w:marTop w:val="0"/>
              <w:marBottom w:val="0"/>
              <w:divBdr>
                <w:top w:val="none" w:sz="0" w:space="0" w:color="auto"/>
                <w:left w:val="none" w:sz="0" w:space="0" w:color="auto"/>
                <w:bottom w:val="none" w:sz="0" w:space="0" w:color="auto"/>
                <w:right w:val="none" w:sz="0" w:space="0" w:color="auto"/>
              </w:divBdr>
            </w:div>
            <w:div w:id="1484273512">
              <w:marLeft w:val="0"/>
              <w:marRight w:val="0"/>
              <w:marTop w:val="0"/>
              <w:marBottom w:val="0"/>
              <w:divBdr>
                <w:top w:val="none" w:sz="0" w:space="0" w:color="auto"/>
                <w:left w:val="none" w:sz="0" w:space="0" w:color="auto"/>
                <w:bottom w:val="none" w:sz="0" w:space="0" w:color="auto"/>
                <w:right w:val="none" w:sz="0" w:space="0" w:color="auto"/>
              </w:divBdr>
            </w:div>
            <w:div w:id="941259767">
              <w:marLeft w:val="0"/>
              <w:marRight w:val="0"/>
              <w:marTop w:val="0"/>
              <w:marBottom w:val="0"/>
              <w:divBdr>
                <w:top w:val="none" w:sz="0" w:space="0" w:color="auto"/>
                <w:left w:val="none" w:sz="0" w:space="0" w:color="auto"/>
                <w:bottom w:val="none" w:sz="0" w:space="0" w:color="auto"/>
                <w:right w:val="none" w:sz="0" w:space="0" w:color="auto"/>
              </w:divBdr>
            </w:div>
            <w:div w:id="1572500202">
              <w:marLeft w:val="0"/>
              <w:marRight w:val="0"/>
              <w:marTop w:val="0"/>
              <w:marBottom w:val="0"/>
              <w:divBdr>
                <w:top w:val="none" w:sz="0" w:space="0" w:color="auto"/>
                <w:left w:val="none" w:sz="0" w:space="0" w:color="auto"/>
                <w:bottom w:val="none" w:sz="0" w:space="0" w:color="auto"/>
                <w:right w:val="none" w:sz="0" w:space="0" w:color="auto"/>
              </w:divBdr>
            </w:div>
            <w:div w:id="674116794">
              <w:marLeft w:val="0"/>
              <w:marRight w:val="0"/>
              <w:marTop w:val="0"/>
              <w:marBottom w:val="0"/>
              <w:divBdr>
                <w:top w:val="none" w:sz="0" w:space="0" w:color="auto"/>
                <w:left w:val="none" w:sz="0" w:space="0" w:color="auto"/>
                <w:bottom w:val="none" w:sz="0" w:space="0" w:color="auto"/>
                <w:right w:val="none" w:sz="0" w:space="0" w:color="auto"/>
              </w:divBdr>
            </w:div>
            <w:div w:id="1795369832">
              <w:marLeft w:val="0"/>
              <w:marRight w:val="0"/>
              <w:marTop w:val="0"/>
              <w:marBottom w:val="0"/>
              <w:divBdr>
                <w:top w:val="none" w:sz="0" w:space="0" w:color="auto"/>
                <w:left w:val="none" w:sz="0" w:space="0" w:color="auto"/>
                <w:bottom w:val="none" w:sz="0" w:space="0" w:color="auto"/>
                <w:right w:val="none" w:sz="0" w:space="0" w:color="auto"/>
              </w:divBdr>
            </w:div>
            <w:div w:id="1390347334">
              <w:marLeft w:val="0"/>
              <w:marRight w:val="0"/>
              <w:marTop w:val="0"/>
              <w:marBottom w:val="0"/>
              <w:divBdr>
                <w:top w:val="none" w:sz="0" w:space="0" w:color="auto"/>
                <w:left w:val="none" w:sz="0" w:space="0" w:color="auto"/>
                <w:bottom w:val="none" w:sz="0" w:space="0" w:color="auto"/>
                <w:right w:val="none" w:sz="0" w:space="0" w:color="auto"/>
              </w:divBdr>
            </w:div>
            <w:div w:id="1835224193">
              <w:marLeft w:val="0"/>
              <w:marRight w:val="0"/>
              <w:marTop w:val="0"/>
              <w:marBottom w:val="0"/>
              <w:divBdr>
                <w:top w:val="none" w:sz="0" w:space="0" w:color="auto"/>
                <w:left w:val="none" w:sz="0" w:space="0" w:color="auto"/>
                <w:bottom w:val="none" w:sz="0" w:space="0" w:color="auto"/>
                <w:right w:val="none" w:sz="0" w:space="0" w:color="auto"/>
              </w:divBdr>
            </w:div>
            <w:div w:id="228345791">
              <w:marLeft w:val="0"/>
              <w:marRight w:val="0"/>
              <w:marTop w:val="0"/>
              <w:marBottom w:val="0"/>
              <w:divBdr>
                <w:top w:val="none" w:sz="0" w:space="0" w:color="auto"/>
                <w:left w:val="none" w:sz="0" w:space="0" w:color="auto"/>
                <w:bottom w:val="none" w:sz="0" w:space="0" w:color="auto"/>
                <w:right w:val="none" w:sz="0" w:space="0" w:color="auto"/>
              </w:divBdr>
            </w:div>
            <w:div w:id="2029521725">
              <w:marLeft w:val="0"/>
              <w:marRight w:val="0"/>
              <w:marTop w:val="0"/>
              <w:marBottom w:val="0"/>
              <w:divBdr>
                <w:top w:val="none" w:sz="0" w:space="0" w:color="auto"/>
                <w:left w:val="none" w:sz="0" w:space="0" w:color="auto"/>
                <w:bottom w:val="none" w:sz="0" w:space="0" w:color="auto"/>
                <w:right w:val="none" w:sz="0" w:space="0" w:color="auto"/>
              </w:divBdr>
            </w:div>
            <w:div w:id="828864230">
              <w:marLeft w:val="0"/>
              <w:marRight w:val="0"/>
              <w:marTop w:val="0"/>
              <w:marBottom w:val="0"/>
              <w:divBdr>
                <w:top w:val="none" w:sz="0" w:space="0" w:color="auto"/>
                <w:left w:val="none" w:sz="0" w:space="0" w:color="auto"/>
                <w:bottom w:val="none" w:sz="0" w:space="0" w:color="auto"/>
                <w:right w:val="none" w:sz="0" w:space="0" w:color="auto"/>
              </w:divBdr>
            </w:div>
            <w:div w:id="2042002270">
              <w:marLeft w:val="0"/>
              <w:marRight w:val="0"/>
              <w:marTop w:val="0"/>
              <w:marBottom w:val="0"/>
              <w:divBdr>
                <w:top w:val="none" w:sz="0" w:space="0" w:color="auto"/>
                <w:left w:val="none" w:sz="0" w:space="0" w:color="auto"/>
                <w:bottom w:val="none" w:sz="0" w:space="0" w:color="auto"/>
                <w:right w:val="none" w:sz="0" w:space="0" w:color="auto"/>
              </w:divBdr>
            </w:div>
            <w:div w:id="42096295">
              <w:marLeft w:val="0"/>
              <w:marRight w:val="0"/>
              <w:marTop w:val="0"/>
              <w:marBottom w:val="0"/>
              <w:divBdr>
                <w:top w:val="none" w:sz="0" w:space="0" w:color="auto"/>
                <w:left w:val="none" w:sz="0" w:space="0" w:color="auto"/>
                <w:bottom w:val="none" w:sz="0" w:space="0" w:color="auto"/>
                <w:right w:val="none" w:sz="0" w:space="0" w:color="auto"/>
              </w:divBdr>
            </w:div>
            <w:div w:id="1708484580">
              <w:marLeft w:val="0"/>
              <w:marRight w:val="0"/>
              <w:marTop w:val="0"/>
              <w:marBottom w:val="0"/>
              <w:divBdr>
                <w:top w:val="none" w:sz="0" w:space="0" w:color="auto"/>
                <w:left w:val="none" w:sz="0" w:space="0" w:color="auto"/>
                <w:bottom w:val="none" w:sz="0" w:space="0" w:color="auto"/>
                <w:right w:val="none" w:sz="0" w:space="0" w:color="auto"/>
              </w:divBdr>
            </w:div>
            <w:div w:id="1279988541">
              <w:marLeft w:val="0"/>
              <w:marRight w:val="0"/>
              <w:marTop w:val="0"/>
              <w:marBottom w:val="0"/>
              <w:divBdr>
                <w:top w:val="none" w:sz="0" w:space="0" w:color="auto"/>
                <w:left w:val="none" w:sz="0" w:space="0" w:color="auto"/>
                <w:bottom w:val="none" w:sz="0" w:space="0" w:color="auto"/>
                <w:right w:val="none" w:sz="0" w:space="0" w:color="auto"/>
              </w:divBdr>
            </w:div>
            <w:div w:id="277880853">
              <w:marLeft w:val="0"/>
              <w:marRight w:val="0"/>
              <w:marTop w:val="0"/>
              <w:marBottom w:val="0"/>
              <w:divBdr>
                <w:top w:val="none" w:sz="0" w:space="0" w:color="auto"/>
                <w:left w:val="none" w:sz="0" w:space="0" w:color="auto"/>
                <w:bottom w:val="none" w:sz="0" w:space="0" w:color="auto"/>
                <w:right w:val="none" w:sz="0" w:space="0" w:color="auto"/>
              </w:divBdr>
            </w:div>
            <w:div w:id="1368988470">
              <w:marLeft w:val="0"/>
              <w:marRight w:val="0"/>
              <w:marTop w:val="0"/>
              <w:marBottom w:val="0"/>
              <w:divBdr>
                <w:top w:val="none" w:sz="0" w:space="0" w:color="auto"/>
                <w:left w:val="none" w:sz="0" w:space="0" w:color="auto"/>
                <w:bottom w:val="none" w:sz="0" w:space="0" w:color="auto"/>
                <w:right w:val="none" w:sz="0" w:space="0" w:color="auto"/>
              </w:divBdr>
            </w:div>
            <w:div w:id="2008168177">
              <w:marLeft w:val="0"/>
              <w:marRight w:val="0"/>
              <w:marTop w:val="0"/>
              <w:marBottom w:val="0"/>
              <w:divBdr>
                <w:top w:val="none" w:sz="0" w:space="0" w:color="auto"/>
                <w:left w:val="none" w:sz="0" w:space="0" w:color="auto"/>
                <w:bottom w:val="none" w:sz="0" w:space="0" w:color="auto"/>
                <w:right w:val="none" w:sz="0" w:space="0" w:color="auto"/>
              </w:divBdr>
            </w:div>
            <w:div w:id="1600403588">
              <w:marLeft w:val="0"/>
              <w:marRight w:val="0"/>
              <w:marTop w:val="0"/>
              <w:marBottom w:val="0"/>
              <w:divBdr>
                <w:top w:val="none" w:sz="0" w:space="0" w:color="auto"/>
                <w:left w:val="none" w:sz="0" w:space="0" w:color="auto"/>
                <w:bottom w:val="none" w:sz="0" w:space="0" w:color="auto"/>
                <w:right w:val="none" w:sz="0" w:space="0" w:color="auto"/>
              </w:divBdr>
            </w:div>
            <w:div w:id="840312702">
              <w:marLeft w:val="0"/>
              <w:marRight w:val="0"/>
              <w:marTop w:val="0"/>
              <w:marBottom w:val="0"/>
              <w:divBdr>
                <w:top w:val="none" w:sz="0" w:space="0" w:color="auto"/>
                <w:left w:val="none" w:sz="0" w:space="0" w:color="auto"/>
                <w:bottom w:val="none" w:sz="0" w:space="0" w:color="auto"/>
                <w:right w:val="none" w:sz="0" w:space="0" w:color="auto"/>
              </w:divBdr>
            </w:div>
            <w:div w:id="53951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4138">
      <w:bodyDiv w:val="1"/>
      <w:marLeft w:val="0"/>
      <w:marRight w:val="0"/>
      <w:marTop w:val="0"/>
      <w:marBottom w:val="0"/>
      <w:divBdr>
        <w:top w:val="none" w:sz="0" w:space="0" w:color="auto"/>
        <w:left w:val="none" w:sz="0" w:space="0" w:color="auto"/>
        <w:bottom w:val="none" w:sz="0" w:space="0" w:color="auto"/>
        <w:right w:val="none" w:sz="0" w:space="0" w:color="auto"/>
      </w:divBdr>
    </w:div>
    <w:div w:id="1570654253">
      <w:bodyDiv w:val="1"/>
      <w:marLeft w:val="0"/>
      <w:marRight w:val="0"/>
      <w:marTop w:val="0"/>
      <w:marBottom w:val="0"/>
      <w:divBdr>
        <w:top w:val="none" w:sz="0" w:space="0" w:color="auto"/>
        <w:left w:val="none" w:sz="0" w:space="0" w:color="auto"/>
        <w:bottom w:val="none" w:sz="0" w:space="0" w:color="auto"/>
        <w:right w:val="none" w:sz="0" w:space="0" w:color="auto"/>
      </w:divBdr>
    </w:div>
    <w:div w:id="1626960196">
      <w:bodyDiv w:val="1"/>
      <w:marLeft w:val="0"/>
      <w:marRight w:val="0"/>
      <w:marTop w:val="0"/>
      <w:marBottom w:val="0"/>
      <w:divBdr>
        <w:top w:val="none" w:sz="0" w:space="0" w:color="auto"/>
        <w:left w:val="none" w:sz="0" w:space="0" w:color="auto"/>
        <w:bottom w:val="none" w:sz="0" w:space="0" w:color="auto"/>
        <w:right w:val="none" w:sz="0" w:space="0" w:color="auto"/>
      </w:divBdr>
    </w:div>
    <w:div w:id="1635066050">
      <w:bodyDiv w:val="1"/>
      <w:marLeft w:val="0"/>
      <w:marRight w:val="0"/>
      <w:marTop w:val="0"/>
      <w:marBottom w:val="0"/>
      <w:divBdr>
        <w:top w:val="none" w:sz="0" w:space="0" w:color="auto"/>
        <w:left w:val="none" w:sz="0" w:space="0" w:color="auto"/>
        <w:bottom w:val="none" w:sz="0" w:space="0" w:color="auto"/>
        <w:right w:val="none" w:sz="0" w:space="0" w:color="auto"/>
      </w:divBdr>
    </w:div>
    <w:div w:id="1796292425">
      <w:bodyDiv w:val="1"/>
      <w:marLeft w:val="0"/>
      <w:marRight w:val="0"/>
      <w:marTop w:val="0"/>
      <w:marBottom w:val="0"/>
      <w:divBdr>
        <w:top w:val="none" w:sz="0" w:space="0" w:color="auto"/>
        <w:left w:val="none" w:sz="0" w:space="0" w:color="auto"/>
        <w:bottom w:val="none" w:sz="0" w:space="0" w:color="auto"/>
        <w:right w:val="none" w:sz="0" w:space="0" w:color="auto"/>
      </w:divBdr>
    </w:div>
    <w:div w:id="1815759402">
      <w:bodyDiv w:val="1"/>
      <w:marLeft w:val="0"/>
      <w:marRight w:val="0"/>
      <w:marTop w:val="0"/>
      <w:marBottom w:val="0"/>
      <w:divBdr>
        <w:top w:val="none" w:sz="0" w:space="0" w:color="auto"/>
        <w:left w:val="none" w:sz="0" w:space="0" w:color="auto"/>
        <w:bottom w:val="none" w:sz="0" w:space="0" w:color="auto"/>
        <w:right w:val="none" w:sz="0" w:space="0" w:color="auto"/>
      </w:divBdr>
    </w:div>
    <w:div w:id="1888756645">
      <w:bodyDiv w:val="1"/>
      <w:marLeft w:val="0"/>
      <w:marRight w:val="0"/>
      <w:marTop w:val="0"/>
      <w:marBottom w:val="0"/>
      <w:divBdr>
        <w:top w:val="none" w:sz="0" w:space="0" w:color="auto"/>
        <w:left w:val="none" w:sz="0" w:space="0" w:color="auto"/>
        <w:bottom w:val="none" w:sz="0" w:space="0" w:color="auto"/>
        <w:right w:val="none" w:sz="0" w:space="0" w:color="auto"/>
      </w:divBdr>
    </w:div>
    <w:div w:id="212534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3%D0%B5%D0%BE%D0%BC%D0%B5%D1%82%D1%80%D0%B8%D1%8F" TargetMode="External"/><Relationship Id="rId18" Type="http://schemas.openxmlformats.org/officeDocument/2006/relationships/hyperlink" Target="https://ru.wikipedia.org/wiki/%D0%92%D0%B0%D1%80%D0%B8%D0%B0%D1%86%D0%B8%D0%BE%D0%BD%D0%BD%D0%BE%D0%B5_%D0%B8%D1%81%D1%87%D0%B8%D1%81%D0%BB%D0%B5%D0%BD%D0%B8%D0%B5"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4%D0%B8%D1%84%D1%84%D0%B5%D1%80%D0%B5%D0%BD%D1%86%D0%B8%D0%B0%D0%BB%D1%8C%D0%BD%D0%BE%D0%B5_%D1%83%D1%80%D0%B0%D0%B2%D0%BD%D0%B5%D0%BD%D0%B8%D0%B5" TargetMode="External"/><Relationship Id="rId29" Type="http://schemas.openxmlformats.org/officeDocument/2006/relationships/image" Target="media/image13.png"/><Relationship Id="rId11" Type="http://schemas.openxmlformats.org/officeDocument/2006/relationships/hyperlink" Target="https://ru.wikipedia.org/wiki/%D0%90%D0%BB%D0%B3%D0%B5%D0%B1%D1%80%D0%B0"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ru.wikipedia.org/wiki/%D0%A2%D0%BE%D0%BF%D0%BE%D0%BB%D0%BE%D0%B3%D0%B8%D1%8F"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ru.wikipedia.org/wiki/%D0%A2%D0%B5%D0%BE%D1%80%D0%B8%D1%8F_%D1%87%D0%B8%D1%81%D0%B5%D0%BB" TargetMode="External"/><Relationship Id="rId17" Type="http://schemas.openxmlformats.org/officeDocument/2006/relationships/hyperlink" Target="https://ru.wikipedia.org/wiki/%D0%A2%D0%B5%D0%BE%D1%80%D0%B8%D1%8F_%D0%B2%D0%B5%D1%80%D0%BE%D1%8F%D1%82%D0%BD%D0%BE%D1%81%D1%82%D0%B5%D0%B9"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3%D1%80%D1%83%D0%BF%D0%BF%D0%B0_%D0%9B%D0%B8"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37C64-749F-4CC9-9FA1-2721A39B9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71</Pages>
  <Words>9989</Words>
  <Characters>56942</Characters>
  <Application>Microsoft Office Word</Application>
  <DocSecurity>0</DocSecurity>
  <Lines>474</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Филина Наталия Евгеньевна</dc:creator>
  <cp:keywords/>
  <dc:description/>
  <cp:lastModifiedBy>Домашев Сергей Антонович</cp:lastModifiedBy>
  <cp:revision>12</cp:revision>
  <dcterms:created xsi:type="dcterms:W3CDTF">2025-06-22T03:41:00Z</dcterms:created>
  <dcterms:modified xsi:type="dcterms:W3CDTF">2025-06-24T04:41:00Z</dcterms:modified>
</cp:coreProperties>
</file>