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5E5C" w14:textId="77777777" w:rsidR="00021E1B" w:rsidRDefault="00021E1B" w:rsidP="00021E1B">
      <w:pPr>
        <w:shd w:val="clear" w:color="auto" w:fill="FFFFFF"/>
        <w:tabs>
          <w:tab w:val="left" w:pos="851"/>
        </w:tabs>
        <w:spacing w:after="0" w:line="240" w:lineRule="auto"/>
        <w:rPr>
          <w:rFonts w:eastAsia="Times New Roman"/>
          <w:sz w:val="20"/>
          <w:szCs w:val="20"/>
          <w:lang w:val="en-US" w:eastAsia="ru-RU"/>
        </w:rPr>
      </w:pPr>
    </w:p>
    <w:p w14:paraId="0773ABD1" w14:textId="77777777" w:rsidR="00021E1B" w:rsidRDefault="00021E1B" w:rsidP="00021E1B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BC0DFD" wp14:editId="717183CB">
            <wp:simplePos x="0" y="0"/>
            <wp:positionH relativeFrom="margin">
              <wp:align>center</wp:align>
            </wp:positionH>
            <wp:positionV relativeFrom="paragraph">
              <wp:posOffset>-131445</wp:posOffset>
            </wp:positionV>
            <wp:extent cx="370205" cy="607060"/>
            <wp:effectExtent l="0" t="0" r="0" b="2540"/>
            <wp:wrapNone/>
            <wp:docPr id="3" name="Рисунок 3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333D5" w14:textId="77777777" w:rsidR="00021E1B" w:rsidRDefault="00021E1B" w:rsidP="00021E1B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/>
          <w:sz w:val="20"/>
          <w:szCs w:val="20"/>
          <w:lang w:eastAsia="ru-RU"/>
        </w:rPr>
      </w:pPr>
    </w:p>
    <w:p w14:paraId="59387A73" w14:textId="77777777" w:rsidR="00021E1B" w:rsidRDefault="00021E1B" w:rsidP="00021E1B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/>
          <w:sz w:val="20"/>
          <w:szCs w:val="20"/>
          <w:lang w:eastAsia="ru-RU"/>
        </w:rPr>
      </w:pPr>
    </w:p>
    <w:p w14:paraId="66BE6238" w14:textId="77777777" w:rsidR="00021E1B" w:rsidRDefault="00021E1B" w:rsidP="00021E1B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/>
          <w:sz w:val="20"/>
          <w:szCs w:val="20"/>
          <w:lang w:eastAsia="ru-RU"/>
        </w:rPr>
      </w:pPr>
    </w:p>
    <w:p w14:paraId="30CAF362" w14:textId="77777777" w:rsidR="00021E1B" w:rsidRDefault="00021E1B" w:rsidP="00021E1B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/>
          <w:caps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74E7C5CC" w14:textId="77777777" w:rsidR="00021E1B" w:rsidRDefault="00021E1B" w:rsidP="00021E1B">
      <w:pPr>
        <w:tabs>
          <w:tab w:val="left" w:pos="851"/>
        </w:tabs>
        <w:spacing w:after="0" w:line="240" w:lineRule="auto"/>
        <w:ind w:left="-284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A9C2315" w14:textId="77777777" w:rsidR="00021E1B" w:rsidRDefault="00021E1B" w:rsidP="00021E1B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52FAE61F" w14:textId="77777777" w:rsidR="00021E1B" w:rsidRDefault="00021E1B" w:rsidP="00021E1B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(ДВФУ)</w:t>
      </w:r>
    </w:p>
    <w:p w14:paraId="7E5B1916" w14:textId="77777777" w:rsidR="00021E1B" w:rsidRDefault="00021E1B" w:rsidP="00021E1B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14:paraId="07DE5B6E" w14:textId="77777777" w:rsidR="00021E1B" w:rsidRDefault="00021E1B" w:rsidP="00021E1B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021E1B" w:rsidRPr="00DE04CF" w14:paraId="29E3A059" w14:textId="77777777" w:rsidTr="005A5233">
        <w:tc>
          <w:tcPr>
            <w:tcW w:w="10173" w:type="dxa"/>
          </w:tcPr>
          <w:p w14:paraId="786636F1" w14:textId="77777777" w:rsidR="00021E1B" w:rsidRDefault="00021E1B" w:rsidP="005A5233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0456AD4C" w14:textId="77777777" w:rsidR="00021E1B" w:rsidRDefault="00021E1B" w:rsidP="005A523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</w:p>
          <w:p w14:paraId="0C42E5E6" w14:textId="77777777" w:rsidR="00021E1B" w:rsidRDefault="00021E1B" w:rsidP="005A523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/>
                <w:b/>
                <w:bCs/>
                <w:szCs w:val="24"/>
                <w:lang w:eastAsia="ru-RU"/>
              </w:rPr>
            </w:pPr>
          </w:p>
          <w:p w14:paraId="7D7A5F40" w14:textId="77777777" w:rsidR="00021E1B" w:rsidRDefault="00021E1B" w:rsidP="005A523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</w:p>
          <w:p w14:paraId="5AA50B04" w14:textId="77777777" w:rsidR="00021E1B" w:rsidRDefault="00021E1B" w:rsidP="005A5233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  <w:p w14:paraId="08A48088" w14:textId="77777777" w:rsidR="00021E1B" w:rsidRDefault="00021E1B" w:rsidP="005A5233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1C8B3FFD" w14:textId="77777777" w:rsidR="00021E1B" w:rsidRDefault="00021E1B" w:rsidP="00021E1B">
      <w:pPr>
        <w:spacing w:after="0" w:line="240" w:lineRule="auto"/>
        <w:ind w:left="567"/>
        <w:jc w:val="center"/>
        <w:rPr>
          <w:rFonts w:eastAsia="Times New Roman"/>
          <w:b/>
          <w:bCs/>
          <w:sz w:val="20"/>
          <w:szCs w:val="20"/>
          <w:lang w:eastAsia="ru-RU"/>
        </w:rPr>
      </w:pPr>
    </w:p>
    <w:p w14:paraId="25229598" w14:textId="77777777" w:rsidR="00021E1B" w:rsidRDefault="00021E1B" w:rsidP="00021E1B">
      <w:pPr>
        <w:spacing w:after="0" w:line="240" w:lineRule="auto"/>
        <w:ind w:left="567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14:paraId="3AD1A30A" w14:textId="77777777" w:rsidR="00021E1B" w:rsidRDefault="00021E1B" w:rsidP="00021E1B">
      <w:pPr>
        <w:spacing w:after="240" w:line="240" w:lineRule="auto"/>
        <w:ind w:left="567"/>
        <w:jc w:val="center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О Т Ч Е Т</w:t>
      </w:r>
    </w:p>
    <w:p w14:paraId="176880AA" w14:textId="7322B1A4" w:rsidR="00021E1B" w:rsidRDefault="00021E1B" w:rsidP="00021E1B">
      <w:pPr>
        <w:spacing w:after="0" w:line="240" w:lineRule="auto"/>
        <w:ind w:left="567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 xml:space="preserve">к лабораторной работе </w:t>
      </w:r>
      <w:r w:rsidR="00BE33A1">
        <w:rPr>
          <w:rFonts w:eastAsia="Times New Roman"/>
          <w:bCs/>
          <w:sz w:val="28"/>
          <w:szCs w:val="28"/>
          <w:lang w:eastAsia="ru-RU"/>
        </w:rPr>
        <w:t xml:space="preserve">на тему «Движение тел в неинерциальной системе отсчета» </w:t>
      </w:r>
      <w:r>
        <w:rPr>
          <w:rFonts w:eastAsia="Times New Roman"/>
          <w:bCs/>
          <w:sz w:val="28"/>
          <w:szCs w:val="28"/>
          <w:lang w:eastAsia="ru-RU"/>
        </w:rPr>
        <w:t>по дисциплине</w:t>
      </w:r>
    </w:p>
    <w:p w14:paraId="1F1CBEEB" w14:textId="77777777" w:rsidR="00021E1B" w:rsidRDefault="00021E1B" w:rsidP="00021E1B">
      <w:pPr>
        <w:spacing w:after="240" w:line="240" w:lineRule="auto"/>
        <w:ind w:left="567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«Математическое моделирование»</w:t>
      </w:r>
    </w:p>
    <w:p w14:paraId="2CD509F3" w14:textId="77777777" w:rsidR="00021E1B" w:rsidRDefault="00021E1B" w:rsidP="00021E1B">
      <w:pPr>
        <w:spacing w:after="0" w:line="240" w:lineRule="auto"/>
        <w:ind w:left="567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 xml:space="preserve">направление подготовки </w:t>
      </w:r>
    </w:p>
    <w:p w14:paraId="03EB7B2F" w14:textId="77777777" w:rsidR="00021E1B" w:rsidRDefault="00021E1B" w:rsidP="00021E1B">
      <w:pPr>
        <w:spacing w:after="240" w:line="240" w:lineRule="auto"/>
        <w:ind w:left="567"/>
        <w:jc w:val="center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01.03.02 «Прикладная математика и информатика»</w:t>
      </w:r>
    </w:p>
    <w:p w14:paraId="7BE16D9F" w14:textId="77777777" w:rsidR="00021E1B" w:rsidRDefault="00021E1B" w:rsidP="00021E1B">
      <w:pPr>
        <w:spacing w:after="0" w:line="240" w:lineRule="auto"/>
        <w:ind w:left="567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021E1B" w:rsidRPr="00DE04CF" w14:paraId="7C3B075D" w14:textId="77777777" w:rsidTr="005A523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12376BC5" w14:textId="77777777" w:rsidR="00021E1B" w:rsidRDefault="00021E1B" w:rsidP="005A5233">
            <w:pPr>
              <w:spacing w:after="0" w:line="240" w:lineRule="auto"/>
              <w:ind w:left="567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32E138B" w14:textId="77777777" w:rsidR="00021E1B" w:rsidRDefault="00021E1B" w:rsidP="005A5233">
            <w:pPr>
              <w:spacing w:after="0" w:line="240" w:lineRule="auto"/>
              <w:ind w:left="567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9B0B76D" w14:textId="77777777" w:rsidR="00021E1B" w:rsidRDefault="00021E1B" w:rsidP="005A5233">
            <w:pPr>
              <w:spacing w:after="0" w:line="240" w:lineRule="auto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  <w:p w14:paraId="1B79BB39" w14:textId="77777777" w:rsidR="00021E1B" w:rsidRDefault="00021E1B" w:rsidP="005A5233">
            <w:pPr>
              <w:spacing w:after="0" w:line="240" w:lineRule="auto"/>
              <w:ind w:left="7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  <w:p w14:paraId="28103F64" w14:textId="77777777" w:rsidR="00021E1B" w:rsidRPr="00756A8F" w:rsidRDefault="00021E1B" w:rsidP="005A5233">
            <w:pPr>
              <w:spacing w:after="0" w:line="240" w:lineRule="auto"/>
              <w:ind w:left="7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гр. Б912</w:t>
            </w:r>
            <w:r w:rsidRPr="00756A8F">
              <w:rPr>
                <w:rFonts w:eastAsia="Times New Roman"/>
                <w:sz w:val="28"/>
                <w:szCs w:val="28"/>
                <w:lang w:eastAsia="ru-RU"/>
              </w:rPr>
              <w:t>1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>-01.03.02мкт</w:t>
            </w:r>
          </w:p>
          <w:p w14:paraId="125CB653" w14:textId="77777777" w:rsidR="00021E1B" w:rsidRDefault="00021E1B" w:rsidP="005A5233">
            <w:pPr>
              <w:spacing w:after="0" w:line="240" w:lineRule="auto"/>
              <w:ind w:left="7"/>
              <w:jc w:val="both"/>
              <w:rPr>
                <w:rFonts w:eastAsia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u w:val="single"/>
                <w:lang w:eastAsia="ru-RU"/>
              </w:rPr>
              <w:t xml:space="preserve">Нехорошев В.Н.  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>__</w:t>
            </w:r>
            <w:r>
              <w:rPr>
                <w:rFonts w:eastAsia="Times New Roman"/>
                <w:sz w:val="28"/>
                <w:szCs w:val="28"/>
                <w:u w:val="single"/>
                <w:lang w:eastAsia="ru-RU"/>
              </w:rPr>
              <w:t>__________</w:t>
            </w:r>
          </w:p>
          <w:p w14:paraId="09CB3D36" w14:textId="77777777" w:rsidR="00021E1B" w:rsidRDefault="00021E1B" w:rsidP="005A5233">
            <w:pPr>
              <w:spacing w:after="0" w:line="240" w:lineRule="auto"/>
              <w:ind w:left="7"/>
              <w:jc w:val="both"/>
              <w:rPr>
                <w:rFonts w:eastAsia="Times New Roman"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54F7F6CA" w14:textId="77777777" w:rsidR="00021E1B" w:rsidRDefault="00021E1B" w:rsidP="005A5233">
            <w:pPr>
              <w:spacing w:after="0" w:line="240" w:lineRule="auto"/>
              <w:ind w:left="7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 xml:space="preserve">Проверил </w:t>
            </w:r>
          </w:p>
          <w:p w14:paraId="47C389BC" w14:textId="77777777" w:rsidR="00021E1B" w:rsidRDefault="00021E1B" w:rsidP="005A5233">
            <w:pPr>
              <w:spacing w:after="0" w:line="240" w:lineRule="auto"/>
              <w:ind w:left="7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профессор</w:t>
            </w:r>
          </w:p>
          <w:p w14:paraId="3387CFC8" w14:textId="77777777" w:rsidR="00021E1B" w:rsidRDefault="00021E1B" w:rsidP="005A5233">
            <w:pPr>
              <w:spacing w:after="0" w:line="240" w:lineRule="auto"/>
              <w:ind w:left="7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u w:val="single"/>
                <w:lang w:eastAsia="ru-RU"/>
              </w:rPr>
              <w:t xml:space="preserve">Пермяков М.С.  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>__</w:t>
            </w:r>
            <w:r>
              <w:rPr>
                <w:rFonts w:eastAsia="Times New Roman"/>
                <w:sz w:val="28"/>
                <w:szCs w:val="28"/>
                <w:u w:val="single"/>
                <w:lang w:eastAsia="ru-RU"/>
              </w:rPr>
              <w:t>__________</w:t>
            </w:r>
          </w:p>
        </w:tc>
      </w:tr>
      <w:tr w:rsidR="00021E1B" w:rsidRPr="00DE04CF" w14:paraId="5FFCAD14" w14:textId="77777777" w:rsidTr="005A523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7F968792" w14:textId="77777777" w:rsidR="00021E1B" w:rsidRDefault="00021E1B" w:rsidP="005A5233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CDBF7EE" w14:textId="77777777" w:rsidR="00021E1B" w:rsidRDefault="00021E1B" w:rsidP="005A5233">
            <w:pPr>
              <w:spacing w:after="0" w:line="240" w:lineRule="auto"/>
              <w:ind w:left="567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DC34419" w14:textId="77777777" w:rsidR="00021E1B" w:rsidRDefault="00021E1B" w:rsidP="005A5233">
            <w:pPr>
              <w:spacing w:after="0" w:line="240" w:lineRule="auto"/>
              <w:ind w:left="7"/>
              <w:jc w:val="both"/>
              <w:rPr>
                <w:rFonts w:eastAsia="Times New Roman"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3718365E" w14:textId="77777777" w:rsidR="00021E1B" w:rsidRDefault="00021E1B" w:rsidP="005A5233">
            <w:pPr>
              <w:spacing w:after="0" w:line="240" w:lineRule="auto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  <w:p w14:paraId="36EA9256" w14:textId="77777777" w:rsidR="00021E1B" w:rsidRDefault="00021E1B" w:rsidP="005A5233">
            <w:pPr>
              <w:spacing w:after="0" w:line="240" w:lineRule="auto"/>
              <w:ind w:left="7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eastAsia="Times New Roman"/>
                <w:bCs/>
                <w:sz w:val="28"/>
                <w:szCs w:val="28"/>
                <w:u w:val="single"/>
                <w:lang w:eastAsia="ru-RU"/>
              </w:rPr>
              <w:t>« 18</w:t>
            </w:r>
            <w:proofErr w:type="gramEnd"/>
            <w:r>
              <w:rPr>
                <w:rFonts w:eastAsia="Times New Roman"/>
                <w:bCs/>
                <w:sz w:val="28"/>
                <w:szCs w:val="28"/>
                <w:u w:val="single"/>
                <w:lang w:eastAsia="ru-RU"/>
              </w:rPr>
              <w:t xml:space="preserve"> »</w:t>
            </w:r>
            <w:r>
              <w:rPr>
                <w:rFonts w:eastAsia="Times New Roman"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Cs/>
                <w:sz w:val="28"/>
                <w:szCs w:val="28"/>
                <w:u w:val="single"/>
                <w:lang w:eastAsia="ru-RU"/>
              </w:rPr>
              <w:t xml:space="preserve">        мая         </w:t>
            </w:r>
            <w:r>
              <w:rPr>
                <w:rFonts w:eastAsia="Times New Roman"/>
                <w:bCs/>
                <w:sz w:val="28"/>
                <w:szCs w:val="28"/>
                <w:lang w:eastAsia="ru-RU"/>
              </w:rPr>
              <w:t>2024г.</w:t>
            </w:r>
          </w:p>
        </w:tc>
      </w:tr>
      <w:tr w:rsidR="00021E1B" w:rsidRPr="00DE04CF" w14:paraId="1AEE1C8B" w14:textId="77777777" w:rsidTr="005A523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7B88CF2C" w14:textId="77777777" w:rsidR="00021E1B" w:rsidRDefault="00021E1B" w:rsidP="005A5233">
            <w:pPr>
              <w:spacing w:after="0" w:line="240" w:lineRule="auto"/>
              <w:ind w:left="567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A80D54D" w14:textId="77777777" w:rsidR="00021E1B" w:rsidRDefault="00021E1B" w:rsidP="005A5233">
            <w:pPr>
              <w:spacing w:after="0" w:line="240" w:lineRule="auto"/>
              <w:ind w:left="567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B83D0CD" w14:textId="77777777" w:rsidR="00021E1B" w:rsidRDefault="00021E1B" w:rsidP="005A5233">
            <w:pPr>
              <w:spacing w:after="0" w:line="240" w:lineRule="auto"/>
              <w:ind w:left="7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</w:tr>
    </w:tbl>
    <w:p w14:paraId="3BC9D2B1" w14:textId="77777777" w:rsidR="00021E1B" w:rsidRDefault="00021E1B" w:rsidP="00021E1B">
      <w:pPr>
        <w:spacing w:after="0" w:line="240" w:lineRule="auto"/>
        <w:ind w:left="567"/>
        <w:jc w:val="center"/>
        <w:rPr>
          <w:rFonts w:eastAsia="Times New Roman"/>
          <w:sz w:val="28"/>
          <w:szCs w:val="28"/>
          <w:lang w:eastAsia="ru-RU"/>
        </w:rPr>
      </w:pPr>
    </w:p>
    <w:p w14:paraId="48A4B41B" w14:textId="77777777" w:rsidR="00021E1B" w:rsidRDefault="00021E1B" w:rsidP="00021E1B">
      <w:pPr>
        <w:spacing w:after="0" w:line="240" w:lineRule="auto"/>
        <w:ind w:left="567"/>
        <w:jc w:val="center"/>
        <w:rPr>
          <w:rFonts w:eastAsia="Times New Roman"/>
          <w:sz w:val="28"/>
          <w:szCs w:val="28"/>
          <w:lang w:eastAsia="ru-RU"/>
        </w:rPr>
      </w:pPr>
    </w:p>
    <w:p w14:paraId="719E478C" w14:textId="77777777" w:rsidR="00021E1B" w:rsidRDefault="00021E1B" w:rsidP="00021E1B">
      <w:pPr>
        <w:spacing w:after="0" w:line="240" w:lineRule="auto"/>
        <w:ind w:left="567"/>
        <w:jc w:val="center"/>
        <w:rPr>
          <w:rFonts w:eastAsia="Times New Roman"/>
          <w:sz w:val="28"/>
          <w:szCs w:val="28"/>
          <w:lang w:eastAsia="ru-RU"/>
        </w:rPr>
      </w:pPr>
    </w:p>
    <w:p w14:paraId="574D55E8" w14:textId="77777777" w:rsidR="00021E1B" w:rsidRDefault="00021E1B" w:rsidP="00021E1B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4CE57EAC" w14:textId="77777777" w:rsidR="00021E1B" w:rsidRDefault="00021E1B" w:rsidP="00021E1B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1B395AB6" w14:textId="77777777" w:rsidR="00021E1B" w:rsidRDefault="00021E1B" w:rsidP="00021E1B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г. Владивосток</w:t>
      </w:r>
    </w:p>
    <w:p w14:paraId="0259C3E0" w14:textId="77777777" w:rsidR="00021E1B" w:rsidRDefault="00021E1B" w:rsidP="00021E1B">
      <w:pPr>
        <w:spacing w:after="0" w:line="240" w:lineRule="auto"/>
        <w:jc w:val="center"/>
      </w:pPr>
      <w:r>
        <w:rPr>
          <w:rFonts w:eastAsia="Times New Roman"/>
          <w:sz w:val="28"/>
          <w:szCs w:val="28"/>
          <w:lang w:eastAsia="ru-RU"/>
        </w:rPr>
        <w:lastRenderedPageBreak/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7130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9B64D4" w14:textId="134EE821" w:rsidR="00021E1B" w:rsidRDefault="00021E1B">
          <w:pPr>
            <w:pStyle w:val="a6"/>
          </w:pPr>
          <w:r>
            <w:t>Оглавление</w:t>
          </w:r>
        </w:p>
        <w:p w14:paraId="4B7AFE67" w14:textId="19E2AD4D" w:rsidR="003A266E" w:rsidRDefault="00021E1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044526" w:history="1">
            <w:r w:rsidR="003A266E" w:rsidRPr="00015B1F">
              <w:rPr>
                <w:rStyle w:val="a7"/>
                <w:noProof/>
              </w:rPr>
              <w:t>Введение</w:t>
            </w:r>
            <w:r w:rsidR="003A266E">
              <w:rPr>
                <w:noProof/>
                <w:webHidden/>
              </w:rPr>
              <w:tab/>
            </w:r>
            <w:r w:rsidR="003A266E">
              <w:rPr>
                <w:noProof/>
                <w:webHidden/>
              </w:rPr>
              <w:fldChar w:fldCharType="begin"/>
            </w:r>
            <w:r w:rsidR="003A266E">
              <w:rPr>
                <w:noProof/>
                <w:webHidden/>
              </w:rPr>
              <w:instrText xml:space="preserve"> PAGEREF _Toc170044526 \h </w:instrText>
            </w:r>
            <w:r w:rsidR="003A266E">
              <w:rPr>
                <w:noProof/>
                <w:webHidden/>
              </w:rPr>
            </w:r>
            <w:r w:rsidR="003A266E">
              <w:rPr>
                <w:noProof/>
                <w:webHidden/>
              </w:rPr>
              <w:fldChar w:fldCharType="separate"/>
            </w:r>
            <w:r w:rsidR="003A266E">
              <w:rPr>
                <w:noProof/>
                <w:webHidden/>
              </w:rPr>
              <w:t>2</w:t>
            </w:r>
            <w:r w:rsidR="003A266E">
              <w:rPr>
                <w:noProof/>
                <w:webHidden/>
              </w:rPr>
              <w:fldChar w:fldCharType="end"/>
            </w:r>
          </w:hyperlink>
        </w:p>
        <w:p w14:paraId="487EA104" w14:textId="34F049CA" w:rsidR="003A266E" w:rsidRDefault="003A266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4527" w:history="1">
            <w:r w:rsidRPr="00015B1F">
              <w:rPr>
                <w:rStyle w:val="a7"/>
                <w:noProof/>
              </w:rPr>
              <w:t>Создание математической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3EA00" w14:textId="03EE59C4" w:rsidR="003A266E" w:rsidRDefault="003A266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4528" w:history="1">
            <w:r w:rsidRPr="00015B1F">
              <w:rPr>
                <w:rStyle w:val="a7"/>
                <w:noProof/>
              </w:rPr>
              <w:t>Упрощения и допущения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4C9C7" w14:textId="3A027C5B" w:rsidR="003A266E" w:rsidRDefault="003A266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4529" w:history="1">
            <w:r w:rsidRPr="00015B1F">
              <w:rPr>
                <w:rStyle w:val="a7"/>
                <w:noProof/>
              </w:rPr>
              <w:t>Причина выбора материальной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DD7F2" w14:textId="3FBA4DF7" w:rsidR="003A266E" w:rsidRDefault="003A266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4530" w:history="1">
            <w:r w:rsidRPr="00015B1F">
              <w:rPr>
                <w:rStyle w:val="a7"/>
                <w:noProof/>
              </w:rPr>
              <w:t>Анализ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2341C" w14:textId="2A438F25" w:rsidR="003A266E" w:rsidRDefault="003A266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4531" w:history="1">
            <w:r w:rsidRPr="00015B1F">
              <w:rPr>
                <w:rStyle w:val="a7"/>
                <w:noProof/>
              </w:rPr>
              <w:t>Реализация модели на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7F2EF" w14:textId="1345DDCE" w:rsidR="00021E1B" w:rsidRDefault="00021E1B">
          <w:r>
            <w:rPr>
              <w:b/>
              <w:bCs/>
            </w:rPr>
            <w:fldChar w:fldCharType="end"/>
          </w:r>
        </w:p>
      </w:sdtContent>
    </w:sdt>
    <w:p w14:paraId="3D7D5B2B" w14:textId="77777777" w:rsidR="00021E1B" w:rsidRDefault="00021E1B" w:rsidP="00B94F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66C88AA" w14:textId="77777777" w:rsidR="00755C4B" w:rsidRDefault="00755C4B" w:rsidP="00755C4B">
      <w:pPr>
        <w:pStyle w:val="3"/>
      </w:pPr>
      <w:bookmarkStart w:id="0" w:name="_Toc170044526"/>
      <w:r>
        <w:t>Введение</w:t>
      </w:r>
      <w:bookmarkEnd w:id="0"/>
    </w:p>
    <w:p w14:paraId="5CC39A54" w14:textId="77777777" w:rsidR="00755C4B" w:rsidRDefault="00755C4B" w:rsidP="00755C4B">
      <w:pPr>
        <w:pStyle w:val="a3"/>
      </w:pPr>
      <w:r>
        <w:t>Неинерциальные системы отсчета, такие как вращающиеся карусели или Земля, создают кажущиеся силы, которые влияют на движение объектов. Одной из таких сил является сила Кориолиса, которая возникает в результате вращения системы отсчета и воздействует на движущиеся объекты, отклоняя их траектории. Примером проявления силы Кориолиса является отклонение ветров на Земле, что важно для метеорологии и климатологии. Понимание поведения объектов в неинерциальных системах также критично для навигации, астрономии и инженерных приложений, таких как проектирование роторных машин и транспортных систем.</w:t>
      </w:r>
    </w:p>
    <w:p w14:paraId="0A49B94F" w14:textId="77777777" w:rsidR="00755C4B" w:rsidRDefault="00755C4B" w:rsidP="00755C4B">
      <w:pPr>
        <w:pStyle w:val="3"/>
      </w:pPr>
      <w:bookmarkStart w:id="1" w:name="_Toc170044527"/>
      <w:r>
        <w:t>Создание математической модели</w:t>
      </w:r>
      <w:bookmarkEnd w:id="1"/>
    </w:p>
    <w:p w14:paraId="4956D3B4" w14:textId="03896E9C" w:rsidR="00755C4B" w:rsidRDefault="00755C4B" w:rsidP="00755C4B">
      <w:pPr>
        <w:pStyle w:val="a3"/>
      </w:pPr>
      <w:r>
        <w:t>Для описания движения</w:t>
      </w:r>
      <w:r w:rsidR="00E72A75" w:rsidRPr="00E72A75">
        <w:t xml:space="preserve"> </w:t>
      </w:r>
      <w:r w:rsidR="00E72A75">
        <w:t>материальной</w:t>
      </w:r>
      <w:r>
        <w:t xml:space="preserve"> точки в неинерциальной системе отсчета учитываются следующие компоненты:</w:t>
      </w:r>
    </w:p>
    <w:p w14:paraId="23048F96" w14:textId="708CFCE9" w:rsidR="00755C4B" w:rsidRPr="00F941D8" w:rsidRDefault="00755C4B" w:rsidP="00F941D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8"/>
        </w:rPr>
        <w:t>Сила Кориолиса</w:t>
      </w:r>
      <w:r>
        <w:t>: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acc>
        <m:r>
          <w:rPr>
            <w:rFonts w:ascii="Cambria Math" w:hAnsi="Cambria Math"/>
          </w:rPr>
          <m:t>=-2m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  <m:r>
              <w:rPr>
                <w:rFonts w:ascii="Cambria Math" w:hAnsi="Cambria Math"/>
              </w:rPr>
              <m:t>×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hAnsi="Cambria Math"/>
          </w:rPr>
          <m:t>,</m:t>
        </m:r>
      </m:oMath>
      <w:r w:rsidR="00F941D8">
        <w:rPr>
          <w:rFonts w:eastAsiaTheme="minorEastAsia"/>
        </w:rPr>
        <w:t xml:space="preserve">  где</w:t>
      </w:r>
      <m:oMath>
        <m:r>
          <w:rPr>
            <w:rFonts w:ascii="Cambria Math" w:hAnsi="Cambria Math"/>
          </w:rPr>
          <m:t xml:space="preserve"> 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 xml:space="preserve"> - угловая скорость,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 - скорость материальной точки</m:t>
        </m:r>
      </m:oMath>
    </w:p>
    <w:p w14:paraId="263E4C72" w14:textId="26F9E675" w:rsidR="00F941D8" w:rsidRDefault="00F941D8" w:rsidP="00F941D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8"/>
        </w:rPr>
        <w:t>Угловая скорость</w:t>
      </w:r>
      <w:r>
        <w:t>: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 xml:space="preserve"> = ω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z</m:t>
            </m:r>
          </m:e>
        </m:acc>
      </m:oMath>
      <w:r w:rsidRPr="00F941D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z</m:t>
            </m:r>
          </m:e>
        </m:acc>
      </m:oMath>
      <w:r>
        <w:rPr>
          <w:rFonts w:eastAsiaTheme="minorEastAsia"/>
        </w:rPr>
        <w:t xml:space="preserve"> – единичный вектор вдоль оси вращения. </w:t>
      </w:r>
      <w:r>
        <w:t>(перпендикулярной плоскости движения).</w:t>
      </w:r>
    </w:p>
    <w:p w14:paraId="5C0ADC8F" w14:textId="3D927768" w:rsidR="00F941D8" w:rsidRDefault="00F941D8" w:rsidP="00F941D8">
      <w:pPr>
        <w:spacing w:before="100" w:beforeAutospacing="1" w:after="100" w:afterAutospacing="1" w:line="240" w:lineRule="auto"/>
      </w:pPr>
      <w:r>
        <w:t xml:space="preserve">В проекциях на оси </w:t>
      </w:r>
      <w:r>
        <w:rPr>
          <w:rStyle w:val="katex-mathml"/>
          <w:lang w:val="en-US"/>
        </w:rPr>
        <w:t>X</w:t>
      </w:r>
      <w:r w:rsidRPr="00F941D8">
        <w:rPr>
          <w:rStyle w:val="katex-mathml"/>
        </w:rPr>
        <w:t xml:space="preserve"> </w:t>
      </w:r>
      <w:r>
        <w:t xml:space="preserve">и </w:t>
      </w:r>
      <w:r>
        <w:rPr>
          <w:rStyle w:val="katex-mathml"/>
          <w:lang w:val="en-US"/>
        </w:rPr>
        <w:t>Y</w:t>
      </w:r>
      <w:r>
        <w:t xml:space="preserve"> уравнения движения под действием силы Кориолиса имеют вид:</w:t>
      </w:r>
    </w:p>
    <w:p w14:paraId="36FBB2B7" w14:textId="453A7D58" w:rsidR="00F941D8" w:rsidRPr="00F941D8" w:rsidRDefault="00F941D8" w:rsidP="00F941D8">
      <w:pPr>
        <w:spacing w:before="100" w:beforeAutospacing="1" w:after="100" w:afterAutospacing="1"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2</m:t>
          </m:r>
          <m:r>
            <w:rPr>
              <w:rFonts w:ascii="Cambria Math" w:hAnsi="Cambria Math"/>
              <w:lang w:val="en-US"/>
            </w:rPr>
            <m:t>mωv</m:t>
          </m:r>
          <m:r>
            <w:rPr>
              <w:rFonts w:ascii="Cambria Math" w:hAnsi="Cambria Math"/>
            </w:rPr>
            <m:t xml:space="preserve"> =&gt;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2</m:t>
          </m:r>
          <m:r>
            <w:rPr>
              <w:rFonts w:ascii="Cambria Math" w:hAnsi="Cambria Math"/>
              <w:lang w:val="en-US"/>
            </w:rPr>
            <m:t>ωv</m:t>
          </m:r>
        </m:oMath>
      </m:oMathPara>
    </w:p>
    <w:p w14:paraId="6F2ED5FB" w14:textId="796F0D5D" w:rsidR="00F941D8" w:rsidRPr="00F941D8" w:rsidRDefault="00F941D8" w:rsidP="00F941D8">
      <w:pPr>
        <w:spacing w:before="100" w:beforeAutospacing="1" w:after="100" w:afterAutospacing="1"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mω</m:t>
          </m:r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 xml:space="preserve"> =&gt;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>u</m:t>
          </m:r>
        </m:oMath>
      </m:oMathPara>
    </w:p>
    <w:p w14:paraId="7E63BFE2" w14:textId="17FD563B" w:rsidR="00F941D8" w:rsidRDefault="00F941D8" w:rsidP="00F941D8">
      <w:pPr>
        <w:spacing w:before="100" w:beforeAutospacing="1" w:after="100" w:afterAutospacing="1" w:line="240" w:lineRule="auto"/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F941D8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v</w:t>
      </w:r>
      <w:r w:rsidRPr="00F941D8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Pr="00F941D8">
        <w:rPr>
          <w:rFonts w:eastAsiaTheme="minorEastAsia"/>
        </w:rPr>
        <w:t xml:space="preserve"> </w:t>
      </w:r>
      <w:r>
        <w:t xml:space="preserve">- компоненты скорости в направлении осей </w:t>
      </w:r>
      <w:r>
        <w:rPr>
          <w:rStyle w:val="katex-mathml"/>
          <w:lang w:val="en-US"/>
        </w:rPr>
        <w:t>X</w:t>
      </w:r>
      <w:r>
        <w:t xml:space="preserve"> и </w:t>
      </w:r>
      <w:r>
        <w:rPr>
          <w:rStyle w:val="katex-mathml"/>
          <w:lang w:val="en-US"/>
        </w:rPr>
        <w:t>Y</w:t>
      </w:r>
      <w:r>
        <w:t xml:space="preserve"> соответственно.</w:t>
      </w:r>
    </w:p>
    <w:p w14:paraId="6CE1D605" w14:textId="5CEC92A2" w:rsidR="00F941D8" w:rsidRDefault="00F941D8" w:rsidP="00F941D8">
      <w:pPr>
        <w:spacing w:before="100" w:beforeAutospacing="1" w:after="100" w:afterAutospacing="1" w:line="240" w:lineRule="auto"/>
      </w:pPr>
      <w:r>
        <w:t xml:space="preserve">Эти уравнения описывают, как компоненты скорости </w:t>
      </w:r>
      <w:r>
        <w:t>материальной точки</w:t>
      </w:r>
      <w:r>
        <w:t xml:space="preserve"> изменяются под действием силы Кориолиса</w:t>
      </w:r>
      <w:r>
        <w:t>.</w:t>
      </w:r>
    </w:p>
    <w:p w14:paraId="7AC22BF6" w14:textId="55F5F875" w:rsidR="00F941D8" w:rsidRDefault="00F941D8" w:rsidP="00F941D8">
      <w:pPr>
        <w:spacing w:before="100" w:beforeAutospacing="1" w:after="100" w:afterAutospacing="1" w:line="240" w:lineRule="auto"/>
      </w:pPr>
      <w:r>
        <w:t>Итак, мы получили систему дифференциальных уравнений:</w:t>
      </w:r>
    </w:p>
    <w:p w14:paraId="5849861B" w14:textId="78B06124" w:rsidR="00F941D8" w:rsidRPr="00E72A75" w:rsidRDefault="00F941D8" w:rsidP="00F941D8">
      <w:pPr>
        <w:spacing w:before="100" w:beforeAutospacing="1" w:after="100" w:afterAutospacing="1" w:line="240" w:lineRule="auto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= 2</m:t>
                  </m:r>
                  <m:r>
                    <w:rPr>
                      <w:rFonts w:ascii="Cambria Math" w:hAnsi="Cambria Math"/>
                      <w:lang w:val="en-US"/>
                    </w:rPr>
                    <m:t>ωv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= 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ωu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= u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 = v</m:t>
                        </m:r>
                      </m:e>
                    </m:mr>
                  </m:m>
                </m:e>
              </m:eqArr>
            </m:e>
          </m:d>
        </m:oMath>
      </m:oMathPara>
    </w:p>
    <w:p w14:paraId="30AD3AD3" w14:textId="77777777" w:rsidR="00E72A75" w:rsidRDefault="00E72A75" w:rsidP="00E72A75">
      <w:pPr>
        <w:pStyle w:val="3"/>
      </w:pPr>
      <w:bookmarkStart w:id="2" w:name="_Toc170044528"/>
      <w:r>
        <w:t>Упрощения и допущения</w:t>
      </w:r>
      <w:bookmarkEnd w:id="2"/>
    </w:p>
    <w:p w14:paraId="00B690CA" w14:textId="77777777" w:rsidR="00E72A75" w:rsidRDefault="00E72A75" w:rsidP="00E72A75">
      <w:pPr>
        <w:pStyle w:val="a3"/>
      </w:pPr>
      <w:r>
        <w:t>В данной модели мы пренебрегаем следующими силами и факторами:</w:t>
      </w:r>
    </w:p>
    <w:p w14:paraId="76DD4A94" w14:textId="651649D2" w:rsidR="00E72A75" w:rsidRDefault="00E72A75" w:rsidP="00E72A7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8"/>
        </w:rPr>
        <w:t>Сила тяжести</w:t>
      </w:r>
      <w:r>
        <w:t>: предполагается</w:t>
      </w:r>
      <w:r>
        <w:t>, что движение происходит в горизонтальной плоскости, где гравитация не оказывает влияния на траекторию.</w:t>
      </w:r>
    </w:p>
    <w:p w14:paraId="22830E9F" w14:textId="77777777" w:rsidR="00E72A75" w:rsidRDefault="00E72A75" w:rsidP="00E72A7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8"/>
        </w:rPr>
        <w:t>Сила трения</w:t>
      </w:r>
      <w:r>
        <w:t>: Трение между движущимся телом и поверхностью вращающейся платформы не учитывается.</w:t>
      </w:r>
    </w:p>
    <w:p w14:paraId="18D4BCB6" w14:textId="77777777" w:rsidR="00E72A75" w:rsidRDefault="00E72A75" w:rsidP="00E72A7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8"/>
        </w:rPr>
        <w:t>Аэродинамическое сопротивление</w:t>
      </w:r>
      <w:r>
        <w:t>: Влияние воздуха на движение тела также не учитывается.</w:t>
      </w:r>
    </w:p>
    <w:p w14:paraId="34584884" w14:textId="34A967D6" w:rsidR="00E72A75" w:rsidRDefault="00E72A75" w:rsidP="00E72A7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8"/>
        </w:rPr>
        <w:t>Сила центробежная</w:t>
      </w:r>
      <w:r>
        <w:t>: поскольку</w:t>
      </w:r>
      <w:r>
        <w:t xml:space="preserve"> рассматривается движение в системе отсчета, вращающейся с постоянной угловой скоростью, центробежная сила не включена в уравнения.</w:t>
      </w:r>
    </w:p>
    <w:p w14:paraId="39E2C4D9" w14:textId="77777777" w:rsidR="00E72A75" w:rsidRDefault="00E72A75" w:rsidP="00E72A75">
      <w:pPr>
        <w:pStyle w:val="3"/>
      </w:pPr>
      <w:bookmarkStart w:id="3" w:name="_Toc170044529"/>
      <w:r>
        <w:t>Причина выбора материальной точки</w:t>
      </w:r>
      <w:bookmarkEnd w:id="3"/>
    </w:p>
    <w:p w14:paraId="4BA68AF4" w14:textId="45647713" w:rsidR="00E72A75" w:rsidRDefault="00E72A75" w:rsidP="00E72A75">
      <w:pPr>
        <w:pStyle w:val="a3"/>
      </w:pPr>
      <w:r>
        <w:t xml:space="preserve">Мы рассматриваем объект как материальную точку, чтобы упростить модель и сосредоточиться на изучении основных эффектов сил инерции в неинерциальных системах отсчета. Материальная точка </w:t>
      </w:r>
      <w:r>
        <w:t>— это</w:t>
      </w:r>
      <w:r>
        <w:t xml:space="preserve"> идеализация, которая позволяет абстрагироваться от сложной структуры и формы реальных объектов, рассматривая только их массу и положение. Такой подход существенно упрощает математическое моделирование и позволяет получить аналитические решения, которые можно легко интерпретировать и использовать для дальнейших исследований.</w:t>
      </w:r>
    </w:p>
    <w:p w14:paraId="4F2D8F7A" w14:textId="77777777" w:rsidR="00E72A75" w:rsidRDefault="00E72A75" w:rsidP="00E72A75">
      <w:pPr>
        <w:pStyle w:val="3"/>
      </w:pPr>
      <w:bookmarkStart w:id="4" w:name="_Toc170044530"/>
      <w:r>
        <w:t>Анализ модели</w:t>
      </w:r>
      <w:bookmarkEnd w:id="4"/>
    </w:p>
    <w:p w14:paraId="21E6172F" w14:textId="7AE83FA8" w:rsidR="00E72A75" w:rsidRDefault="00E72A75" w:rsidP="00E72A75">
      <w:pPr>
        <w:pStyle w:val="a3"/>
      </w:pPr>
      <w:proofErr w:type="spellStart"/>
      <w:r>
        <w:t>Домножим</w:t>
      </w:r>
      <w:proofErr w:type="spellEnd"/>
      <w:r>
        <w:t xml:space="preserve"> первое уравнение на </w:t>
      </w:r>
      <w:r>
        <w:rPr>
          <w:rStyle w:val="katex-mathml"/>
          <w:lang w:val="en-US"/>
        </w:rPr>
        <w:t>u</w:t>
      </w:r>
      <w:r>
        <w:t xml:space="preserve">, второе на </w:t>
      </w:r>
      <w:r>
        <w:rPr>
          <w:rStyle w:val="katex-mathml"/>
          <w:lang w:val="en-US"/>
        </w:rPr>
        <w:t>v</w:t>
      </w:r>
      <w:r>
        <w:t xml:space="preserve"> и сложим их:</w:t>
      </w:r>
    </w:p>
    <w:p w14:paraId="3ADF0525" w14:textId="61FC9498" w:rsidR="00E72A75" w:rsidRPr="00E72A75" w:rsidRDefault="00E72A75" w:rsidP="00E72A75">
      <w:pPr>
        <w:pStyle w:val="a3"/>
        <w:rPr>
          <w:sz w:val="22"/>
          <w:szCs w:val="22"/>
          <w:lang w:val="en-US" w:eastAsia="en-US"/>
        </w:rPr>
      </w:pPr>
      <m:oMathPara>
        <m:oMath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>u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 xml:space="preserve"> + v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 xml:space="preserve"> = 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d</m:t>
              </m:r>
            </m:num>
            <m:den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dt</m:t>
              </m:r>
            </m:den>
          </m:f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>(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u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2</m:t>
              </m:r>
            </m:den>
          </m:f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 xml:space="preserve"> + 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v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2</m:t>
              </m:r>
            </m:den>
          </m:f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>) = 0</m:t>
          </m:r>
        </m:oMath>
      </m:oMathPara>
    </w:p>
    <w:p w14:paraId="31DD77F1" w14:textId="62046081" w:rsidR="00E72A75" w:rsidRPr="00E72A75" w:rsidRDefault="00E72A75" w:rsidP="00E72A75">
      <w:pPr>
        <w:pStyle w:val="a3"/>
        <w:rPr>
          <w:i/>
        </w:rPr>
      </w:pPr>
      <w:r>
        <w:t>Следовательно</w:t>
      </w:r>
      <w:r w:rsidRPr="00E72A75">
        <w:t xml:space="preserve">,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Fonts w:ascii="Cambria Math" w:eastAsiaTheme="minorHAnsi" w:hAnsi="Cambria Math" w:cstheme="minorBidi"/>
                    <w:sz w:val="22"/>
                    <w:szCs w:val="22"/>
                    <w:lang w:val="en-US" w:eastAsia="en-US"/>
                  </w:rPr>
                  <m:t>u</m:t>
                </m:r>
              </m:e>
              <m:sup>
                <m: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2</m:t>
            </m:r>
          </m:den>
        </m:f>
        <m:r>
          <w:rPr>
            <w:rFonts w:ascii="Cambria Math" w:eastAsiaTheme="minorHAnsi" w:hAnsi="Cambria Math" w:cstheme="minorBidi"/>
            <w:sz w:val="22"/>
            <w:szCs w:val="22"/>
            <w:lang w:eastAsia="en-US"/>
          </w:rPr>
          <m:t xml:space="preserve"> + </m:t>
        </m:r>
        <m:f>
          <m:f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Fonts w:ascii="Cambria Math" w:eastAsiaTheme="minorHAnsi" w:hAnsi="Cambria Math" w:cstheme="minorBidi"/>
                    <w:sz w:val="22"/>
                    <w:szCs w:val="22"/>
                    <w:lang w:val="en-US" w:eastAsia="en-US"/>
                  </w:rPr>
                  <m:t>v</m:t>
                </m:r>
              </m:e>
              <m:sup>
                <m: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2</m:t>
            </m:r>
          </m:den>
        </m:f>
        <m:r>
          <w:rPr>
            <w:rFonts w:ascii="Cambria Math" w:eastAsiaTheme="minorHAnsi" w:hAnsi="Cambria Math" w:cstheme="minorBidi"/>
            <w:sz w:val="22"/>
            <w:szCs w:val="22"/>
            <w:lang w:eastAsia="en-US"/>
          </w:rPr>
          <m:t xml:space="preserve"> = </m:t>
        </m:r>
        <m: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>C</m:t>
        </m:r>
        <m:r>
          <w:rPr>
            <w:rFonts w:ascii="Cambria Math" w:eastAsiaTheme="minorHAnsi" w:hAnsi="Cambria Math" w:cstheme="minorBidi"/>
            <w:sz w:val="22"/>
            <w:szCs w:val="22"/>
            <w:lang w:eastAsia="en-US"/>
          </w:rPr>
          <m:t xml:space="preserve">, </m:t>
        </m:r>
        <m:r>
          <w:rPr>
            <w:rFonts w:ascii="Cambria Math" w:eastAsiaTheme="minorHAnsi" w:hAnsi="Cambria Math" w:cstheme="minorBidi"/>
            <w:sz w:val="22"/>
            <w:szCs w:val="22"/>
            <w:lang w:eastAsia="en-US"/>
          </w:rPr>
          <m:t xml:space="preserve">где </m:t>
        </m:r>
        <m:r>
          <w:rPr>
            <w:rFonts w:ascii="Cambria Math" w:eastAsiaTheme="minorHAnsi" w:hAnsi="Cambria Math" w:cstheme="minorBidi"/>
            <w:sz w:val="22"/>
            <w:szCs w:val="22"/>
            <w:lang w:val="en-US" w:eastAsia="en-US"/>
          </w:rPr>
          <m:t>C</m:t>
        </m:r>
        <m:r>
          <w:rPr>
            <w:rFonts w:ascii="Cambria Math" w:eastAsiaTheme="minorHAnsi" w:hAnsi="Cambria Math" w:cstheme="minorBidi"/>
            <w:sz w:val="22"/>
            <w:szCs w:val="22"/>
            <w:lang w:eastAsia="en-US"/>
          </w:rPr>
          <m:t xml:space="preserve"> </m:t>
        </m:r>
      </m:oMath>
      <w:r>
        <w:t xml:space="preserve">- постоянная. Это уравнение показывает, что сумма кинетических энергий вдоль осей </w:t>
      </w:r>
      <w:r>
        <w:rPr>
          <w:rStyle w:val="katex-mathml"/>
          <w:lang w:val="en-US"/>
        </w:rPr>
        <w:t>X</w:t>
      </w:r>
      <w:r>
        <w:t xml:space="preserve"> и </w:t>
      </w:r>
      <w:r>
        <w:rPr>
          <w:rStyle w:val="katex-mathml"/>
          <w:lang w:val="en-US"/>
        </w:rPr>
        <w:t>Y</w:t>
      </w:r>
      <w:r>
        <w:t xml:space="preserve"> остается постоянной, что свидетельствует о сохранении энергии в системе.</w:t>
      </w:r>
    </w:p>
    <w:p w14:paraId="7290DDE6" w14:textId="77777777" w:rsidR="00E72A75" w:rsidRPr="00F941D8" w:rsidRDefault="00E72A75" w:rsidP="00F941D8">
      <w:pPr>
        <w:spacing w:before="100" w:beforeAutospacing="1" w:after="100" w:afterAutospacing="1" w:line="240" w:lineRule="auto"/>
        <w:rPr>
          <w:rFonts w:eastAsiaTheme="minorEastAsia"/>
        </w:rPr>
      </w:pPr>
    </w:p>
    <w:p w14:paraId="6FE76C49" w14:textId="77777777" w:rsidR="00F941D8" w:rsidRPr="00F941D8" w:rsidRDefault="00F941D8" w:rsidP="00F941D8">
      <w:pPr>
        <w:spacing w:before="100" w:beforeAutospacing="1" w:after="100" w:afterAutospacing="1" w:line="240" w:lineRule="auto"/>
        <w:rPr>
          <w:rFonts w:eastAsiaTheme="minorEastAsia"/>
        </w:rPr>
      </w:pPr>
    </w:p>
    <w:p w14:paraId="406204F0" w14:textId="6EF10F7A" w:rsidR="00F941D8" w:rsidRPr="00F941D8" w:rsidRDefault="003A266E" w:rsidP="00F941D8">
      <w:pPr>
        <w:spacing w:before="100" w:beforeAutospacing="1" w:after="100" w:afterAutospacing="1" w:line="240" w:lineRule="auto"/>
      </w:pPr>
      <w:r>
        <w:t xml:space="preserve">При реализации модели были использованы следующие библиотеки </w:t>
      </w:r>
    </w:p>
    <w:p w14:paraId="35ADAECB" w14:textId="77777777" w:rsidR="00E72A75" w:rsidRDefault="00E72A75" w:rsidP="00E72A75">
      <w:pPr>
        <w:pStyle w:val="3"/>
      </w:pPr>
      <w:bookmarkStart w:id="5" w:name="_Toc170044531"/>
      <w:r>
        <w:lastRenderedPageBreak/>
        <w:t>Реализация модели на Python</w:t>
      </w:r>
      <w:bookmarkEnd w:id="5"/>
    </w:p>
    <w:p w14:paraId="2690F6A4" w14:textId="77777777" w:rsidR="003A266E" w:rsidRDefault="003A266E" w:rsidP="003A2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</w:t>
      </w:r>
      <w:r>
        <w:t xml:space="preserve">При реализации модели были использованы следующие библиотеки </w:t>
      </w:r>
      <w:r>
        <w:br/>
      </w:r>
    </w:p>
    <w:p w14:paraId="718919A8" w14:textId="77777777" w:rsidR="003A266E" w:rsidRPr="003A266E" w:rsidRDefault="00E72A75" w:rsidP="003A266E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 w:rsidRPr="003A266E">
        <w:rPr>
          <w:rFonts w:ascii="Courier New" w:eastAsia="Times New Roman" w:hAnsi="Courier New" w:cs="Courier New"/>
          <w:sz w:val="20"/>
          <w:szCs w:val="20"/>
          <w:lang w:eastAsia="ru-RU"/>
        </w:rPr>
        <w:t>numpy</w:t>
      </w:r>
      <w:proofErr w:type="spellEnd"/>
      <w:r w:rsidRPr="003A2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массивами</w:t>
      </w:r>
    </w:p>
    <w:p w14:paraId="4C0755D1" w14:textId="77777777" w:rsidR="003A266E" w:rsidRPr="003A266E" w:rsidRDefault="00E72A75" w:rsidP="003A266E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</w:pPr>
      <w:r w:rsidRPr="003A2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266E">
        <w:rPr>
          <w:rFonts w:ascii="Courier New" w:eastAsia="Times New Roman" w:hAnsi="Courier New" w:cs="Courier New"/>
          <w:sz w:val="20"/>
          <w:szCs w:val="20"/>
          <w:lang w:eastAsia="ru-RU"/>
        </w:rPr>
        <w:t>matplotlib</w:t>
      </w:r>
      <w:proofErr w:type="spellEnd"/>
      <w:r w:rsidRPr="003A2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визуализации</w:t>
      </w:r>
    </w:p>
    <w:p w14:paraId="755F4840" w14:textId="41495F41" w:rsidR="00603FDF" w:rsidRPr="003A266E" w:rsidRDefault="003A266E" w:rsidP="00E72A75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</w:pPr>
      <w:r w:rsidRPr="003A2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t>scipy</w:t>
      </w:r>
      <w:proofErr w:type="spellEnd"/>
      <w:r w:rsidRPr="003A266E">
        <w:t xml:space="preserve"> </w:t>
      </w:r>
      <w:r>
        <w:t>для решения системы дифференциальных уравнений</w:t>
      </w:r>
      <w:r w:rsidR="00E72A75" w:rsidRPr="003A26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A2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349B8" w:rsidRPr="003A266E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частности,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решения системы из модели использовалась функция </w:t>
      </w:r>
      <w:proofErr w:type="spellStart"/>
      <w:r w:rsidRPr="00E72A75">
        <w:rPr>
          <w:rFonts w:ascii="Courier New" w:eastAsia="Times New Roman" w:hAnsi="Courier New" w:cs="Courier New"/>
          <w:sz w:val="20"/>
          <w:szCs w:val="20"/>
          <w:lang w:eastAsia="ru-RU"/>
        </w:rPr>
        <w:t>solve_ivp</w:t>
      </w:r>
      <w:proofErr w:type="spellEnd"/>
      <w:r w:rsidRPr="00E72A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которая </w:t>
      </w:r>
      <w:r w:rsidRPr="00E72A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решает систему дифференциальных уравнений методом Рунге-Кутта.</w:t>
      </w:r>
    </w:p>
    <w:p w14:paraId="6EEEB934" w14:textId="29F4782D" w:rsidR="003A266E" w:rsidRDefault="003A266E" w:rsidP="003A266E">
      <w:pPr>
        <w:spacing w:before="100" w:beforeAutospacing="1" w:after="100" w:afterAutospacing="1" w:line="240" w:lineRule="auto"/>
        <w:ind w:left="420"/>
      </w:pPr>
      <w:r w:rsidRPr="003A266E">
        <w:drawing>
          <wp:inline distT="0" distB="0" distL="0" distR="0" wp14:anchorId="68EC28A2" wp14:editId="5B2B5F50">
            <wp:extent cx="5940425" cy="3430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1058" w14:textId="2DD7A03B" w:rsidR="003A266E" w:rsidRDefault="003A266E" w:rsidP="003A266E">
      <w:pPr>
        <w:spacing w:before="100" w:beforeAutospacing="1" w:after="100" w:afterAutospacing="1" w:line="240" w:lineRule="auto"/>
        <w:ind w:left="420"/>
      </w:pPr>
      <w:r w:rsidRPr="003A266E">
        <w:drawing>
          <wp:inline distT="0" distB="0" distL="0" distR="0" wp14:anchorId="442ACB21" wp14:editId="3DB75697">
            <wp:extent cx="5940425" cy="34143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5F20" w14:textId="77777777" w:rsidR="003A266E" w:rsidRDefault="003A266E" w:rsidP="003A266E">
      <w:pPr>
        <w:pStyle w:val="3"/>
      </w:pPr>
      <w:r>
        <w:lastRenderedPageBreak/>
        <w:t>Вывод</w:t>
      </w:r>
    </w:p>
    <w:p w14:paraId="3EB63367" w14:textId="77777777" w:rsidR="003A266E" w:rsidRDefault="003A266E" w:rsidP="003A266E">
      <w:pPr>
        <w:pStyle w:val="a3"/>
      </w:pPr>
      <w:r>
        <w:t>Была создана и реализована математическая модель движения тела во вращающейся системе координат на языке Python с использованием метода Рунге-Кутта четвертого порядка. Построены графики траектории движения и зависимости энергии от времени для нескольких начальных условий. Полученные результаты подтверждают, что движение в такой системе подчиняется законам инерции и силы Кориолиса, и при пренебрежении другими силами и эффектами кинетическая энергия системы остается постоянной.</w:t>
      </w:r>
    </w:p>
    <w:p w14:paraId="2F8132AA" w14:textId="77777777" w:rsidR="003A266E" w:rsidRPr="00C93883" w:rsidRDefault="003A266E" w:rsidP="003A266E">
      <w:pPr>
        <w:spacing w:before="100" w:beforeAutospacing="1" w:after="100" w:afterAutospacing="1" w:line="240" w:lineRule="auto"/>
        <w:ind w:left="420"/>
      </w:pPr>
    </w:p>
    <w:sectPr w:rsidR="003A266E" w:rsidRPr="00C93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20F"/>
    <w:multiLevelType w:val="multilevel"/>
    <w:tmpl w:val="EE665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40C9F"/>
    <w:multiLevelType w:val="multilevel"/>
    <w:tmpl w:val="B828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257FF"/>
    <w:multiLevelType w:val="hybridMultilevel"/>
    <w:tmpl w:val="2CF2853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34F3545"/>
    <w:multiLevelType w:val="multilevel"/>
    <w:tmpl w:val="8BEC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56774"/>
    <w:multiLevelType w:val="hybridMultilevel"/>
    <w:tmpl w:val="13841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C282C"/>
    <w:multiLevelType w:val="multilevel"/>
    <w:tmpl w:val="D1D2221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9EE1DDC"/>
    <w:multiLevelType w:val="hybridMultilevel"/>
    <w:tmpl w:val="C7964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00D9A"/>
    <w:multiLevelType w:val="multilevel"/>
    <w:tmpl w:val="1F38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68264A"/>
    <w:multiLevelType w:val="multilevel"/>
    <w:tmpl w:val="4E9E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CD"/>
    <w:rsid w:val="00021E1B"/>
    <w:rsid w:val="002601CD"/>
    <w:rsid w:val="003349B8"/>
    <w:rsid w:val="003621AA"/>
    <w:rsid w:val="003A266E"/>
    <w:rsid w:val="00427EFE"/>
    <w:rsid w:val="00603FDF"/>
    <w:rsid w:val="00755C4B"/>
    <w:rsid w:val="00771245"/>
    <w:rsid w:val="007826F5"/>
    <w:rsid w:val="007C5E45"/>
    <w:rsid w:val="00B94FF4"/>
    <w:rsid w:val="00BE33A1"/>
    <w:rsid w:val="00C93883"/>
    <w:rsid w:val="00D87756"/>
    <w:rsid w:val="00E34F27"/>
    <w:rsid w:val="00E72A75"/>
    <w:rsid w:val="00F77BB1"/>
    <w:rsid w:val="00F9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99D77"/>
  <w15:chartTrackingRefBased/>
  <w15:docId w15:val="{8601497D-633D-4DB6-A945-E18B795C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94F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4F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4F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94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94FF4"/>
  </w:style>
  <w:style w:type="character" w:customStyle="1" w:styleId="mord">
    <w:name w:val="mord"/>
    <w:basedOn w:val="a0"/>
    <w:rsid w:val="00B94FF4"/>
  </w:style>
  <w:style w:type="paragraph" w:styleId="a4">
    <w:name w:val="List Paragraph"/>
    <w:basedOn w:val="a"/>
    <w:uiPriority w:val="34"/>
    <w:qFormat/>
    <w:rsid w:val="00B94FF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94FF4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94F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21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21E1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1E1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21E1B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021E1B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755C4B"/>
    <w:rPr>
      <w:b/>
      <w:bCs/>
    </w:rPr>
  </w:style>
  <w:style w:type="character" w:styleId="HTML">
    <w:name w:val="HTML Code"/>
    <w:basedOn w:val="a0"/>
    <w:uiPriority w:val="99"/>
    <w:semiHidden/>
    <w:unhideWhenUsed/>
    <w:rsid w:val="00E72A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21AE2-8F3B-4F9A-A111-D5BD2DC1E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2024-06-21T15:28:00Z</dcterms:created>
  <dcterms:modified xsi:type="dcterms:W3CDTF">2024-06-23T04:16:00Z</dcterms:modified>
</cp:coreProperties>
</file>