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5DEC1" w14:textId="77777777" w:rsidR="00F9349C" w:rsidRPr="00F9349C" w:rsidRDefault="00F9349C" w:rsidP="00F9349C">
      <w:pPr>
        <w:rPr>
          <w:b/>
          <w:bCs/>
        </w:rPr>
      </w:pPr>
      <w:r w:rsidRPr="00F9349C">
        <w:rPr>
          <w:b/>
          <w:bCs/>
        </w:rPr>
        <w:t>Кто был до нас</w:t>
      </w:r>
    </w:p>
    <w:p w14:paraId="307F72B2" w14:textId="77777777" w:rsidR="00F9349C" w:rsidRDefault="00F9349C" w:rsidP="00F9349C"/>
    <w:p w14:paraId="245FF5AD" w14:textId="77777777" w:rsidR="00F9349C" w:rsidRDefault="00F9349C" w:rsidP="00F9349C">
      <w:r>
        <w:t>Когда мы говорим «русские в Аргентине», воображение легко рисует что-то общее.</w:t>
      </w:r>
    </w:p>
    <w:p w14:paraId="1060AD9D" w14:textId="77777777" w:rsidR="00F9349C" w:rsidRDefault="00F9349C" w:rsidP="00F9349C">
      <w:r>
        <w:t>Корабли, чемоданы, длинную дорогу и новую страну где-то за горизонтом.</w:t>
      </w:r>
    </w:p>
    <w:p w14:paraId="67F1299D" w14:textId="77777777" w:rsidR="00F9349C" w:rsidRDefault="00F9349C" w:rsidP="00F9349C"/>
    <w:p w14:paraId="29D6541D" w14:textId="77777777" w:rsidR="00F9349C" w:rsidRDefault="00F9349C" w:rsidP="00F9349C">
      <w:r>
        <w:t>История русских в Аргентине конца XIX и начала XX века складывается не только из дат и аккуратно прошитых архивных дел. В ней много пауз. Где-то документы говорят ясно, а где-то остаются лишь имена и следы. И в такие моменты особенно важно не притворяться, что мы знаем больше, чем есть на самом деле.</w:t>
      </w:r>
    </w:p>
    <w:p w14:paraId="1E659B7A" w14:textId="77777777" w:rsidR="00F9349C" w:rsidRDefault="00F9349C" w:rsidP="00F9349C"/>
    <w:p w14:paraId="3B0A60FA" w14:textId="77777777" w:rsidR="00F9349C" w:rsidRDefault="00F9349C" w:rsidP="00F9349C">
      <w:r>
        <w:t>По разным оценкам, в этот период в Аргентину приехали от 120 до 170 тысяч выходцев из Российской империи. Людей разного происхождения и самоидентификации. Русских, евреев, украинцев, белорусов, поляков. В аргентинских документах их часто называли просто rusos, как будто всё это можно сложить в одну коробку. Мы-то знаем, что коробки почти всегда малы.</w:t>
      </w:r>
    </w:p>
    <w:p w14:paraId="18371F81" w14:textId="77777777" w:rsidR="00F9349C" w:rsidRDefault="00F9349C" w:rsidP="00F9349C">
      <w:r>
        <w:t>Я хочу говорить не вообще, а через конкретные истории. Не как о пантеоне героев, а как о разных траекториях одной эпохи.</w:t>
      </w:r>
    </w:p>
    <w:p w14:paraId="15C052AF" w14:textId="77777777" w:rsidR="00F9349C" w:rsidRDefault="00F9349C" w:rsidP="00F9349C"/>
    <w:p w14:paraId="0E30CD9B" w14:textId="77777777" w:rsidR="00F9349C" w:rsidRDefault="00F9349C" w:rsidP="00F9349C">
      <w:r>
        <w:t>Одна из таких историй начинается в Таганроге. И продолжается в Мендосе</w:t>
      </w:r>
    </w:p>
    <w:p w14:paraId="014C7879" w14:textId="77777777" w:rsidR="00F9349C" w:rsidRDefault="00F9349C" w:rsidP="00F9349C"/>
    <w:p w14:paraId="6DB6602B" w14:textId="132589A6" w:rsidR="00F9349C" w:rsidRDefault="00F9349C" w:rsidP="00F9349C">
      <w:r>
        <w:t>В источниках конца XIX века довольно уверенно появляется семья Павловских. (</w:t>
      </w:r>
      <w:hyperlink r:id="rId4" w:history="1">
        <w:r w:rsidRPr="00D3785B">
          <w:rPr>
            <w:rStyle w:val="ac"/>
          </w:rPr>
          <w:t>https://api.dspace.spbu.ru/server/api/core/bitstreams/1738c4e6-e877-4e59-8d9a-88049fb5c89e/content</w:t>
        </w:r>
      </w:hyperlink>
      <w:r>
        <w:t xml:space="preserve"> </w:t>
      </w:r>
      <w:r>
        <w:t>)</w:t>
      </w:r>
    </w:p>
    <w:p w14:paraId="089443E4" w14:textId="77777777" w:rsidR="00F9349C" w:rsidRDefault="00F9349C" w:rsidP="00F9349C">
      <w:r>
        <w:t>Они приехали в Аргентину не как массовые переселенцы, а как образованные специалисты. Это важная деталь. Они не искали случайной работы и не начинали с нуля. Их пригласили, потому что стране были нужны знания.</w:t>
      </w:r>
    </w:p>
    <w:p w14:paraId="3AFD40FE" w14:textId="77777777" w:rsidR="00F9349C" w:rsidRDefault="00F9349C" w:rsidP="00F9349C"/>
    <w:p w14:paraId="20B32ED6" w14:textId="09F519C5" w:rsidR="00F9349C" w:rsidRDefault="00F9349C" w:rsidP="00F9349C">
      <w:r>
        <w:t>Арон Павловский  (</w:t>
      </w:r>
      <w:hyperlink r:id="rId5" w:history="1">
        <w:r w:rsidRPr="00D3785B">
          <w:rPr>
            <w:rStyle w:val="ac"/>
          </w:rPr>
          <w:t>https://es.wikipedia.org/wiki/Aaron_Pavlovsky</w:t>
        </w:r>
      </w:hyperlink>
      <w:r>
        <w:t xml:space="preserve"> </w:t>
      </w:r>
      <w:r>
        <w:t xml:space="preserve">) приехал в Аргентину в 1883 году. Он был инженером-агрономом, получил образование во Франции и оказался в Мендосе в момент, когда регион только начинал выстраивать свою винодельческую идентичность. </w:t>
      </w:r>
      <w:r>
        <w:lastRenderedPageBreak/>
        <w:t>Павловский занимался не красивыми описаниями лозы, а практикой. Экспериментировал с сортами, климатом, методами выращивания. Он публиковал научные работы, которые использовались при развитии экспорта аргентинских вин. Он был частью этого процесса. Не единственным и не исключительным, но заметным.</w:t>
      </w:r>
    </w:p>
    <w:p w14:paraId="15188410" w14:textId="77777777" w:rsidR="00F9349C" w:rsidRDefault="00F9349C" w:rsidP="00F9349C"/>
    <w:p w14:paraId="688F15C1" w14:textId="2531A6CD" w:rsidR="00F9349C" w:rsidRDefault="00F9349C" w:rsidP="00F9349C">
      <w:r>
        <w:t>Его сестра, Роза  Павловская (</w:t>
      </w:r>
      <w:hyperlink r:id="rId6" w:history="1">
        <w:r w:rsidRPr="00D3785B">
          <w:rPr>
            <w:rStyle w:val="ac"/>
          </w:rPr>
          <w:t>https://es.wikipedia.org/wiki/Rosa_Pavlovsky_de_Rosemberg</w:t>
        </w:r>
      </w:hyperlink>
      <w:r>
        <w:t xml:space="preserve"> </w:t>
      </w:r>
      <w:r>
        <w:t>), была врачом и выпускницей Сорбонны. В 1886 году она работала в Мендосе во время эпидемии холеры и участвовала в организации медицинской помощи. Это редкий и хорошо зафиксированный случай женщины-врача с европейским образованием в аргентинской провинции того времени. Позже она переехала в Буэнос-Айрес и много лет работала во Французском госпитале. Без громких заявлений. Просто как врач.</w:t>
      </w:r>
    </w:p>
    <w:p w14:paraId="544272F1" w14:textId="77777777" w:rsidR="00F9349C" w:rsidRDefault="00F9349C" w:rsidP="00F9349C"/>
    <w:p w14:paraId="14405BA0" w14:textId="3220A586" w:rsidR="00F9349C" w:rsidRDefault="00F9349C" w:rsidP="00F9349C">
      <w:r>
        <w:t>Третий из семьи, Александр Яковлевич Павловский, жил в Буэнос-Айресе и стал заметной фигурой русскоязычной среды. Он основал газету «Новый мир» (</w:t>
      </w:r>
      <w:hyperlink r:id="rId7" w:history="1">
        <w:r w:rsidRPr="00D3785B">
          <w:rPr>
            <w:rStyle w:val="ac"/>
          </w:rPr>
          <w:t>http://elib.shpl.ru/ru/nodes/9949</w:t>
        </w:r>
      </w:hyperlink>
      <w:r>
        <w:t xml:space="preserve"> </w:t>
      </w:r>
      <w:r>
        <w:t>), одно из ключевых русских изданий начала XX века. Газету читали, спорили с ней, злились на неё. В 1917 году из-за конфликта с официальными представителями Российской империи Павловский был вынужден уйти с государственной службы. Даже те, кто встроился, оставались уязвимыми перед большими историческими сдвигами.</w:t>
      </w:r>
    </w:p>
    <w:p w14:paraId="0407B4F6" w14:textId="77777777" w:rsidR="00F9349C" w:rsidRDefault="00F9349C" w:rsidP="00F9349C">
      <w:r>
        <w:t>История Павловских хорошо показывает, что в Аргентине того времени действительно существовало окно возможностей для образованных приезжих. Но это окно не было ни гарантированным, ни вечным.</w:t>
      </w:r>
    </w:p>
    <w:p w14:paraId="36B5FECF" w14:textId="77777777" w:rsidR="00F9349C" w:rsidRDefault="00F9349C" w:rsidP="00F9349C"/>
    <w:p w14:paraId="7EFD22F0" w14:textId="77777777" w:rsidR="00F9349C" w:rsidRDefault="00F9349C" w:rsidP="00F9349C">
      <w:r>
        <w:t>Русское присутствие в Аргентине не ограничивалось университетами, больницами и газетами.</w:t>
      </w:r>
    </w:p>
    <w:p w14:paraId="503245ED" w14:textId="77777777" w:rsidR="00F9349C" w:rsidRDefault="00F9349C" w:rsidP="00F9349C">
      <w:r>
        <w:t>Были и другие траектории. Более резкие и тревожные.</w:t>
      </w:r>
    </w:p>
    <w:p w14:paraId="33B16EF0" w14:textId="77A8B432" w:rsidR="00F9349C" w:rsidRDefault="00F9349C" w:rsidP="00F9349C">
      <w:r>
        <w:t>Одной из таких фигур стал Симон Радовицкий (</w:t>
      </w:r>
      <w:hyperlink r:id="rId8" w:history="1">
        <w:r w:rsidRPr="00D3785B">
          <w:rPr>
            <w:rStyle w:val="ac"/>
          </w:rPr>
          <w:t>https://aitrus.info/node/6115</w:t>
        </w:r>
      </w:hyperlink>
      <w:r>
        <w:t xml:space="preserve"> </w:t>
      </w:r>
      <w:r>
        <w:t>), анархист и политический радикал. В 1909 году он совершил покушение, в результате которого погиб начальник полиции Буэнос-Айреса Рамон Фалькон. Это событие стало травмой для города и до сих пор входит в экскурсии по Кладбище Реколета. На экскурсии показывают мавзолей Фалькона (</w:t>
      </w:r>
      <w:hyperlink r:id="rId9" w:history="1">
        <w:r w:rsidRPr="00D3785B">
          <w:rPr>
            <w:rStyle w:val="ac"/>
          </w:rPr>
          <w:t>https://www.conozcarecoleta.com.ar/noticias2020/sepulcros_ramon_falcon_juan_lartigau.php</w:t>
        </w:r>
      </w:hyperlink>
      <w:r>
        <w:t xml:space="preserve"> </w:t>
      </w:r>
      <w:r>
        <w:t>)  и рассказывают о том, как политическое насилие стало частью городской памяти.</w:t>
      </w:r>
    </w:p>
    <w:p w14:paraId="38F9BEDC" w14:textId="77777777" w:rsidR="00F9349C" w:rsidRDefault="00F9349C" w:rsidP="00F9349C">
      <w:r>
        <w:lastRenderedPageBreak/>
        <w:t xml:space="preserve">Хотя Симон Радовицкий родился в украинской деревне, но он был выходцем из Российской империи.И значит тоже был «русским» в аргентинском восприятии эпохи. </w:t>
      </w:r>
    </w:p>
    <w:p w14:paraId="601BD74F" w14:textId="77777777" w:rsidR="00F9349C" w:rsidRDefault="00F9349C" w:rsidP="00F9349C"/>
    <w:p w14:paraId="271FE64A" w14:textId="77777777" w:rsidR="00F9349C" w:rsidRDefault="00F9349C" w:rsidP="00F9349C">
      <w:r>
        <w:t>Он был не тем, кого ждали. Но тем, кто оказался здесь и оставил след.</w:t>
      </w:r>
    </w:p>
    <w:p w14:paraId="0DD270A4" w14:textId="77777777" w:rsidR="00F9349C" w:rsidRDefault="00F9349C" w:rsidP="00F9349C"/>
    <w:p w14:paraId="5D37E931" w14:textId="77777777" w:rsidR="00F9349C" w:rsidRDefault="00F9349C" w:rsidP="00F9349C">
      <w:r>
        <w:t>Не было одного пути</w:t>
      </w:r>
    </w:p>
    <w:p w14:paraId="44F9DDAF" w14:textId="77777777" w:rsidR="00F9349C" w:rsidRDefault="00F9349C" w:rsidP="00F9349C"/>
    <w:p w14:paraId="40BA5718" w14:textId="77777777" w:rsidR="00F9349C" w:rsidRDefault="00F9349C" w:rsidP="00F9349C">
      <w:r>
        <w:t>Если смотреть на все эти истории вместе, становится ясно: не существовало одного правильного способа быть иммигрантом.</w:t>
      </w:r>
    </w:p>
    <w:p w14:paraId="47AC095D" w14:textId="77777777" w:rsidR="00F9349C" w:rsidRDefault="00F9349C" w:rsidP="00F9349C">
      <w:r>
        <w:t>Кто-то укоренялся через профессию и знания.</w:t>
      </w:r>
    </w:p>
    <w:p w14:paraId="2DEFFFDD" w14:textId="77777777" w:rsidR="00F9349C" w:rsidRDefault="00F9349C" w:rsidP="00F9349C">
      <w:r>
        <w:t>Кто-то через слово и газету.</w:t>
      </w:r>
    </w:p>
    <w:p w14:paraId="6B379B46" w14:textId="77777777" w:rsidR="00F9349C" w:rsidRDefault="00F9349C" w:rsidP="00F9349C">
      <w:r>
        <w:t>Кто-то через протест и насилие.</w:t>
      </w:r>
    </w:p>
    <w:p w14:paraId="4F4CAC0A" w14:textId="77777777" w:rsidR="00F9349C" w:rsidRDefault="00F9349C" w:rsidP="00F9349C">
      <w:r>
        <w:t>Кто-то исчезал из архивов почти полностью.</w:t>
      </w:r>
    </w:p>
    <w:p w14:paraId="4B70CCC8" w14:textId="77777777" w:rsidR="00F9349C" w:rsidRDefault="00F9349C" w:rsidP="00F9349C"/>
    <w:p w14:paraId="0CCC958E" w14:textId="4705221D" w:rsidR="00802558" w:rsidRPr="00F9349C" w:rsidRDefault="00F9349C" w:rsidP="00F9349C">
      <w:r>
        <w:t>Аргентина стала для них не экзотической далью, а пространством эксперимента. Иногда удачного. Иногда трагического.</w:t>
      </w:r>
      <w:r w:rsidR="00331445">
        <w:br/>
      </w:r>
      <w:r w:rsidR="00331445">
        <w:br/>
      </w:r>
      <w:r w:rsidR="00331445">
        <w:rPr>
          <w:noProof/>
        </w:rPr>
        <w:drawing>
          <wp:inline distT="0" distB="0" distL="0" distR="0" wp14:anchorId="2AFA9B5D" wp14:editId="08B12109">
            <wp:extent cx="5940425" cy="4023360"/>
            <wp:effectExtent l="0" t="0" r="3175" b="0"/>
            <wp:docPr id="353169536" name="Рисунок 1" descr="Изображение выглядит как текст, картина, плакат, мультфильм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69536" name="Рисунок 1" descr="Изображение выглядит как текст, картина, плакат, мультфильм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558" w:rsidRPr="00F93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Medium">
    <w:panose1 w:val="00000000000000000000"/>
    <w:charset w:val="CC"/>
    <w:family w:val="auto"/>
    <w:pitch w:val="variable"/>
    <w:sig w:usb0="A00002FF" w:usb1="400020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546"/>
    <w:rsid w:val="0001529E"/>
    <w:rsid w:val="002B3297"/>
    <w:rsid w:val="00331445"/>
    <w:rsid w:val="006853A9"/>
    <w:rsid w:val="00802558"/>
    <w:rsid w:val="00A365A4"/>
    <w:rsid w:val="00CC4FCC"/>
    <w:rsid w:val="00DA6546"/>
    <w:rsid w:val="00F76DA3"/>
    <w:rsid w:val="00F9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A0584"/>
  <w15:chartTrackingRefBased/>
  <w15:docId w15:val="{9060863E-7B4D-4302-95A7-883DAE3C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 Medium" w:eastAsiaTheme="minorHAnsi" w:hAnsi="Montserrat Medium" w:cstheme="minorBidi"/>
        <w:kern w:val="2"/>
        <w:sz w:val="24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6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6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65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65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65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65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65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65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65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6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6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65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65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65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65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65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65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654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6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6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65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65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6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65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65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65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6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65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654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A654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A65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trus.info/node/611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lib.shpl.ru/ru/nodes/9949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Rosa_Pavlovsky_de_Rosember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s.wikipedia.org/wiki/Aaron_Pavlovsky" TargetMode="External"/><Relationship Id="rId10" Type="http://schemas.openxmlformats.org/officeDocument/2006/relationships/image" Target="media/image1.png"/><Relationship Id="rId4" Type="http://schemas.openxmlformats.org/officeDocument/2006/relationships/hyperlink" Target="https://api.dspace.spbu.ru/server/api/core/bitstreams/1738c4e6-e877-4e59-8d9a-88049fb5c89e/content" TargetMode="External"/><Relationship Id="rId9" Type="http://schemas.openxmlformats.org/officeDocument/2006/relationships/hyperlink" Target="https://www.conozcarecoleta.com.ar/noticias2020/sepulcros_ramon_falcon_juan_lartigau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Радислава Крестовская</dc:creator>
  <cp:keywords/>
  <dc:description/>
  <cp:lastModifiedBy>Радислава Крестовская</cp:lastModifiedBy>
  <cp:revision>2</cp:revision>
  <dcterms:created xsi:type="dcterms:W3CDTF">2026-01-04T19:39:00Z</dcterms:created>
  <dcterms:modified xsi:type="dcterms:W3CDTF">2026-01-04T22:43:00Z</dcterms:modified>
</cp:coreProperties>
</file>