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11162" w14:textId="737E696F" w:rsidR="006C275A" w:rsidRDefault="00540BE0" w:rsidP="00540BE0">
      <w:pPr>
        <w:spacing w:before="1400"/>
        <w:jc w:val="center"/>
      </w:pPr>
      <w:r>
        <w:rPr>
          <w:noProof/>
        </w:rPr>
        <w:drawing>
          <wp:anchor distT="0" distB="0" distL="114300" distR="114300" simplePos="0" relativeHeight="251658240" behindDoc="0" locked="0" layoutInCell="1" allowOverlap="1" wp14:anchorId="3E4D032F" wp14:editId="6E7839CF">
            <wp:simplePos x="0" y="0"/>
            <wp:positionH relativeFrom="margin">
              <wp:align>center</wp:align>
            </wp:positionH>
            <wp:positionV relativeFrom="paragraph">
              <wp:posOffset>0</wp:posOffset>
            </wp:positionV>
            <wp:extent cx="2295525" cy="3449276"/>
            <wp:effectExtent l="0" t="0" r="0" b="0"/>
            <wp:wrapTopAndBottom/>
            <wp:docPr id="518831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5525" cy="3449276"/>
                    </a:xfrm>
                    <a:prstGeom prst="rect">
                      <a:avLst/>
                    </a:prstGeom>
                    <a:noFill/>
                    <a:ln>
                      <a:noFill/>
                    </a:ln>
                  </pic:spPr>
                </pic:pic>
              </a:graphicData>
            </a:graphic>
          </wp:anchor>
        </w:drawing>
      </w:r>
      <w:r w:rsidR="00000000">
        <w:rPr>
          <w:b/>
          <w:bCs/>
          <w:color w:val="0A2342"/>
          <w:sz w:val="40"/>
          <w:szCs w:val="40"/>
        </w:rPr>
        <w:t>Documento de Arquitectura de Software</w:t>
      </w:r>
    </w:p>
    <w:p w14:paraId="3074E2CD" w14:textId="77777777" w:rsidR="006C275A" w:rsidRDefault="00000000">
      <w:pPr>
        <w:spacing w:after="40"/>
        <w:jc w:val="center"/>
      </w:pPr>
      <w:r>
        <w:rPr>
          <w:b/>
          <w:bCs/>
          <w:color w:val="0A2342"/>
          <w:sz w:val="64"/>
          <w:szCs w:val="64"/>
        </w:rPr>
        <w:t>HAMPIQ</w:t>
      </w:r>
    </w:p>
    <w:p w14:paraId="0F2D923D" w14:textId="77777777" w:rsidR="006C275A" w:rsidRDefault="00000000">
      <w:pPr>
        <w:spacing w:after="300"/>
        <w:jc w:val="center"/>
      </w:pPr>
      <w:r>
        <w:rPr>
          <w:i/>
          <w:iCs/>
          <w:color w:val="444444"/>
          <w:sz w:val="26"/>
          <w:szCs w:val="26"/>
        </w:rPr>
        <w:t>Plataforma Nacional de Interoperabilidad del Historial Médico</w:t>
      </w:r>
    </w:p>
    <w:p w14:paraId="624FF7BD" w14:textId="77777777" w:rsidR="006C275A" w:rsidRDefault="00000000">
      <w:pPr>
        <w:spacing w:before="600"/>
        <w:jc w:val="center"/>
      </w:pPr>
      <w:r>
        <w:rPr>
          <w:b/>
          <w:bCs/>
          <w:sz w:val="24"/>
          <w:szCs w:val="24"/>
        </w:rPr>
        <w:t>Universidad Nacional Mayor de San Marcos</w:t>
      </w:r>
    </w:p>
    <w:p w14:paraId="30DFF5BD" w14:textId="77777777" w:rsidR="006C275A" w:rsidRDefault="00000000">
      <w:pPr>
        <w:spacing w:after="300"/>
        <w:jc w:val="center"/>
      </w:pPr>
      <w:r>
        <w:t>Facultad de Ingeniería de Sistemas e Informática</w:t>
      </w:r>
    </w:p>
    <w:p w14:paraId="144D679A" w14:textId="77777777" w:rsidR="006C275A" w:rsidRDefault="00000000">
      <w:pPr>
        <w:jc w:val="center"/>
      </w:pPr>
      <w:r>
        <w:rPr>
          <w:b/>
          <w:bCs/>
          <w:color w:val="0A2342"/>
          <w:sz w:val="24"/>
          <w:szCs w:val="24"/>
        </w:rPr>
        <w:t>Grupo: 5</w:t>
      </w:r>
    </w:p>
    <w:p w14:paraId="788C479F" w14:textId="77777777" w:rsidR="006C275A" w:rsidRDefault="00000000">
      <w:pPr>
        <w:spacing w:before="400"/>
        <w:jc w:val="center"/>
      </w:pPr>
      <w:r>
        <w:t>Versión 1.0     |     2026</w:t>
      </w:r>
    </w:p>
    <w:p w14:paraId="38A4A64F" w14:textId="77777777" w:rsidR="006C275A" w:rsidRDefault="00000000">
      <w:r>
        <w:br w:type="page"/>
      </w:r>
    </w:p>
    <w:p w14:paraId="1F8CEECE" w14:textId="77777777" w:rsidR="006C275A" w:rsidRDefault="006C275A">
      <w:pPr>
        <w:sectPr w:rsidR="006C275A">
          <w:pgSz w:w="12240" w:h="15840"/>
          <w:pgMar w:top="1440" w:right="1440" w:bottom="1440" w:left="1440" w:header="708" w:footer="708" w:gutter="0"/>
          <w:cols w:space="720"/>
          <w:docGrid w:linePitch="360"/>
        </w:sectPr>
      </w:pPr>
    </w:p>
    <w:p w14:paraId="7CB220F6" w14:textId="77777777" w:rsidR="006C275A" w:rsidRDefault="00000000">
      <w:pPr>
        <w:pStyle w:val="Ttulo1"/>
      </w:pPr>
      <w:bookmarkStart w:id="0" w:name="_Toc232691203"/>
      <w:r>
        <w:lastRenderedPageBreak/>
        <w:t>Tabla de Contenido</w:t>
      </w:r>
      <w:bookmarkEnd w:id="0"/>
    </w:p>
    <w:sdt>
      <w:sdtPr>
        <w:alias w:val="Tabla de Contenido"/>
        <w:id w:val="-1771538004"/>
      </w:sdtPr>
      <w:sdtContent>
        <w:p w14:paraId="58A76C2F" w14:textId="38E0820E" w:rsidR="00540BE0" w:rsidRDefault="00000000">
          <w:pPr>
            <w:pStyle w:val="TDC1"/>
            <w:tabs>
              <w:tab w:val="right" w:leader="dot" w:pos="9350"/>
            </w:tabs>
            <w:rPr>
              <w:noProof/>
            </w:rPr>
          </w:pPr>
          <w:r>
            <w:fldChar w:fldCharType="begin"/>
          </w:r>
          <w:r>
            <w:instrText>TOC \h \o "1-3"</w:instrText>
          </w:r>
          <w:r>
            <w:fldChar w:fldCharType="separate"/>
          </w:r>
          <w:hyperlink w:anchor="_Toc232691203" w:history="1">
            <w:r w:rsidR="00540BE0" w:rsidRPr="009438EA">
              <w:rPr>
                <w:rStyle w:val="Hipervnculo"/>
                <w:noProof/>
              </w:rPr>
              <w:t>Tabla de Contenido</w:t>
            </w:r>
            <w:r w:rsidR="00540BE0">
              <w:rPr>
                <w:noProof/>
              </w:rPr>
              <w:tab/>
            </w:r>
            <w:r w:rsidR="00540BE0">
              <w:rPr>
                <w:noProof/>
              </w:rPr>
              <w:fldChar w:fldCharType="begin"/>
            </w:r>
            <w:r w:rsidR="00540BE0">
              <w:rPr>
                <w:noProof/>
              </w:rPr>
              <w:instrText xml:space="preserve"> PAGEREF _Toc232691203 \h </w:instrText>
            </w:r>
            <w:r w:rsidR="00540BE0">
              <w:rPr>
                <w:noProof/>
              </w:rPr>
            </w:r>
            <w:r w:rsidR="00540BE0">
              <w:rPr>
                <w:noProof/>
              </w:rPr>
              <w:fldChar w:fldCharType="separate"/>
            </w:r>
            <w:r w:rsidR="00540BE0">
              <w:rPr>
                <w:noProof/>
              </w:rPr>
              <w:t>2</w:t>
            </w:r>
            <w:r w:rsidR="00540BE0">
              <w:rPr>
                <w:noProof/>
              </w:rPr>
              <w:fldChar w:fldCharType="end"/>
            </w:r>
          </w:hyperlink>
        </w:p>
        <w:p w14:paraId="29EE39CB" w14:textId="0A43BA62" w:rsidR="00540BE0" w:rsidRDefault="00540BE0">
          <w:pPr>
            <w:pStyle w:val="TDC1"/>
            <w:tabs>
              <w:tab w:val="right" w:leader="dot" w:pos="9350"/>
            </w:tabs>
            <w:rPr>
              <w:noProof/>
            </w:rPr>
          </w:pPr>
          <w:hyperlink w:anchor="_Toc232691204" w:history="1">
            <w:r w:rsidRPr="009438EA">
              <w:rPr>
                <w:rStyle w:val="Hipervnculo"/>
                <w:noProof/>
              </w:rPr>
              <w:t>1. Introducción</w:t>
            </w:r>
            <w:r>
              <w:rPr>
                <w:noProof/>
              </w:rPr>
              <w:tab/>
            </w:r>
            <w:r>
              <w:rPr>
                <w:noProof/>
              </w:rPr>
              <w:fldChar w:fldCharType="begin"/>
            </w:r>
            <w:r>
              <w:rPr>
                <w:noProof/>
              </w:rPr>
              <w:instrText xml:space="preserve"> PAGEREF _Toc232691204 \h </w:instrText>
            </w:r>
            <w:r>
              <w:rPr>
                <w:noProof/>
              </w:rPr>
            </w:r>
            <w:r>
              <w:rPr>
                <w:noProof/>
              </w:rPr>
              <w:fldChar w:fldCharType="separate"/>
            </w:r>
            <w:r>
              <w:rPr>
                <w:noProof/>
              </w:rPr>
              <w:t>4</w:t>
            </w:r>
            <w:r>
              <w:rPr>
                <w:noProof/>
              </w:rPr>
              <w:fldChar w:fldCharType="end"/>
            </w:r>
          </w:hyperlink>
        </w:p>
        <w:p w14:paraId="332BD7BF" w14:textId="5895E48F" w:rsidR="00540BE0" w:rsidRDefault="00540BE0">
          <w:pPr>
            <w:pStyle w:val="TDC2"/>
            <w:tabs>
              <w:tab w:val="right" w:leader="dot" w:pos="9350"/>
            </w:tabs>
            <w:rPr>
              <w:noProof/>
            </w:rPr>
          </w:pPr>
          <w:hyperlink w:anchor="_Toc232691205" w:history="1">
            <w:r w:rsidRPr="009438EA">
              <w:rPr>
                <w:rStyle w:val="Hipervnculo"/>
                <w:noProof/>
              </w:rPr>
              <w:t>1.1 Propósito</w:t>
            </w:r>
            <w:r>
              <w:rPr>
                <w:noProof/>
              </w:rPr>
              <w:tab/>
            </w:r>
            <w:r>
              <w:rPr>
                <w:noProof/>
              </w:rPr>
              <w:fldChar w:fldCharType="begin"/>
            </w:r>
            <w:r>
              <w:rPr>
                <w:noProof/>
              </w:rPr>
              <w:instrText xml:space="preserve"> PAGEREF _Toc232691205 \h </w:instrText>
            </w:r>
            <w:r>
              <w:rPr>
                <w:noProof/>
              </w:rPr>
            </w:r>
            <w:r>
              <w:rPr>
                <w:noProof/>
              </w:rPr>
              <w:fldChar w:fldCharType="separate"/>
            </w:r>
            <w:r>
              <w:rPr>
                <w:noProof/>
              </w:rPr>
              <w:t>4</w:t>
            </w:r>
            <w:r>
              <w:rPr>
                <w:noProof/>
              </w:rPr>
              <w:fldChar w:fldCharType="end"/>
            </w:r>
          </w:hyperlink>
        </w:p>
        <w:p w14:paraId="34007A4D" w14:textId="62CD87CA" w:rsidR="00540BE0" w:rsidRDefault="00540BE0">
          <w:pPr>
            <w:pStyle w:val="TDC2"/>
            <w:tabs>
              <w:tab w:val="right" w:leader="dot" w:pos="9350"/>
            </w:tabs>
            <w:rPr>
              <w:noProof/>
            </w:rPr>
          </w:pPr>
          <w:hyperlink w:anchor="_Toc232691206" w:history="1">
            <w:r w:rsidRPr="009438EA">
              <w:rPr>
                <w:rStyle w:val="Hipervnculo"/>
                <w:noProof/>
              </w:rPr>
              <w:t>1.2 Alcance</w:t>
            </w:r>
            <w:r>
              <w:rPr>
                <w:noProof/>
              </w:rPr>
              <w:tab/>
            </w:r>
            <w:r>
              <w:rPr>
                <w:noProof/>
              </w:rPr>
              <w:fldChar w:fldCharType="begin"/>
            </w:r>
            <w:r>
              <w:rPr>
                <w:noProof/>
              </w:rPr>
              <w:instrText xml:space="preserve"> PAGEREF _Toc232691206 \h </w:instrText>
            </w:r>
            <w:r>
              <w:rPr>
                <w:noProof/>
              </w:rPr>
            </w:r>
            <w:r>
              <w:rPr>
                <w:noProof/>
              </w:rPr>
              <w:fldChar w:fldCharType="separate"/>
            </w:r>
            <w:r>
              <w:rPr>
                <w:noProof/>
              </w:rPr>
              <w:t>4</w:t>
            </w:r>
            <w:r>
              <w:rPr>
                <w:noProof/>
              </w:rPr>
              <w:fldChar w:fldCharType="end"/>
            </w:r>
          </w:hyperlink>
        </w:p>
        <w:p w14:paraId="1160B37E" w14:textId="6E48E5FE" w:rsidR="00540BE0" w:rsidRDefault="00540BE0">
          <w:pPr>
            <w:pStyle w:val="TDC2"/>
            <w:tabs>
              <w:tab w:val="right" w:leader="dot" w:pos="9350"/>
            </w:tabs>
            <w:rPr>
              <w:noProof/>
            </w:rPr>
          </w:pPr>
          <w:hyperlink w:anchor="_Toc232691207" w:history="1">
            <w:r w:rsidRPr="009438EA">
              <w:rPr>
                <w:rStyle w:val="Hipervnculo"/>
                <w:noProof/>
              </w:rPr>
              <w:t>1.3 Definiciones, Siglas y Abreviaturas</w:t>
            </w:r>
            <w:r>
              <w:rPr>
                <w:noProof/>
              </w:rPr>
              <w:tab/>
            </w:r>
            <w:r>
              <w:rPr>
                <w:noProof/>
              </w:rPr>
              <w:fldChar w:fldCharType="begin"/>
            </w:r>
            <w:r>
              <w:rPr>
                <w:noProof/>
              </w:rPr>
              <w:instrText xml:space="preserve"> PAGEREF _Toc232691207 \h </w:instrText>
            </w:r>
            <w:r>
              <w:rPr>
                <w:noProof/>
              </w:rPr>
            </w:r>
            <w:r>
              <w:rPr>
                <w:noProof/>
              </w:rPr>
              <w:fldChar w:fldCharType="separate"/>
            </w:r>
            <w:r>
              <w:rPr>
                <w:noProof/>
              </w:rPr>
              <w:t>4</w:t>
            </w:r>
            <w:r>
              <w:rPr>
                <w:noProof/>
              </w:rPr>
              <w:fldChar w:fldCharType="end"/>
            </w:r>
          </w:hyperlink>
        </w:p>
        <w:p w14:paraId="45D2A23E" w14:textId="4F79461F" w:rsidR="00540BE0" w:rsidRDefault="00540BE0">
          <w:pPr>
            <w:pStyle w:val="TDC3"/>
            <w:tabs>
              <w:tab w:val="right" w:leader="dot" w:pos="9350"/>
            </w:tabs>
            <w:rPr>
              <w:noProof/>
            </w:rPr>
          </w:pPr>
          <w:hyperlink w:anchor="_Toc232691208" w:history="1">
            <w:r w:rsidRPr="009438EA">
              <w:rPr>
                <w:rStyle w:val="Hipervnculo"/>
                <w:noProof/>
              </w:rPr>
              <w:t>1.3.1 Definiciones</w:t>
            </w:r>
            <w:r>
              <w:rPr>
                <w:noProof/>
              </w:rPr>
              <w:tab/>
            </w:r>
            <w:r>
              <w:rPr>
                <w:noProof/>
              </w:rPr>
              <w:fldChar w:fldCharType="begin"/>
            </w:r>
            <w:r>
              <w:rPr>
                <w:noProof/>
              </w:rPr>
              <w:instrText xml:space="preserve"> PAGEREF _Toc232691208 \h </w:instrText>
            </w:r>
            <w:r>
              <w:rPr>
                <w:noProof/>
              </w:rPr>
            </w:r>
            <w:r>
              <w:rPr>
                <w:noProof/>
              </w:rPr>
              <w:fldChar w:fldCharType="separate"/>
            </w:r>
            <w:r>
              <w:rPr>
                <w:noProof/>
              </w:rPr>
              <w:t>4</w:t>
            </w:r>
            <w:r>
              <w:rPr>
                <w:noProof/>
              </w:rPr>
              <w:fldChar w:fldCharType="end"/>
            </w:r>
          </w:hyperlink>
        </w:p>
        <w:p w14:paraId="3CA70A94" w14:textId="3453B74A" w:rsidR="00540BE0" w:rsidRDefault="00540BE0">
          <w:pPr>
            <w:pStyle w:val="TDC3"/>
            <w:tabs>
              <w:tab w:val="right" w:leader="dot" w:pos="9350"/>
            </w:tabs>
            <w:rPr>
              <w:noProof/>
            </w:rPr>
          </w:pPr>
          <w:hyperlink w:anchor="_Toc232691209" w:history="1">
            <w:r w:rsidRPr="009438EA">
              <w:rPr>
                <w:rStyle w:val="Hipervnculo"/>
                <w:noProof/>
              </w:rPr>
              <w:t>1.3.2 Acrónimos</w:t>
            </w:r>
            <w:r>
              <w:rPr>
                <w:noProof/>
              </w:rPr>
              <w:tab/>
            </w:r>
            <w:r>
              <w:rPr>
                <w:noProof/>
              </w:rPr>
              <w:fldChar w:fldCharType="begin"/>
            </w:r>
            <w:r>
              <w:rPr>
                <w:noProof/>
              </w:rPr>
              <w:instrText xml:space="preserve"> PAGEREF _Toc232691209 \h </w:instrText>
            </w:r>
            <w:r>
              <w:rPr>
                <w:noProof/>
              </w:rPr>
            </w:r>
            <w:r>
              <w:rPr>
                <w:noProof/>
              </w:rPr>
              <w:fldChar w:fldCharType="separate"/>
            </w:r>
            <w:r>
              <w:rPr>
                <w:noProof/>
              </w:rPr>
              <w:t>5</w:t>
            </w:r>
            <w:r>
              <w:rPr>
                <w:noProof/>
              </w:rPr>
              <w:fldChar w:fldCharType="end"/>
            </w:r>
          </w:hyperlink>
        </w:p>
        <w:p w14:paraId="6F4D9260" w14:textId="69AD13C7" w:rsidR="00540BE0" w:rsidRDefault="00540BE0">
          <w:pPr>
            <w:pStyle w:val="TDC2"/>
            <w:tabs>
              <w:tab w:val="right" w:leader="dot" w:pos="9350"/>
            </w:tabs>
            <w:rPr>
              <w:noProof/>
            </w:rPr>
          </w:pPr>
          <w:hyperlink w:anchor="_Toc232691210" w:history="1">
            <w:r w:rsidRPr="009438EA">
              <w:rPr>
                <w:rStyle w:val="Hipervnculo"/>
                <w:noProof/>
              </w:rPr>
              <w:t>1.4 Referencias</w:t>
            </w:r>
            <w:r>
              <w:rPr>
                <w:noProof/>
              </w:rPr>
              <w:tab/>
            </w:r>
            <w:r>
              <w:rPr>
                <w:noProof/>
              </w:rPr>
              <w:fldChar w:fldCharType="begin"/>
            </w:r>
            <w:r>
              <w:rPr>
                <w:noProof/>
              </w:rPr>
              <w:instrText xml:space="preserve"> PAGEREF _Toc232691210 \h </w:instrText>
            </w:r>
            <w:r>
              <w:rPr>
                <w:noProof/>
              </w:rPr>
            </w:r>
            <w:r>
              <w:rPr>
                <w:noProof/>
              </w:rPr>
              <w:fldChar w:fldCharType="separate"/>
            </w:r>
            <w:r>
              <w:rPr>
                <w:noProof/>
              </w:rPr>
              <w:t>5</w:t>
            </w:r>
            <w:r>
              <w:rPr>
                <w:noProof/>
              </w:rPr>
              <w:fldChar w:fldCharType="end"/>
            </w:r>
          </w:hyperlink>
        </w:p>
        <w:p w14:paraId="0DF55913" w14:textId="40945C84" w:rsidR="00540BE0" w:rsidRDefault="00540BE0">
          <w:pPr>
            <w:pStyle w:val="TDC2"/>
            <w:tabs>
              <w:tab w:val="right" w:leader="dot" w:pos="9350"/>
            </w:tabs>
            <w:rPr>
              <w:noProof/>
            </w:rPr>
          </w:pPr>
          <w:hyperlink w:anchor="_Toc232691211" w:history="1">
            <w:r w:rsidRPr="009438EA">
              <w:rPr>
                <w:rStyle w:val="Hipervnculo"/>
                <w:noProof/>
              </w:rPr>
              <w:t>1.5 Vista Global</w:t>
            </w:r>
            <w:r>
              <w:rPr>
                <w:noProof/>
              </w:rPr>
              <w:tab/>
            </w:r>
            <w:r>
              <w:rPr>
                <w:noProof/>
              </w:rPr>
              <w:fldChar w:fldCharType="begin"/>
            </w:r>
            <w:r>
              <w:rPr>
                <w:noProof/>
              </w:rPr>
              <w:instrText xml:space="preserve"> PAGEREF _Toc232691211 \h </w:instrText>
            </w:r>
            <w:r>
              <w:rPr>
                <w:noProof/>
              </w:rPr>
            </w:r>
            <w:r>
              <w:rPr>
                <w:noProof/>
              </w:rPr>
              <w:fldChar w:fldCharType="separate"/>
            </w:r>
            <w:r>
              <w:rPr>
                <w:noProof/>
              </w:rPr>
              <w:t>5</w:t>
            </w:r>
            <w:r>
              <w:rPr>
                <w:noProof/>
              </w:rPr>
              <w:fldChar w:fldCharType="end"/>
            </w:r>
          </w:hyperlink>
        </w:p>
        <w:p w14:paraId="1866EC78" w14:textId="307BDD97" w:rsidR="00540BE0" w:rsidRDefault="00540BE0">
          <w:pPr>
            <w:pStyle w:val="TDC1"/>
            <w:tabs>
              <w:tab w:val="right" w:leader="dot" w:pos="9350"/>
            </w:tabs>
            <w:rPr>
              <w:noProof/>
            </w:rPr>
          </w:pPr>
          <w:hyperlink w:anchor="_Toc232691212" w:history="1">
            <w:r w:rsidRPr="009438EA">
              <w:rPr>
                <w:rStyle w:val="Hipervnculo"/>
                <w:noProof/>
              </w:rPr>
              <w:t>2. Representación Arquitectónica</w:t>
            </w:r>
            <w:r>
              <w:rPr>
                <w:noProof/>
              </w:rPr>
              <w:tab/>
            </w:r>
            <w:r>
              <w:rPr>
                <w:noProof/>
              </w:rPr>
              <w:fldChar w:fldCharType="begin"/>
            </w:r>
            <w:r>
              <w:rPr>
                <w:noProof/>
              </w:rPr>
              <w:instrText xml:space="preserve"> PAGEREF _Toc232691212 \h </w:instrText>
            </w:r>
            <w:r>
              <w:rPr>
                <w:noProof/>
              </w:rPr>
            </w:r>
            <w:r>
              <w:rPr>
                <w:noProof/>
              </w:rPr>
              <w:fldChar w:fldCharType="separate"/>
            </w:r>
            <w:r>
              <w:rPr>
                <w:noProof/>
              </w:rPr>
              <w:t>6</w:t>
            </w:r>
            <w:r>
              <w:rPr>
                <w:noProof/>
              </w:rPr>
              <w:fldChar w:fldCharType="end"/>
            </w:r>
          </w:hyperlink>
        </w:p>
        <w:p w14:paraId="3F8A84C5" w14:textId="1DE73F80" w:rsidR="00540BE0" w:rsidRDefault="00540BE0">
          <w:pPr>
            <w:pStyle w:val="TDC1"/>
            <w:tabs>
              <w:tab w:val="right" w:leader="dot" w:pos="9350"/>
            </w:tabs>
            <w:rPr>
              <w:noProof/>
            </w:rPr>
          </w:pPr>
          <w:hyperlink w:anchor="_Toc232691213" w:history="1">
            <w:r w:rsidRPr="009438EA">
              <w:rPr>
                <w:rStyle w:val="Hipervnculo"/>
                <w:noProof/>
              </w:rPr>
              <w:t>3. Metas y Restricciones Arquitectónicas</w:t>
            </w:r>
            <w:r>
              <w:rPr>
                <w:noProof/>
              </w:rPr>
              <w:tab/>
            </w:r>
            <w:r>
              <w:rPr>
                <w:noProof/>
              </w:rPr>
              <w:fldChar w:fldCharType="begin"/>
            </w:r>
            <w:r>
              <w:rPr>
                <w:noProof/>
              </w:rPr>
              <w:instrText xml:space="preserve"> PAGEREF _Toc232691213 \h </w:instrText>
            </w:r>
            <w:r>
              <w:rPr>
                <w:noProof/>
              </w:rPr>
            </w:r>
            <w:r>
              <w:rPr>
                <w:noProof/>
              </w:rPr>
              <w:fldChar w:fldCharType="separate"/>
            </w:r>
            <w:r>
              <w:rPr>
                <w:noProof/>
              </w:rPr>
              <w:t>6</w:t>
            </w:r>
            <w:r>
              <w:rPr>
                <w:noProof/>
              </w:rPr>
              <w:fldChar w:fldCharType="end"/>
            </w:r>
          </w:hyperlink>
        </w:p>
        <w:p w14:paraId="401456DA" w14:textId="664BFBF9" w:rsidR="00540BE0" w:rsidRDefault="00540BE0">
          <w:pPr>
            <w:pStyle w:val="TDC2"/>
            <w:tabs>
              <w:tab w:val="right" w:leader="dot" w:pos="9350"/>
            </w:tabs>
            <w:rPr>
              <w:noProof/>
            </w:rPr>
          </w:pPr>
          <w:hyperlink w:anchor="_Toc232691214" w:history="1">
            <w:r w:rsidRPr="009438EA">
              <w:rPr>
                <w:rStyle w:val="Hipervnculo"/>
                <w:noProof/>
              </w:rPr>
              <w:t>3.1 Metas</w:t>
            </w:r>
            <w:r>
              <w:rPr>
                <w:noProof/>
              </w:rPr>
              <w:tab/>
            </w:r>
            <w:r>
              <w:rPr>
                <w:noProof/>
              </w:rPr>
              <w:fldChar w:fldCharType="begin"/>
            </w:r>
            <w:r>
              <w:rPr>
                <w:noProof/>
              </w:rPr>
              <w:instrText xml:space="preserve"> PAGEREF _Toc232691214 \h </w:instrText>
            </w:r>
            <w:r>
              <w:rPr>
                <w:noProof/>
              </w:rPr>
            </w:r>
            <w:r>
              <w:rPr>
                <w:noProof/>
              </w:rPr>
              <w:fldChar w:fldCharType="separate"/>
            </w:r>
            <w:r>
              <w:rPr>
                <w:noProof/>
              </w:rPr>
              <w:t>6</w:t>
            </w:r>
            <w:r>
              <w:rPr>
                <w:noProof/>
              </w:rPr>
              <w:fldChar w:fldCharType="end"/>
            </w:r>
          </w:hyperlink>
        </w:p>
        <w:p w14:paraId="6754C881" w14:textId="20BAA54C" w:rsidR="00540BE0" w:rsidRDefault="00540BE0">
          <w:pPr>
            <w:pStyle w:val="TDC2"/>
            <w:tabs>
              <w:tab w:val="right" w:leader="dot" w:pos="9350"/>
            </w:tabs>
            <w:rPr>
              <w:noProof/>
            </w:rPr>
          </w:pPr>
          <w:hyperlink w:anchor="_Toc232691215" w:history="1">
            <w:r w:rsidRPr="009438EA">
              <w:rPr>
                <w:rStyle w:val="Hipervnculo"/>
                <w:noProof/>
              </w:rPr>
              <w:t>3.2 Restricciones</w:t>
            </w:r>
            <w:r>
              <w:rPr>
                <w:noProof/>
              </w:rPr>
              <w:tab/>
            </w:r>
            <w:r>
              <w:rPr>
                <w:noProof/>
              </w:rPr>
              <w:fldChar w:fldCharType="begin"/>
            </w:r>
            <w:r>
              <w:rPr>
                <w:noProof/>
              </w:rPr>
              <w:instrText xml:space="preserve"> PAGEREF _Toc232691215 \h </w:instrText>
            </w:r>
            <w:r>
              <w:rPr>
                <w:noProof/>
              </w:rPr>
            </w:r>
            <w:r>
              <w:rPr>
                <w:noProof/>
              </w:rPr>
              <w:fldChar w:fldCharType="separate"/>
            </w:r>
            <w:r>
              <w:rPr>
                <w:noProof/>
              </w:rPr>
              <w:t>6</w:t>
            </w:r>
            <w:r>
              <w:rPr>
                <w:noProof/>
              </w:rPr>
              <w:fldChar w:fldCharType="end"/>
            </w:r>
          </w:hyperlink>
        </w:p>
        <w:p w14:paraId="3A9CD880" w14:textId="211DF414" w:rsidR="00540BE0" w:rsidRDefault="00540BE0">
          <w:pPr>
            <w:pStyle w:val="TDC1"/>
            <w:tabs>
              <w:tab w:val="right" w:leader="dot" w:pos="9350"/>
            </w:tabs>
            <w:rPr>
              <w:noProof/>
            </w:rPr>
          </w:pPr>
          <w:hyperlink w:anchor="_Toc232691216" w:history="1">
            <w:r w:rsidRPr="009438EA">
              <w:rPr>
                <w:rStyle w:val="Hipervnculo"/>
                <w:noProof/>
              </w:rPr>
              <w:t>4. Vista de Casos de Uso</w:t>
            </w:r>
            <w:r>
              <w:rPr>
                <w:noProof/>
              </w:rPr>
              <w:tab/>
            </w:r>
            <w:r>
              <w:rPr>
                <w:noProof/>
              </w:rPr>
              <w:fldChar w:fldCharType="begin"/>
            </w:r>
            <w:r>
              <w:rPr>
                <w:noProof/>
              </w:rPr>
              <w:instrText xml:space="preserve"> PAGEREF _Toc232691216 \h </w:instrText>
            </w:r>
            <w:r>
              <w:rPr>
                <w:noProof/>
              </w:rPr>
            </w:r>
            <w:r>
              <w:rPr>
                <w:noProof/>
              </w:rPr>
              <w:fldChar w:fldCharType="separate"/>
            </w:r>
            <w:r>
              <w:rPr>
                <w:noProof/>
              </w:rPr>
              <w:t>8</w:t>
            </w:r>
            <w:r>
              <w:rPr>
                <w:noProof/>
              </w:rPr>
              <w:fldChar w:fldCharType="end"/>
            </w:r>
          </w:hyperlink>
        </w:p>
        <w:p w14:paraId="2E2A85F6" w14:textId="701F2F9A" w:rsidR="00540BE0" w:rsidRDefault="00540BE0">
          <w:pPr>
            <w:pStyle w:val="TDC2"/>
            <w:tabs>
              <w:tab w:val="right" w:leader="dot" w:pos="9350"/>
            </w:tabs>
            <w:rPr>
              <w:noProof/>
            </w:rPr>
          </w:pPr>
          <w:hyperlink w:anchor="_Toc232691217" w:history="1">
            <w:r w:rsidRPr="009438EA">
              <w:rPr>
                <w:rStyle w:val="Hipervnculo"/>
                <w:noProof/>
              </w:rPr>
              <w:t>4.1 Descripción del Negocio</w:t>
            </w:r>
            <w:r>
              <w:rPr>
                <w:noProof/>
              </w:rPr>
              <w:tab/>
            </w:r>
            <w:r>
              <w:rPr>
                <w:noProof/>
              </w:rPr>
              <w:fldChar w:fldCharType="begin"/>
            </w:r>
            <w:r>
              <w:rPr>
                <w:noProof/>
              </w:rPr>
              <w:instrText xml:space="preserve"> PAGEREF _Toc232691217 \h </w:instrText>
            </w:r>
            <w:r>
              <w:rPr>
                <w:noProof/>
              </w:rPr>
            </w:r>
            <w:r>
              <w:rPr>
                <w:noProof/>
              </w:rPr>
              <w:fldChar w:fldCharType="separate"/>
            </w:r>
            <w:r>
              <w:rPr>
                <w:noProof/>
              </w:rPr>
              <w:t>8</w:t>
            </w:r>
            <w:r>
              <w:rPr>
                <w:noProof/>
              </w:rPr>
              <w:fldChar w:fldCharType="end"/>
            </w:r>
          </w:hyperlink>
        </w:p>
        <w:p w14:paraId="3061F194" w14:textId="722F24B8" w:rsidR="00540BE0" w:rsidRDefault="00540BE0">
          <w:pPr>
            <w:pStyle w:val="TDC2"/>
            <w:tabs>
              <w:tab w:val="right" w:leader="dot" w:pos="9350"/>
            </w:tabs>
            <w:rPr>
              <w:noProof/>
            </w:rPr>
          </w:pPr>
          <w:hyperlink w:anchor="_Toc232691218" w:history="1">
            <w:r w:rsidRPr="009438EA">
              <w:rPr>
                <w:rStyle w:val="Hipervnculo"/>
                <w:noProof/>
              </w:rPr>
              <w:t>4.2 Identificación de los Procesos del Negocio</w:t>
            </w:r>
            <w:r>
              <w:rPr>
                <w:noProof/>
              </w:rPr>
              <w:tab/>
            </w:r>
            <w:r>
              <w:rPr>
                <w:noProof/>
              </w:rPr>
              <w:fldChar w:fldCharType="begin"/>
            </w:r>
            <w:r>
              <w:rPr>
                <w:noProof/>
              </w:rPr>
              <w:instrText xml:space="preserve"> PAGEREF _Toc232691218 \h </w:instrText>
            </w:r>
            <w:r>
              <w:rPr>
                <w:noProof/>
              </w:rPr>
            </w:r>
            <w:r>
              <w:rPr>
                <w:noProof/>
              </w:rPr>
              <w:fldChar w:fldCharType="separate"/>
            </w:r>
            <w:r>
              <w:rPr>
                <w:noProof/>
              </w:rPr>
              <w:t>8</w:t>
            </w:r>
            <w:r>
              <w:rPr>
                <w:noProof/>
              </w:rPr>
              <w:fldChar w:fldCharType="end"/>
            </w:r>
          </w:hyperlink>
        </w:p>
        <w:p w14:paraId="387D91FC" w14:textId="4F40C897" w:rsidR="00540BE0" w:rsidRDefault="00540BE0">
          <w:pPr>
            <w:pStyle w:val="TDC2"/>
            <w:tabs>
              <w:tab w:val="right" w:leader="dot" w:pos="9350"/>
            </w:tabs>
            <w:rPr>
              <w:noProof/>
            </w:rPr>
          </w:pPr>
          <w:hyperlink w:anchor="_Toc232691219" w:history="1">
            <w:r w:rsidRPr="009438EA">
              <w:rPr>
                <w:rStyle w:val="Hipervnculo"/>
                <w:noProof/>
              </w:rPr>
              <w:t>4.3 Procesos de Negocio Relevantes para el Sistema</w:t>
            </w:r>
            <w:r>
              <w:rPr>
                <w:noProof/>
              </w:rPr>
              <w:tab/>
            </w:r>
            <w:r>
              <w:rPr>
                <w:noProof/>
              </w:rPr>
              <w:fldChar w:fldCharType="begin"/>
            </w:r>
            <w:r>
              <w:rPr>
                <w:noProof/>
              </w:rPr>
              <w:instrText xml:space="preserve"> PAGEREF _Toc232691219 \h </w:instrText>
            </w:r>
            <w:r>
              <w:rPr>
                <w:noProof/>
              </w:rPr>
            </w:r>
            <w:r>
              <w:rPr>
                <w:noProof/>
              </w:rPr>
              <w:fldChar w:fldCharType="separate"/>
            </w:r>
            <w:r>
              <w:rPr>
                <w:noProof/>
              </w:rPr>
              <w:t>8</w:t>
            </w:r>
            <w:r>
              <w:rPr>
                <w:noProof/>
              </w:rPr>
              <w:fldChar w:fldCharType="end"/>
            </w:r>
          </w:hyperlink>
        </w:p>
        <w:p w14:paraId="44563482" w14:textId="7F2D8988" w:rsidR="00540BE0" w:rsidRDefault="00540BE0">
          <w:pPr>
            <w:pStyle w:val="TDC3"/>
            <w:tabs>
              <w:tab w:val="right" w:leader="dot" w:pos="9350"/>
            </w:tabs>
            <w:rPr>
              <w:noProof/>
            </w:rPr>
          </w:pPr>
          <w:hyperlink w:anchor="_Toc232691220" w:history="1">
            <w:r w:rsidRPr="009438EA">
              <w:rPr>
                <w:rStyle w:val="Hipervnculo"/>
                <w:noProof/>
              </w:rPr>
              <w:t>4.3.1 PN1: Compartición del historial mediante token médico</w:t>
            </w:r>
            <w:r>
              <w:rPr>
                <w:noProof/>
              </w:rPr>
              <w:tab/>
            </w:r>
            <w:r>
              <w:rPr>
                <w:noProof/>
              </w:rPr>
              <w:fldChar w:fldCharType="begin"/>
            </w:r>
            <w:r>
              <w:rPr>
                <w:noProof/>
              </w:rPr>
              <w:instrText xml:space="preserve"> PAGEREF _Toc232691220 \h </w:instrText>
            </w:r>
            <w:r>
              <w:rPr>
                <w:noProof/>
              </w:rPr>
            </w:r>
            <w:r>
              <w:rPr>
                <w:noProof/>
              </w:rPr>
              <w:fldChar w:fldCharType="separate"/>
            </w:r>
            <w:r>
              <w:rPr>
                <w:noProof/>
              </w:rPr>
              <w:t>8</w:t>
            </w:r>
            <w:r>
              <w:rPr>
                <w:noProof/>
              </w:rPr>
              <w:fldChar w:fldCharType="end"/>
            </w:r>
          </w:hyperlink>
        </w:p>
        <w:p w14:paraId="3A292F67" w14:textId="1C254E1C" w:rsidR="00540BE0" w:rsidRDefault="00540BE0">
          <w:pPr>
            <w:pStyle w:val="TDC3"/>
            <w:tabs>
              <w:tab w:val="right" w:leader="dot" w:pos="9350"/>
            </w:tabs>
            <w:rPr>
              <w:noProof/>
            </w:rPr>
          </w:pPr>
          <w:hyperlink w:anchor="_Toc232691221" w:history="1">
            <w:r w:rsidRPr="009438EA">
              <w:rPr>
                <w:rStyle w:val="Hipervnculo"/>
                <w:noProof/>
              </w:rPr>
              <w:t>4.3.2 PN2: Registro y actualización del historial clínico</w:t>
            </w:r>
            <w:r>
              <w:rPr>
                <w:noProof/>
              </w:rPr>
              <w:tab/>
            </w:r>
            <w:r>
              <w:rPr>
                <w:noProof/>
              </w:rPr>
              <w:fldChar w:fldCharType="begin"/>
            </w:r>
            <w:r>
              <w:rPr>
                <w:noProof/>
              </w:rPr>
              <w:instrText xml:space="preserve"> PAGEREF _Toc232691221 \h </w:instrText>
            </w:r>
            <w:r>
              <w:rPr>
                <w:noProof/>
              </w:rPr>
            </w:r>
            <w:r>
              <w:rPr>
                <w:noProof/>
              </w:rPr>
              <w:fldChar w:fldCharType="separate"/>
            </w:r>
            <w:r>
              <w:rPr>
                <w:noProof/>
              </w:rPr>
              <w:t>8</w:t>
            </w:r>
            <w:r>
              <w:rPr>
                <w:noProof/>
              </w:rPr>
              <w:fldChar w:fldCharType="end"/>
            </w:r>
          </w:hyperlink>
        </w:p>
        <w:p w14:paraId="590C4388" w14:textId="4CFE093D" w:rsidR="00540BE0" w:rsidRDefault="00540BE0">
          <w:pPr>
            <w:pStyle w:val="TDC3"/>
            <w:tabs>
              <w:tab w:val="right" w:leader="dot" w:pos="9350"/>
            </w:tabs>
            <w:rPr>
              <w:noProof/>
            </w:rPr>
          </w:pPr>
          <w:hyperlink w:anchor="_Toc232691222" w:history="1">
            <w:r w:rsidRPr="009438EA">
              <w:rPr>
                <w:rStyle w:val="Hipervnculo"/>
                <w:noProof/>
              </w:rPr>
              <w:t>4.3.3 PN3: Atención en modo emergencia</w:t>
            </w:r>
            <w:r>
              <w:rPr>
                <w:noProof/>
              </w:rPr>
              <w:tab/>
            </w:r>
            <w:r>
              <w:rPr>
                <w:noProof/>
              </w:rPr>
              <w:fldChar w:fldCharType="begin"/>
            </w:r>
            <w:r>
              <w:rPr>
                <w:noProof/>
              </w:rPr>
              <w:instrText xml:space="preserve"> PAGEREF _Toc232691222 \h </w:instrText>
            </w:r>
            <w:r>
              <w:rPr>
                <w:noProof/>
              </w:rPr>
            </w:r>
            <w:r>
              <w:rPr>
                <w:noProof/>
              </w:rPr>
              <w:fldChar w:fldCharType="separate"/>
            </w:r>
            <w:r>
              <w:rPr>
                <w:noProof/>
              </w:rPr>
              <w:t>9</w:t>
            </w:r>
            <w:r>
              <w:rPr>
                <w:noProof/>
              </w:rPr>
              <w:fldChar w:fldCharType="end"/>
            </w:r>
          </w:hyperlink>
        </w:p>
        <w:p w14:paraId="46878C53" w14:textId="6B0F1D3B" w:rsidR="00540BE0" w:rsidRDefault="00540BE0">
          <w:pPr>
            <w:pStyle w:val="TDC2"/>
            <w:tabs>
              <w:tab w:val="right" w:leader="dot" w:pos="9350"/>
            </w:tabs>
            <w:rPr>
              <w:noProof/>
            </w:rPr>
          </w:pPr>
          <w:hyperlink w:anchor="_Toc232691223" w:history="1">
            <w:r w:rsidRPr="009438EA">
              <w:rPr>
                <w:rStyle w:val="Hipervnculo"/>
                <w:noProof/>
              </w:rPr>
              <w:t>4.4 Modelo de Dominio</w:t>
            </w:r>
            <w:r>
              <w:rPr>
                <w:noProof/>
              </w:rPr>
              <w:tab/>
            </w:r>
            <w:r>
              <w:rPr>
                <w:noProof/>
              </w:rPr>
              <w:fldChar w:fldCharType="begin"/>
            </w:r>
            <w:r>
              <w:rPr>
                <w:noProof/>
              </w:rPr>
              <w:instrText xml:space="preserve"> PAGEREF _Toc232691223 \h </w:instrText>
            </w:r>
            <w:r>
              <w:rPr>
                <w:noProof/>
              </w:rPr>
            </w:r>
            <w:r>
              <w:rPr>
                <w:noProof/>
              </w:rPr>
              <w:fldChar w:fldCharType="separate"/>
            </w:r>
            <w:r>
              <w:rPr>
                <w:noProof/>
              </w:rPr>
              <w:t>9</w:t>
            </w:r>
            <w:r>
              <w:rPr>
                <w:noProof/>
              </w:rPr>
              <w:fldChar w:fldCharType="end"/>
            </w:r>
          </w:hyperlink>
        </w:p>
        <w:p w14:paraId="591F36C6" w14:textId="0AA9BA84" w:rsidR="00540BE0" w:rsidRDefault="00540BE0">
          <w:pPr>
            <w:pStyle w:val="TDC2"/>
            <w:tabs>
              <w:tab w:val="right" w:leader="dot" w:pos="9350"/>
            </w:tabs>
            <w:rPr>
              <w:noProof/>
            </w:rPr>
          </w:pPr>
          <w:hyperlink w:anchor="_Toc232691224" w:history="1">
            <w:r w:rsidRPr="009438EA">
              <w:rPr>
                <w:rStyle w:val="Hipervnculo"/>
                <w:noProof/>
              </w:rPr>
              <w:t>4.5 Identificación de los Actores</w:t>
            </w:r>
            <w:r>
              <w:rPr>
                <w:noProof/>
              </w:rPr>
              <w:tab/>
            </w:r>
            <w:r>
              <w:rPr>
                <w:noProof/>
              </w:rPr>
              <w:fldChar w:fldCharType="begin"/>
            </w:r>
            <w:r>
              <w:rPr>
                <w:noProof/>
              </w:rPr>
              <w:instrText xml:space="preserve"> PAGEREF _Toc232691224 \h </w:instrText>
            </w:r>
            <w:r>
              <w:rPr>
                <w:noProof/>
              </w:rPr>
            </w:r>
            <w:r>
              <w:rPr>
                <w:noProof/>
              </w:rPr>
              <w:fldChar w:fldCharType="separate"/>
            </w:r>
            <w:r>
              <w:rPr>
                <w:noProof/>
              </w:rPr>
              <w:t>10</w:t>
            </w:r>
            <w:r>
              <w:rPr>
                <w:noProof/>
              </w:rPr>
              <w:fldChar w:fldCharType="end"/>
            </w:r>
          </w:hyperlink>
        </w:p>
        <w:p w14:paraId="1D8535FB" w14:textId="396841AA" w:rsidR="00540BE0" w:rsidRDefault="00540BE0">
          <w:pPr>
            <w:pStyle w:val="TDC2"/>
            <w:tabs>
              <w:tab w:val="right" w:leader="dot" w:pos="9350"/>
            </w:tabs>
            <w:rPr>
              <w:noProof/>
            </w:rPr>
          </w:pPr>
          <w:hyperlink w:anchor="_Toc232691225" w:history="1">
            <w:r w:rsidRPr="009438EA">
              <w:rPr>
                <w:rStyle w:val="Hipervnculo"/>
                <w:noProof/>
              </w:rPr>
              <w:t>4.6 Casos de Uso Relevantes para la Arquitectura</w:t>
            </w:r>
            <w:r>
              <w:rPr>
                <w:noProof/>
              </w:rPr>
              <w:tab/>
            </w:r>
            <w:r>
              <w:rPr>
                <w:noProof/>
              </w:rPr>
              <w:fldChar w:fldCharType="begin"/>
            </w:r>
            <w:r>
              <w:rPr>
                <w:noProof/>
              </w:rPr>
              <w:instrText xml:space="preserve"> PAGEREF _Toc232691225 \h </w:instrText>
            </w:r>
            <w:r>
              <w:rPr>
                <w:noProof/>
              </w:rPr>
            </w:r>
            <w:r>
              <w:rPr>
                <w:noProof/>
              </w:rPr>
              <w:fldChar w:fldCharType="separate"/>
            </w:r>
            <w:r>
              <w:rPr>
                <w:noProof/>
              </w:rPr>
              <w:t>10</w:t>
            </w:r>
            <w:r>
              <w:rPr>
                <w:noProof/>
              </w:rPr>
              <w:fldChar w:fldCharType="end"/>
            </w:r>
          </w:hyperlink>
        </w:p>
        <w:p w14:paraId="1A748ED1" w14:textId="2F00F45F" w:rsidR="00540BE0" w:rsidRDefault="00540BE0">
          <w:pPr>
            <w:pStyle w:val="TDC2"/>
            <w:tabs>
              <w:tab w:val="right" w:leader="dot" w:pos="9350"/>
            </w:tabs>
            <w:rPr>
              <w:noProof/>
            </w:rPr>
          </w:pPr>
          <w:hyperlink w:anchor="_Toc232691226" w:history="1">
            <w:r w:rsidRPr="009438EA">
              <w:rPr>
                <w:rStyle w:val="Hipervnculo"/>
                <w:noProof/>
              </w:rPr>
              <w:t>4.7 Descripción de los Casos de Uso Relevantes</w:t>
            </w:r>
            <w:r>
              <w:rPr>
                <w:noProof/>
              </w:rPr>
              <w:tab/>
            </w:r>
            <w:r>
              <w:rPr>
                <w:noProof/>
              </w:rPr>
              <w:fldChar w:fldCharType="begin"/>
            </w:r>
            <w:r>
              <w:rPr>
                <w:noProof/>
              </w:rPr>
              <w:instrText xml:space="preserve"> PAGEREF _Toc232691226 \h </w:instrText>
            </w:r>
            <w:r>
              <w:rPr>
                <w:noProof/>
              </w:rPr>
            </w:r>
            <w:r>
              <w:rPr>
                <w:noProof/>
              </w:rPr>
              <w:fldChar w:fldCharType="separate"/>
            </w:r>
            <w:r>
              <w:rPr>
                <w:noProof/>
              </w:rPr>
              <w:t>11</w:t>
            </w:r>
            <w:r>
              <w:rPr>
                <w:noProof/>
              </w:rPr>
              <w:fldChar w:fldCharType="end"/>
            </w:r>
          </w:hyperlink>
        </w:p>
        <w:p w14:paraId="049796FC" w14:textId="20106C44" w:rsidR="00540BE0" w:rsidRDefault="00540BE0">
          <w:pPr>
            <w:pStyle w:val="TDC3"/>
            <w:tabs>
              <w:tab w:val="right" w:leader="dot" w:pos="9350"/>
            </w:tabs>
            <w:rPr>
              <w:noProof/>
            </w:rPr>
          </w:pPr>
          <w:hyperlink w:anchor="_Toc232691227" w:history="1">
            <w:r w:rsidRPr="009438EA">
              <w:rPr>
                <w:rStyle w:val="Hipervnculo"/>
                <w:noProof/>
              </w:rPr>
              <w:t>4.7.1 CU-01: Registrar usuario</w:t>
            </w:r>
            <w:r>
              <w:rPr>
                <w:noProof/>
              </w:rPr>
              <w:tab/>
            </w:r>
            <w:r>
              <w:rPr>
                <w:noProof/>
              </w:rPr>
              <w:fldChar w:fldCharType="begin"/>
            </w:r>
            <w:r>
              <w:rPr>
                <w:noProof/>
              </w:rPr>
              <w:instrText xml:space="preserve"> PAGEREF _Toc232691227 \h </w:instrText>
            </w:r>
            <w:r>
              <w:rPr>
                <w:noProof/>
              </w:rPr>
            </w:r>
            <w:r>
              <w:rPr>
                <w:noProof/>
              </w:rPr>
              <w:fldChar w:fldCharType="separate"/>
            </w:r>
            <w:r>
              <w:rPr>
                <w:noProof/>
              </w:rPr>
              <w:t>11</w:t>
            </w:r>
            <w:r>
              <w:rPr>
                <w:noProof/>
              </w:rPr>
              <w:fldChar w:fldCharType="end"/>
            </w:r>
          </w:hyperlink>
        </w:p>
        <w:p w14:paraId="4687F7B8" w14:textId="3DDF5CB4" w:rsidR="00540BE0" w:rsidRDefault="00540BE0">
          <w:pPr>
            <w:pStyle w:val="TDC3"/>
            <w:tabs>
              <w:tab w:val="right" w:leader="dot" w:pos="9350"/>
            </w:tabs>
            <w:rPr>
              <w:noProof/>
            </w:rPr>
          </w:pPr>
          <w:hyperlink w:anchor="_Toc232691228" w:history="1">
            <w:r w:rsidRPr="009438EA">
              <w:rPr>
                <w:rStyle w:val="Hipervnculo"/>
                <w:noProof/>
              </w:rPr>
              <w:t>4.7.2 CU-02: Iniciar sesión</w:t>
            </w:r>
            <w:r>
              <w:rPr>
                <w:noProof/>
              </w:rPr>
              <w:tab/>
            </w:r>
            <w:r>
              <w:rPr>
                <w:noProof/>
              </w:rPr>
              <w:fldChar w:fldCharType="begin"/>
            </w:r>
            <w:r>
              <w:rPr>
                <w:noProof/>
              </w:rPr>
              <w:instrText xml:space="preserve"> PAGEREF _Toc232691228 \h </w:instrText>
            </w:r>
            <w:r>
              <w:rPr>
                <w:noProof/>
              </w:rPr>
            </w:r>
            <w:r>
              <w:rPr>
                <w:noProof/>
              </w:rPr>
              <w:fldChar w:fldCharType="separate"/>
            </w:r>
            <w:r>
              <w:rPr>
                <w:noProof/>
              </w:rPr>
              <w:t>12</w:t>
            </w:r>
            <w:r>
              <w:rPr>
                <w:noProof/>
              </w:rPr>
              <w:fldChar w:fldCharType="end"/>
            </w:r>
          </w:hyperlink>
        </w:p>
        <w:p w14:paraId="69373432" w14:textId="019D86F0" w:rsidR="00540BE0" w:rsidRDefault="00540BE0">
          <w:pPr>
            <w:pStyle w:val="TDC3"/>
            <w:tabs>
              <w:tab w:val="right" w:leader="dot" w:pos="9350"/>
            </w:tabs>
            <w:rPr>
              <w:noProof/>
            </w:rPr>
          </w:pPr>
          <w:hyperlink w:anchor="_Toc232691229" w:history="1">
            <w:r w:rsidRPr="009438EA">
              <w:rPr>
                <w:rStyle w:val="Hipervnculo"/>
                <w:noProof/>
              </w:rPr>
              <w:t>4.7.3 CU-03: Generar token médico</w:t>
            </w:r>
            <w:r>
              <w:rPr>
                <w:noProof/>
              </w:rPr>
              <w:tab/>
            </w:r>
            <w:r>
              <w:rPr>
                <w:noProof/>
              </w:rPr>
              <w:fldChar w:fldCharType="begin"/>
            </w:r>
            <w:r>
              <w:rPr>
                <w:noProof/>
              </w:rPr>
              <w:instrText xml:space="preserve"> PAGEREF _Toc232691229 \h </w:instrText>
            </w:r>
            <w:r>
              <w:rPr>
                <w:noProof/>
              </w:rPr>
            </w:r>
            <w:r>
              <w:rPr>
                <w:noProof/>
              </w:rPr>
              <w:fldChar w:fldCharType="separate"/>
            </w:r>
            <w:r>
              <w:rPr>
                <w:noProof/>
              </w:rPr>
              <w:t>13</w:t>
            </w:r>
            <w:r>
              <w:rPr>
                <w:noProof/>
              </w:rPr>
              <w:fldChar w:fldCharType="end"/>
            </w:r>
          </w:hyperlink>
        </w:p>
        <w:p w14:paraId="05DA40A7" w14:textId="3DE617DD" w:rsidR="00540BE0" w:rsidRDefault="00540BE0">
          <w:pPr>
            <w:pStyle w:val="TDC3"/>
            <w:tabs>
              <w:tab w:val="right" w:leader="dot" w:pos="9350"/>
            </w:tabs>
            <w:rPr>
              <w:noProof/>
            </w:rPr>
          </w:pPr>
          <w:hyperlink w:anchor="_Toc232691230" w:history="1">
            <w:r w:rsidRPr="009438EA">
              <w:rPr>
                <w:rStyle w:val="Hipervnculo"/>
                <w:noProof/>
              </w:rPr>
              <w:t>4.7.4 CU-04: Consultar historial mediante token</w:t>
            </w:r>
            <w:r>
              <w:rPr>
                <w:noProof/>
              </w:rPr>
              <w:tab/>
            </w:r>
            <w:r>
              <w:rPr>
                <w:noProof/>
              </w:rPr>
              <w:fldChar w:fldCharType="begin"/>
            </w:r>
            <w:r>
              <w:rPr>
                <w:noProof/>
              </w:rPr>
              <w:instrText xml:space="preserve"> PAGEREF _Toc232691230 \h </w:instrText>
            </w:r>
            <w:r>
              <w:rPr>
                <w:noProof/>
              </w:rPr>
            </w:r>
            <w:r>
              <w:rPr>
                <w:noProof/>
              </w:rPr>
              <w:fldChar w:fldCharType="separate"/>
            </w:r>
            <w:r>
              <w:rPr>
                <w:noProof/>
              </w:rPr>
              <w:t>14</w:t>
            </w:r>
            <w:r>
              <w:rPr>
                <w:noProof/>
              </w:rPr>
              <w:fldChar w:fldCharType="end"/>
            </w:r>
          </w:hyperlink>
        </w:p>
        <w:p w14:paraId="20EEFC05" w14:textId="70B78311" w:rsidR="00540BE0" w:rsidRDefault="00540BE0">
          <w:pPr>
            <w:pStyle w:val="TDC3"/>
            <w:tabs>
              <w:tab w:val="right" w:leader="dot" w:pos="9350"/>
            </w:tabs>
            <w:rPr>
              <w:noProof/>
            </w:rPr>
          </w:pPr>
          <w:hyperlink w:anchor="_Toc232691231" w:history="1">
            <w:r w:rsidRPr="009438EA">
              <w:rPr>
                <w:rStyle w:val="Hipervnculo"/>
                <w:noProof/>
              </w:rPr>
              <w:t>4.7.5 CU-05: Modo emergencia</w:t>
            </w:r>
            <w:r>
              <w:rPr>
                <w:noProof/>
              </w:rPr>
              <w:tab/>
            </w:r>
            <w:r>
              <w:rPr>
                <w:noProof/>
              </w:rPr>
              <w:fldChar w:fldCharType="begin"/>
            </w:r>
            <w:r>
              <w:rPr>
                <w:noProof/>
              </w:rPr>
              <w:instrText xml:space="preserve"> PAGEREF _Toc232691231 \h </w:instrText>
            </w:r>
            <w:r>
              <w:rPr>
                <w:noProof/>
              </w:rPr>
            </w:r>
            <w:r>
              <w:rPr>
                <w:noProof/>
              </w:rPr>
              <w:fldChar w:fldCharType="separate"/>
            </w:r>
            <w:r>
              <w:rPr>
                <w:noProof/>
              </w:rPr>
              <w:t>15</w:t>
            </w:r>
            <w:r>
              <w:rPr>
                <w:noProof/>
              </w:rPr>
              <w:fldChar w:fldCharType="end"/>
            </w:r>
          </w:hyperlink>
        </w:p>
        <w:p w14:paraId="0B470BE2" w14:textId="75D4E350" w:rsidR="00540BE0" w:rsidRDefault="00540BE0">
          <w:pPr>
            <w:pStyle w:val="TDC3"/>
            <w:tabs>
              <w:tab w:val="right" w:leader="dot" w:pos="9350"/>
            </w:tabs>
            <w:rPr>
              <w:noProof/>
            </w:rPr>
          </w:pPr>
          <w:hyperlink w:anchor="_Toc232691232" w:history="1">
            <w:r w:rsidRPr="009438EA">
              <w:rPr>
                <w:rStyle w:val="Hipervnculo"/>
                <w:noProof/>
              </w:rPr>
              <w:t>4.7.6 CU-06: Consultar auditoría</w:t>
            </w:r>
            <w:r>
              <w:rPr>
                <w:noProof/>
              </w:rPr>
              <w:tab/>
            </w:r>
            <w:r>
              <w:rPr>
                <w:noProof/>
              </w:rPr>
              <w:fldChar w:fldCharType="begin"/>
            </w:r>
            <w:r>
              <w:rPr>
                <w:noProof/>
              </w:rPr>
              <w:instrText xml:space="preserve"> PAGEREF _Toc232691232 \h </w:instrText>
            </w:r>
            <w:r>
              <w:rPr>
                <w:noProof/>
              </w:rPr>
            </w:r>
            <w:r>
              <w:rPr>
                <w:noProof/>
              </w:rPr>
              <w:fldChar w:fldCharType="separate"/>
            </w:r>
            <w:r>
              <w:rPr>
                <w:noProof/>
              </w:rPr>
              <w:t>16</w:t>
            </w:r>
            <w:r>
              <w:rPr>
                <w:noProof/>
              </w:rPr>
              <w:fldChar w:fldCharType="end"/>
            </w:r>
          </w:hyperlink>
        </w:p>
        <w:p w14:paraId="3F9F9C31" w14:textId="32F52337" w:rsidR="00540BE0" w:rsidRDefault="00540BE0">
          <w:pPr>
            <w:pStyle w:val="TDC1"/>
            <w:tabs>
              <w:tab w:val="right" w:leader="dot" w:pos="9350"/>
            </w:tabs>
            <w:rPr>
              <w:noProof/>
            </w:rPr>
          </w:pPr>
          <w:hyperlink w:anchor="_Toc232691233" w:history="1">
            <w:r w:rsidRPr="009438EA">
              <w:rPr>
                <w:rStyle w:val="Hipervnculo"/>
                <w:noProof/>
              </w:rPr>
              <w:t>5. Vista Lógica</w:t>
            </w:r>
            <w:r>
              <w:rPr>
                <w:noProof/>
              </w:rPr>
              <w:tab/>
            </w:r>
            <w:r>
              <w:rPr>
                <w:noProof/>
              </w:rPr>
              <w:fldChar w:fldCharType="begin"/>
            </w:r>
            <w:r>
              <w:rPr>
                <w:noProof/>
              </w:rPr>
              <w:instrText xml:space="preserve"> PAGEREF _Toc232691233 \h </w:instrText>
            </w:r>
            <w:r>
              <w:rPr>
                <w:noProof/>
              </w:rPr>
            </w:r>
            <w:r>
              <w:rPr>
                <w:noProof/>
              </w:rPr>
              <w:fldChar w:fldCharType="separate"/>
            </w:r>
            <w:r>
              <w:rPr>
                <w:noProof/>
              </w:rPr>
              <w:t>18</w:t>
            </w:r>
            <w:r>
              <w:rPr>
                <w:noProof/>
              </w:rPr>
              <w:fldChar w:fldCharType="end"/>
            </w:r>
          </w:hyperlink>
        </w:p>
        <w:p w14:paraId="6937DB64" w14:textId="2D3BDAB7" w:rsidR="00540BE0" w:rsidRDefault="00540BE0">
          <w:pPr>
            <w:pStyle w:val="TDC2"/>
            <w:tabs>
              <w:tab w:val="right" w:leader="dot" w:pos="9350"/>
            </w:tabs>
            <w:rPr>
              <w:noProof/>
            </w:rPr>
          </w:pPr>
          <w:hyperlink w:anchor="_Toc232691234" w:history="1">
            <w:r w:rsidRPr="009438EA">
              <w:rPr>
                <w:rStyle w:val="Hipervnculo"/>
                <w:noProof/>
              </w:rPr>
              <w:t>5.1 Estilo Arquitectónico</w:t>
            </w:r>
            <w:r>
              <w:rPr>
                <w:noProof/>
              </w:rPr>
              <w:tab/>
            </w:r>
            <w:r>
              <w:rPr>
                <w:noProof/>
              </w:rPr>
              <w:fldChar w:fldCharType="begin"/>
            </w:r>
            <w:r>
              <w:rPr>
                <w:noProof/>
              </w:rPr>
              <w:instrText xml:space="preserve"> PAGEREF _Toc232691234 \h </w:instrText>
            </w:r>
            <w:r>
              <w:rPr>
                <w:noProof/>
              </w:rPr>
            </w:r>
            <w:r>
              <w:rPr>
                <w:noProof/>
              </w:rPr>
              <w:fldChar w:fldCharType="separate"/>
            </w:r>
            <w:r>
              <w:rPr>
                <w:noProof/>
              </w:rPr>
              <w:t>18</w:t>
            </w:r>
            <w:r>
              <w:rPr>
                <w:noProof/>
              </w:rPr>
              <w:fldChar w:fldCharType="end"/>
            </w:r>
          </w:hyperlink>
        </w:p>
        <w:p w14:paraId="1EE87222" w14:textId="4C4B47C2" w:rsidR="00540BE0" w:rsidRDefault="00540BE0">
          <w:pPr>
            <w:pStyle w:val="TDC2"/>
            <w:tabs>
              <w:tab w:val="right" w:leader="dot" w:pos="9350"/>
            </w:tabs>
            <w:rPr>
              <w:noProof/>
            </w:rPr>
          </w:pPr>
          <w:hyperlink w:anchor="_Toc232691235" w:history="1">
            <w:r w:rsidRPr="009438EA">
              <w:rPr>
                <w:rStyle w:val="Hipervnculo"/>
                <w:noProof/>
              </w:rPr>
              <w:t>5.2 Arquitectura Lógica de la Aplicación</w:t>
            </w:r>
            <w:r>
              <w:rPr>
                <w:noProof/>
              </w:rPr>
              <w:tab/>
            </w:r>
            <w:r>
              <w:rPr>
                <w:noProof/>
              </w:rPr>
              <w:fldChar w:fldCharType="begin"/>
            </w:r>
            <w:r>
              <w:rPr>
                <w:noProof/>
              </w:rPr>
              <w:instrText xml:space="preserve"> PAGEREF _Toc232691235 \h </w:instrText>
            </w:r>
            <w:r>
              <w:rPr>
                <w:noProof/>
              </w:rPr>
            </w:r>
            <w:r>
              <w:rPr>
                <w:noProof/>
              </w:rPr>
              <w:fldChar w:fldCharType="separate"/>
            </w:r>
            <w:r>
              <w:rPr>
                <w:noProof/>
              </w:rPr>
              <w:t>18</w:t>
            </w:r>
            <w:r>
              <w:rPr>
                <w:noProof/>
              </w:rPr>
              <w:fldChar w:fldCharType="end"/>
            </w:r>
          </w:hyperlink>
        </w:p>
        <w:p w14:paraId="566F3DEB" w14:textId="24044591" w:rsidR="00540BE0" w:rsidRDefault="00540BE0">
          <w:pPr>
            <w:pStyle w:val="TDC3"/>
            <w:tabs>
              <w:tab w:val="right" w:leader="dot" w:pos="9350"/>
            </w:tabs>
            <w:rPr>
              <w:noProof/>
            </w:rPr>
          </w:pPr>
          <w:hyperlink w:anchor="_Toc232691236" w:history="1">
            <w:r w:rsidRPr="009438EA">
              <w:rPr>
                <w:rStyle w:val="Hipervnculo"/>
                <w:noProof/>
              </w:rPr>
              <w:t>5.2.1 Visión General</w:t>
            </w:r>
            <w:r>
              <w:rPr>
                <w:noProof/>
              </w:rPr>
              <w:tab/>
            </w:r>
            <w:r>
              <w:rPr>
                <w:noProof/>
              </w:rPr>
              <w:fldChar w:fldCharType="begin"/>
            </w:r>
            <w:r>
              <w:rPr>
                <w:noProof/>
              </w:rPr>
              <w:instrText xml:space="preserve"> PAGEREF _Toc232691236 \h </w:instrText>
            </w:r>
            <w:r>
              <w:rPr>
                <w:noProof/>
              </w:rPr>
            </w:r>
            <w:r>
              <w:rPr>
                <w:noProof/>
              </w:rPr>
              <w:fldChar w:fldCharType="separate"/>
            </w:r>
            <w:r>
              <w:rPr>
                <w:noProof/>
              </w:rPr>
              <w:t>18</w:t>
            </w:r>
            <w:r>
              <w:rPr>
                <w:noProof/>
              </w:rPr>
              <w:fldChar w:fldCharType="end"/>
            </w:r>
          </w:hyperlink>
        </w:p>
        <w:p w14:paraId="04A749B9" w14:textId="00EB1687" w:rsidR="00540BE0" w:rsidRDefault="00540BE0">
          <w:pPr>
            <w:pStyle w:val="TDC2"/>
            <w:tabs>
              <w:tab w:val="right" w:leader="dot" w:pos="9350"/>
            </w:tabs>
            <w:rPr>
              <w:noProof/>
            </w:rPr>
          </w:pPr>
          <w:hyperlink w:anchor="_Toc232691237" w:history="1">
            <w:r w:rsidRPr="009438EA">
              <w:rPr>
                <w:rStyle w:val="Hipervnculo"/>
                <w:noProof/>
              </w:rPr>
              <w:t>5.3 Identificación de las Clases de Diseño</w:t>
            </w:r>
            <w:r>
              <w:rPr>
                <w:noProof/>
              </w:rPr>
              <w:tab/>
            </w:r>
            <w:r>
              <w:rPr>
                <w:noProof/>
              </w:rPr>
              <w:fldChar w:fldCharType="begin"/>
            </w:r>
            <w:r>
              <w:rPr>
                <w:noProof/>
              </w:rPr>
              <w:instrText xml:space="preserve"> PAGEREF _Toc232691237 \h </w:instrText>
            </w:r>
            <w:r>
              <w:rPr>
                <w:noProof/>
              </w:rPr>
            </w:r>
            <w:r>
              <w:rPr>
                <w:noProof/>
              </w:rPr>
              <w:fldChar w:fldCharType="separate"/>
            </w:r>
            <w:r>
              <w:rPr>
                <w:noProof/>
              </w:rPr>
              <w:t>19</w:t>
            </w:r>
            <w:r>
              <w:rPr>
                <w:noProof/>
              </w:rPr>
              <w:fldChar w:fldCharType="end"/>
            </w:r>
          </w:hyperlink>
        </w:p>
        <w:p w14:paraId="20C40085" w14:textId="0A7FC487" w:rsidR="00540BE0" w:rsidRDefault="00540BE0">
          <w:pPr>
            <w:pStyle w:val="TDC3"/>
            <w:tabs>
              <w:tab w:val="right" w:leader="dot" w:pos="9350"/>
            </w:tabs>
            <w:rPr>
              <w:noProof/>
            </w:rPr>
          </w:pPr>
          <w:hyperlink w:anchor="_Toc232691238" w:history="1">
            <w:r w:rsidRPr="009438EA">
              <w:rPr>
                <w:rStyle w:val="Hipervnculo"/>
                <w:noProof/>
              </w:rPr>
              <w:t>5.3.1 Diagramas de Secuencia — Subsistema Seguridad</w:t>
            </w:r>
            <w:r>
              <w:rPr>
                <w:noProof/>
              </w:rPr>
              <w:tab/>
            </w:r>
            <w:r>
              <w:rPr>
                <w:noProof/>
              </w:rPr>
              <w:fldChar w:fldCharType="begin"/>
            </w:r>
            <w:r>
              <w:rPr>
                <w:noProof/>
              </w:rPr>
              <w:instrText xml:space="preserve"> PAGEREF _Toc232691238 \h </w:instrText>
            </w:r>
            <w:r>
              <w:rPr>
                <w:noProof/>
              </w:rPr>
            </w:r>
            <w:r>
              <w:rPr>
                <w:noProof/>
              </w:rPr>
              <w:fldChar w:fldCharType="separate"/>
            </w:r>
            <w:r>
              <w:rPr>
                <w:noProof/>
              </w:rPr>
              <w:t>19</w:t>
            </w:r>
            <w:r>
              <w:rPr>
                <w:noProof/>
              </w:rPr>
              <w:fldChar w:fldCharType="end"/>
            </w:r>
          </w:hyperlink>
        </w:p>
        <w:p w14:paraId="1A54BEA4" w14:textId="299AE108" w:rsidR="00540BE0" w:rsidRDefault="00540BE0">
          <w:pPr>
            <w:pStyle w:val="TDC3"/>
            <w:tabs>
              <w:tab w:val="right" w:leader="dot" w:pos="9350"/>
            </w:tabs>
            <w:rPr>
              <w:noProof/>
            </w:rPr>
          </w:pPr>
          <w:hyperlink w:anchor="_Toc232691239" w:history="1">
            <w:r w:rsidRPr="009438EA">
              <w:rPr>
                <w:rStyle w:val="Hipervnculo"/>
                <w:noProof/>
              </w:rPr>
              <w:t>5.3.2 Diagramas de Secuencia — Subsistema Compartición y Acceso</w:t>
            </w:r>
            <w:r>
              <w:rPr>
                <w:noProof/>
              </w:rPr>
              <w:tab/>
            </w:r>
            <w:r>
              <w:rPr>
                <w:noProof/>
              </w:rPr>
              <w:fldChar w:fldCharType="begin"/>
            </w:r>
            <w:r>
              <w:rPr>
                <w:noProof/>
              </w:rPr>
              <w:instrText xml:space="preserve"> PAGEREF _Toc232691239 \h </w:instrText>
            </w:r>
            <w:r>
              <w:rPr>
                <w:noProof/>
              </w:rPr>
            </w:r>
            <w:r>
              <w:rPr>
                <w:noProof/>
              </w:rPr>
              <w:fldChar w:fldCharType="separate"/>
            </w:r>
            <w:r>
              <w:rPr>
                <w:noProof/>
              </w:rPr>
              <w:t>19</w:t>
            </w:r>
            <w:r>
              <w:rPr>
                <w:noProof/>
              </w:rPr>
              <w:fldChar w:fldCharType="end"/>
            </w:r>
          </w:hyperlink>
        </w:p>
        <w:p w14:paraId="402268A1" w14:textId="627C4754" w:rsidR="00540BE0" w:rsidRDefault="00540BE0">
          <w:pPr>
            <w:pStyle w:val="TDC3"/>
            <w:tabs>
              <w:tab w:val="right" w:leader="dot" w:pos="9350"/>
            </w:tabs>
            <w:rPr>
              <w:noProof/>
            </w:rPr>
          </w:pPr>
          <w:hyperlink w:anchor="_Toc232691240" w:history="1">
            <w:r w:rsidRPr="009438EA">
              <w:rPr>
                <w:rStyle w:val="Hipervnculo"/>
                <w:noProof/>
              </w:rPr>
              <w:t>5.3.3 Diagramas de Secuencia — Subsistema Auditoría y Control</w:t>
            </w:r>
            <w:r>
              <w:rPr>
                <w:noProof/>
              </w:rPr>
              <w:tab/>
            </w:r>
            <w:r>
              <w:rPr>
                <w:noProof/>
              </w:rPr>
              <w:fldChar w:fldCharType="begin"/>
            </w:r>
            <w:r>
              <w:rPr>
                <w:noProof/>
              </w:rPr>
              <w:instrText xml:space="preserve"> PAGEREF _Toc232691240 \h </w:instrText>
            </w:r>
            <w:r>
              <w:rPr>
                <w:noProof/>
              </w:rPr>
            </w:r>
            <w:r>
              <w:rPr>
                <w:noProof/>
              </w:rPr>
              <w:fldChar w:fldCharType="separate"/>
            </w:r>
            <w:r>
              <w:rPr>
                <w:noProof/>
              </w:rPr>
              <w:t>21</w:t>
            </w:r>
            <w:r>
              <w:rPr>
                <w:noProof/>
              </w:rPr>
              <w:fldChar w:fldCharType="end"/>
            </w:r>
          </w:hyperlink>
        </w:p>
        <w:p w14:paraId="0314B42B" w14:textId="4C3B0714" w:rsidR="00540BE0" w:rsidRDefault="00540BE0">
          <w:pPr>
            <w:pStyle w:val="TDC3"/>
            <w:tabs>
              <w:tab w:val="right" w:leader="dot" w:pos="9350"/>
            </w:tabs>
            <w:rPr>
              <w:noProof/>
            </w:rPr>
          </w:pPr>
          <w:hyperlink w:anchor="_Toc232691241" w:history="1">
            <w:r w:rsidRPr="009438EA">
              <w:rPr>
                <w:rStyle w:val="Hipervnculo"/>
                <w:noProof/>
              </w:rPr>
              <w:t>5.3.4 Diagrama de Subsistemas</w:t>
            </w:r>
            <w:r>
              <w:rPr>
                <w:noProof/>
              </w:rPr>
              <w:tab/>
            </w:r>
            <w:r>
              <w:rPr>
                <w:noProof/>
              </w:rPr>
              <w:fldChar w:fldCharType="begin"/>
            </w:r>
            <w:r>
              <w:rPr>
                <w:noProof/>
              </w:rPr>
              <w:instrText xml:space="preserve"> PAGEREF _Toc232691241 \h </w:instrText>
            </w:r>
            <w:r>
              <w:rPr>
                <w:noProof/>
              </w:rPr>
            </w:r>
            <w:r>
              <w:rPr>
                <w:noProof/>
              </w:rPr>
              <w:fldChar w:fldCharType="separate"/>
            </w:r>
            <w:r>
              <w:rPr>
                <w:noProof/>
              </w:rPr>
              <w:t>21</w:t>
            </w:r>
            <w:r>
              <w:rPr>
                <w:noProof/>
              </w:rPr>
              <w:fldChar w:fldCharType="end"/>
            </w:r>
          </w:hyperlink>
        </w:p>
        <w:p w14:paraId="4C509AA1" w14:textId="6F4A6B79" w:rsidR="00540BE0" w:rsidRDefault="00540BE0">
          <w:pPr>
            <w:pStyle w:val="TDC3"/>
            <w:tabs>
              <w:tab w:val="right" w:leader="dot" w:pos="9350"/>
            </w:tabs>
            <w:rPr>
              <w:noProof/>
            </w:rPr>
          </w:pPr>
          <w:hyperlink w:anchor="_Toc232691242" w:history="1">
            <w:r w:rsidRPr="009438EA">
              <w:rPr>
                <w:rStyle w:val="Hipervnculo"/>
                <w:noProof/>
              </w:rPr>
              <w:t>5.3.5 Agrupación de Clases — Subsistema Seguridad</w:t>
            </w:r>
            <w:r>
              <w:rPr>
                <w:noProof/>
              </w:rPr>
              <w:tab/>
            </w:r>
            <w:r>
              <w:rPr>
                <w:noProof/>
              </w:rPr>
              <w:fldChar w:fldCharType="begin"/>
            </w:r>
            <w:r>
              <w:rPr>
                <w:noProof/>
              </w:rPr>
              <w:instrText xml:space="preserve"> PAGEREF _Toc232691242 \h </w:instrText>
            </w:r>
            <w:r>
              <w:rPr>
                <w:noProof/>
              </w:rPr>
            </w:r>
            <w:r>
              <w:rPr>
                <w:noProof/>
              </w:rPr>
              <w:fldChar w:fldCharType="separate"/>
            </w:r>
            <w:r>
              <w:rPr>
                <w:noProof/>
              </w:rPr>
              <w:t>22</w:t>
            </w:r>
            <w:r>
              <w:rPr>
                <w:noProof/>
              </w:rPr>
              <w:fldChar w:fldCharType="end"/>
            </w:r>
          </w:hyperlink>
        </w:p>
        <w:p w14:paraId="4B48F77E" w14:textId="39714F5F" w:rsidR="00540BE0" w:rsidRDefault="00540BE0">
          <w:pPr>
            <w:pStyle w:val="TDC3"/>
            <w:tabs>
              <w:tab w:val="right" w:leader="dot" w:pos="9350"/>
            </w:tabs>
            <w:rPr>
              <w:noProof/>
            </w:rPr>
          </w:pPr>
          <w:hyperlink w:anchor="_Toc232691243" w:history="1">
            <w:r w:rsidRPr="009438EA">
              <w:rPr>
                <w:rStyle w:val="Hipervnculo"/>
                <w:noProof/>
              </w:rPr>
              <w:t>5.3.6 Agrupación de Clases — Subsistema Gestión de Historial</w:t>
            </w:r>
            <w:r>
              <w:rPr>
                <w:noProof/>
              </w:rPr>
              <w:tab/>
            </w:r>
            <w:r>
              <w:rPr>
                <w:noProof/>
              </w:rPr>
              <w:fldChar w:fldCharType="begin"/>
            </w:r>
            <w:r>
              <w:rPr>
                <w:noProof/>
              </w:rPr>
              <w:instrText xml:space="preserve"> PAGEREF _Toc232691243 \h </w:instrText>
            </w:r>
            <w:r>
              <w:rPr>
                <w:noProof/>
              </w:rPr>
            </w:r>
            <w:r>
              <w:rPr>
                <w:noProof/>
              </w:rPr>
              <w:fldChar w:fldCharType="separate"/>
            </w:r>
            <w:r>
              <w:rPr>
                <w:noProof/>
              </w:rPr>
              <w:t>23</w:t>
            </w:r>
            <w:r>
              <w:rPr>
                <w:noProof/>
              </w:rPr>
              <w:fldChar w:fldCharType="end"/>
            </w:r>
          </w:hyperlink>
        </w:p>
        <w:p w14:paraId="494B87EC" w14:textId="2BFAEDCF" w:rsidR="00540BE0" w:rsidRDefault="00540BE0">
          <w:pPr>
            <w:pStyle w:val="TDC3"/>
            <w:tabs>
              <w:tab w:val="right" w:leader="dot" w:pos="9350"/>
            </w:tabs>
            <w:rPr>
              <w:noProof/>
            </w:rPr>
          </w:pPr>
          <w:hyperlink w:anchor="_Toc232691244" w:history="1">
            <w:r w:rsidRPr="009438EA">
              <w:rPr>
                <w:rStyle w:val="Hipervnculo"/>
                <w:noProof/>
              </w:rPr>
              <w:t>5.3.7 Agrupación de Clases — Subsistema Compartición y Acceso</w:t>
            </w:r>
            <w:r>
              <w:rPr>
                <w:noProof/>
              </w:rPr>
              <w:tab/>
            </w:r>
            <w:r>
              <w:rPr>
                <w:noProof/>
              </w:rPr>
              <w:fldChar w:fldCharType="begin"/>
            </w:r>
            <w:r>
              <w:rPr>
                <w:noProof/>
              </w:rPr>
              <w:instrText xml:space="preserve"> PAGEREF _Toc232691244 \h </w:instrText>
            </w:r>
            <w:r>
              <w:rPr>
                <w:noProof/>
              </w:rPr>
            </w:r>
            <w:r>
              <w:rPr>
                <w:noProof/>
              </w:rPr>
              <w:fldChar w:fldCharType="separate"/>
            </w:r>
            <w:r>
              <w:rPr>
                <w:noProof/>
              </w:rPr>
              <w:t>24</w:t>
            </w:r>
            <w:r>
              <w:rPr>
                <w:noProof/>
              </w:rPr>
              <w:fldChar w:fldCharType="end"/>
            </w:r>
          </w:hyperlink>
        </w:p>
        <w:p w14:paraId="71AA38D4" w14:textId="1574F314" w:rsidR="00540BE0" w:rsidRDefault="00540BE0">
          <w:pPr>
            <w:pStyle w:val="TDC3"/>
            <w:tabs>
              <w:tab w:val="right" w:leader="dot" w:pos="9350"/>
            </w:tabs>
            <w:rPr>
              <w:noProof/>
            </w:rPr>
          </w:pPr>
          <w:hyperlink w:anchor="_Toc232691245" w:history="1">
            <w:r w:rsidRPr="009438EA">
              <w:rPr>
                <w:rStyle w:val="Hipervnculo"/>
                <w:noProof/>
              </w:rPr>
              <w:t>5.3.8 Agrupación de Clases — Subsistema Auditoría y Control</w:t>
            </w:r>
            <w:r>
              <w:rPr>
                <w:noProof/>
              </w:rPr>
              <w:tab/>
            </w:r>
            <w:r>
              <w:rPr>
                <w:noProof/>
              </w:rPr>
              <w:fldChar w:fldCharType="begin"/>
            </w:r>
            <w:r>
              <w:rPr>
                <w:noProof/>
              </w:rPr>
              <w:instrText xml:space="preserve"> PAGEREF _Toc232691245 \h </w:instrText>
            </w:r>
            <w:r>
              <w:rPr>
                <w:noProof/>
              </w:rPr>
            </w:r>
            <w:r>
              <w:rPr>
                <w:noProof/>
              </w:rPr>
              <w:fldChar w:fldCharType="separate"/>
            </w:r>
            <w:r>
              <w:rPr>
                <w:noProof/>
              </w:rPr>
              <w:t>25</w:t>
            </w:r>
            <w:r>
              <w:rPr>
                <w:noProof/>
              </w:rPr>
              <w:fldChar w:fldCharType="end"/>
            </w:r>
          </w:hyperlink>
        </w:p>
        <w:p w14:paraId="2A5323E3" w14:textId="4573B24D" w:rsidR="00540BE0" w:rsidRDefault="00540BE0">
          <w:pPr>
            <w:pStyle w:val="TDC1"/>
            <w:tabs>
              <w:tab w:val="right" w:leader="dot" w:pos="9350"/>
            </w:tabs>
            <w:rPr>
              <w:noProof/>
            </w:rPr>
          </w:pPr>
          <w:hyperlink w:anchor="_Toc232691246" w:history="1">
            <w:r w:rsidRPr="009438EA">
              <w:rPr>
                <w:rStyle w:val="Hipervnculo"/>
                <w:noProof/>
              </w:rPr>
              <w:t>6. Vista de Despliegue</w:t>
            </w:r>
            <w:r>
              <w:rPr>
                <w:noProof/>
              </w:rPr>
              <w:tab/>
            </w:r>
            <w:r>
              <w:rPr>
                <w:noProof/>
              </w:rPr>
              <w:fldChar w:fldCharType="begin"/>
            </w:r>
            <w:r>
              <w:rPr>
                <w:noProof/>
              </w:rPr>
              <w:instrText xml:space="preserve"> PAGEREF _Toc232691246 \h </w:instrText>
            </w:r>
            <w:r>
              <w:rPr>
                <w:noProof/>
              </w:rPr>
            </w:r>
            <w:r>
              <w:rPr>
                <w:noProof/>
              </w:rPr>
              <w:fldChar w:fldCharType="separate"/>
            </w:r>
            <w:r>
              <w:rPr>
                <w:noProof/>
              </w:rPr>
              <w:t>27</w:t>
            </w:r>
            <w:r>
              <w:rPr>
                <w:noProof/>
              </w:rPr>
              <w:fldChar w:fldCharType="end"/>
            </w:r>
          </w:hyperlink>
        </w:p>
        <w:p w14:paraId="52949381" w14:textId="539B837B" w:rsidR="00540BE0" w:rsidRDefault="00540BE0">
          <w:pPr>
            <w:pStyle w:val="TDC2"/>
            <w:tabs>
              <w:tab w:val="right" w:leader="dot" w:pos="9350"/>
            </w:tabs>
            <w:rPr>
              <w:noProof/>
            </w:rPr>
          </w:pPr>
          <w:hyperlink w:anchor="_Toc232691247" w:history="1">
            <w:r w:rsidRPr="009438EA">
              <w:rPr>
                <w:rStyle w:val="Hipervnculo"/>
                <w:noProof/>
              </w:rPr>
              <w:t>6.1 Dispositivo Cliente</w:t>
            </w:r>
            <w:r>
              <w:rPr>
                <w:noProof/>
              </w:rPr>
              <w:tab/>
            </w:r>
            <w:r>
              <w:rPr>
                <w:noProof/>
              </w:rPr>
              <w:fldChar w:fldCharType="begin"/>
            </w:r>
            <w:r>
              <w:rPr>
                <w:noProof/>
              </w:rPr>
              <w:instrText xml:space="preserve"> PAGEREF _Toc232691247 \h </w:instrText>
            </w:r>
            <w:r>
              <w:rPr>
                <w:noProof/>
              </w:rPr>
            </w:r>
            <w:r>
              <w:rPr>
                <w:noProof/>
              </w:rPr>
              <w:fldChar w:fldCharType="separate"/>
            </w:r>
            <w:r>
              <w:rPr>
                <w:noProof/>
              </w:rPr>
              <w:t>27</w:t>
            </w:r>
            <w:r>
              <w:rPr>
                <w:noProof/>
              </w:rPr>
              <w:fldChar w:fldCharType="end"/>
            </w:r>
          </w:hyperlink>
        </w:p>
        <w:p w14:paraId="28EBA61D" w14:textId="4E5D8511" w:rsidR="00540BE0" w:rsidRDefault="00540BE0">
          <w:pPr>
            <w:pStyle w:val="TDC2"/>
            <w:tabs>
              <w:tab w:val="right" w:leader="dot" w:pos="9350"/>
            </w:tabs>
            <w:rPr>
              <w:noProof/>
            </w:rPr>
          </w:pPr>
          <w:hyperlink w:anchor="_Toc232691248" w:history="1">
            <w:r w:rsidRPr="009438EA">
              <w:rPr>
                <w:rStyle w:val="Hipervnculo"/>
                <w:noProof/>
              </w:rPr>
              <w:t>6.2 Servidor de Aplicaciones</w:t>
            </w:r>
            <w:r>
              <w:rPr>
                <w:noProof/>
              </w:rPr>
              <w:tab/>
            </w:r>
            <w:r>
              <w:rPr>
                <w:noProof/>
              </w:rPr>
              <w:fldChar w:fldCharType="begin"/>
            </w:r>
            <w:r>
              <w:rPr>
                <w:noProof/>
              </w:rPr>
              <w:instrText xml:space="preserve"> PAGEREF _Toc232691248 \h </w:instrText>
            </w:r>
            <w:r>
              <w:rPr>
                <w:noProof/>
              </w:rPr>
            </w:r>
            <w:r>
              <w:rPr>
                <w:noProof/>
              </w:rPr>
              <w:fldChar w:fldCharType="separate"/>
            </w:r>
            <w:r>
              <w:rPr>
                <w:noProof/>
              </w:rPr>
              <w:t>27</w:t>
            </w:r>
            <w:r>
              <w:rPr>
                <w:noProof/>
              </w:rPr>
              <w:fldChar w:fldCharType="end"/>
            </w:r>
          </w:hyperlink>
        </w:p>
        <w:p w14:paraId="73506FBD" w14:textId="06E66070" w:rsidR="00540BE0" w:rsidRDefault="00540BE0">
          <w:pPr>
            <w:pStyle w:val="TDC2"/>
            <w:tabs>
              <w:tab w:val="right" w:leader="dot" w:pos="9350"/>
            </w:tabs>
            <w:rPr>
              <w:noProof/>
            </w:rPr>
          </w:pPr>
          <w:hyperlink w:anchor="_Toc232691249" w:history="1">
            <w:r w:rsidRPr="009438EA">
              <w:rPr>
                <w:rStyle w:val="Hipervnculo"/>
                <w:noProof/>
              </w:rPr>
              <w:t>6.3 Servidor de Datos</w:t>
            </w:r>
            <w:r>
              <w:rPr>
                <w:noProof/>
              </w:rPr>
              <w:tab/>
            </w:r>
            <w:r>
              <w:rPr>
                <w:noProof/>
              </w:rPr>
              <w:fldChar w:fldCharType="begin"/>
            </w:r>
            <w:r>
              <w:rPr>
                <w:noProof/>
              </w:rPr>
              <w:instrText xml:space="preserve"> PAGEREF _Toc232691249 \h </w:instrText>
            </w:r>
            <w:r>
              <w:rPr>
                <w:noProof/>
              </w:rPr>
            </w:r>
            <w:r>
              <w:rPr>
                <w:noProof/>
              </w:rPr>
              <w:fldChar w:fldCharType="separate"/>
            </w:r>
            <w:r>
              <w:rPr>
                <w:noProof/>
              </w:rPr>
              <w:t>27</w:t>
            </w:r>
            <w:r>
              <w:rPr>
                <w:noProof/>
              </w:rPr>
              <w:fldChar w:fldCharType="end"/>
            </w:r>
          </w:hyperlink>
        </w:p>
        <w:p w14:paraId="6FDB9141" w14:textId="76797757" w:rsidR="00540BE0" w:rsidRDefault="00540BE0">
          <w:pPr>
            <w:pStyle w:val="TDC1"/>
            <w:tabs>
              <w:tab w:val="right" w:leader="dot" w:pos="9350"/>
            </w:tabs>
            <w:rPr>
              <w:noProof/>
            </w:rPr>
          </w:pPr>
          <w:hyperlink w:anchor="_Toc232691250" w:history="1">
            <w:r w:rsidRPr="009438EA">
              <w:rPr>
                <w:rStyle w:val="Hipervnculo"/>
                <w:noProof/>
              </w:rPr>
              <w:t>7. Vista de Implementación</w:t>
            </w:r>
            <w:r>
              <w:rPr>
                <w:noProof/>
              </w:rPr>
              <w:tab/>
            </w:r>
            <w:r>
              <w:rPr>
                <w:noProof/>
              </w:rPr>
              <w:fldChar w:fldCharType="begin"/>
            </w:r>
            <w:r>
              <w:rPr>
                <w:noProof/>
              </w:rPr>
              <w:instrText xml:space="preserve"> PAGEREF _Toc232691250 \h </w:instrText>
            </w:r>
            <w:r>
              <w:rPr>
                <w:noProof/>
              </w:rPr>
            </w:r>
            <w:r>
              <w:rPr>
                <w:noProof/>
              </w:rPr>
              <w:fldChar w:fldCharType="separate"/>
            </w:r>
            <w:r>
              <w:rPr>
                <w:noProof/>
              </w:rPr>
              <w:t>28</w:t>
            </w:r>
            <w:r>
              <w:rPr>
                <w:noProof/>
              </w:rPr>
              <w:fldChar w:fldCharType="end"/>
            </w:r>
          </w:hyperlink>
        </w:p>
        <w:p w14:paraId="55606485" w14:textId="489E7412" w:rsidR="00540BE0" w:rsidRDefault="00540BE0">
          <w:pPr>
            <w:pStyle w:val="TDC2"/>
            <w:tabs>
              <w:tab w:val="right" w:leader="dot" w:pos="9350"/>
            </w:tabs>
            <w:rPr>
              <w:noProof/>
            </w:rPr>
          </w:pPr>
          <w:hyperlink w:anchor="_Toc232691251" w:history="1">
            <w:r w:rsidRPr="009438EA">
              <w:rPr>
                <w:rStyle w:val="Hipervnculo"/>
                <w:noProof/>
              </w:rPr>
              <w:t>7.1 Descripción</w:t>
            </w:r>
            <w:r>
              <w:rPr>
                <w:noProof/>
              </w:rPr>
              <w:tab/>
            </w:r>
            <w:r>
              <w:rPr>
                <w:noProof/>
              </w:rPr>
              <w:fldChar w:fldCharType="begin"/>
            </w:r>
            <w:r>
              <w:rPr>
                <w:noProof/>
              </w:rPr>
              <w:instrText xml:space="preserve"> PAGEREF _Toc232691251 \h </w:instrText>
            </w:r>
            <w:r>
              <w:rPr>
                <w:noProof/>
              </w:rPr>
            </w:r>
            <w:r>
              <w:rPr>
                <w:noProof/>
              </w:rPr>
              <w:fldChar w:fldCharType="separate"/>
            </w:r>
            <w:r>
              <w:rPr>
                <w:noProof/>
              </w:rPr>
              <w:t>28</w:t>
            </w:r>
            <w:r>
              <w:rPr>
                <w:noProof/>
              </w:rPr>
              <w:fldChar w:fldCharType="end"/>
            </w:r>
          </w:hyperlink>
        </w:p>
        <w:p w14:paraId="6DFD3089" w14:textId="4C7C150E" w:rsidR="00540BE0" w:rsidRDefault="00540BE0">
          <w:pPr>
            <w:pStyle w:val="TDC2"/>
            <w:tabs>
              <w:tab w:val="right" w:leader="dot" w:pos="9350"/>
            </w:tabs>
            <w:rPr>
              <w:noProof/>
            </w:rPr>
          </w:pPr>
          <w:hyperlink w:anchor="_Toc232691252" w:history="1">
            <w:r w:rsidRPr="009438EA">
              <w:rPr>
                <w:rStyle w:val="Hipervnculo"/>
                <w:noProof/>
              </w:rPr>
              <w:t>7.2 Diagrama de Componentes</w:t>
            </w:r>
            <w:r>
              <w:rPr>
                <w:noProof/>
              </w:rPr>
              <w:tab/>
            </w:r>
            <w:r>
              <w:rPr>
                <w:noProof/>
              </w:rPr>
              <w:fldChar w:fldCharType="begin"/>
            </w:r>
            <w:r>
              <w:rPr>
                <w:noProof/>
              </w:rPr>
              <w:instrText xml:space="preserve"> PAGEREF _Toc232691252 \h </w:instrText>
            </w:r>
            <w:r>
              <w:rPr>
                <w:noProof/>
              </w:rPr>
            </w:r>
            <w:r>
              <w:rPr>
                <w:noProof/>
              </w:rPr>
              <w:fldChar w:fldCharType="separate"/>
            </w:r>
            <w:r>
              <w:rPr>
                <w:noProof/>
              </w:rPr>
              <w:t>28</w:t>
            </w:r>
            <w:r>
              <w:rPr>
                <w:noProof/>
              </w:rPr>
              <w:fldChar w:fldCharType="end"/>
            </w:r>
          </w:hyperlink>
        </w:p>
        <w:p w14:paraId="253BD907" w14:textId="7A837EC3" w:rsidR="00540BE0" w:rsidRDefault="00540BE0">
          <w:pPr>
            <w:pStyle w:val="TDC2"/>
            <w:tabs>
              <w:tab w:val="right" w:leader="dot" w:pos="9350"/>
            </w:tabs>
            <w:rPr>
              <w:noProof/>
            </w:rPr>
          </w:pPr>
          <w:hyperlink w:anchor="_Toc232691253" w:history="1">
            <w:r w:rsidRPr="009438EA">
              <w:rPr>
                <w:rStyle w:val="Hipervnculo"/>
                <w:noProof/>
              </w:rPr>
              <w:t>7.3 Organización de los Módulos</w:t>
            </w:r>
            <w:r>
              <w:rPr>
                <w:noProof/>
              </w:rPr>
              <w:tab/>
            </w:r>
            <w:r>
              <w:rPr>
                <w:noProof/>
              </w:rPr>
              <w:fldChar w:fldCharType="begin"/>
            </w:r>
            <w:r>
              <w:rPr>
                <w:noProof/>
              </w:rPr>
              <w:instrText xml:space="preserve"> PAGEREF _Toc232691253 \h </w:instrText>
            </w:r>
            <w:r>
              <w:rPr>
                <w:noProof/>
              </w:rPr>
            </w:r>
            <w:r>
              <w:rPr>
                <w:noProof/>
              </w:rPr>
              <w:fldChar w:fldCharType="separate"/>
            </w:r>
            <w:r>
              <w:rPr>
                <w:noProof/>
              </w:rPr>
              <w:t>28</w:t>
            </w:r>
            <w:r>
              <w:rPr>
                <w:noProof/>
              </w:rPr>
              <w:fldChar w:fldCharType="end"/>
            </w:r>
          </w:hyperlink>
        </w:p>
        <w:p w14:paraId="0401B2B2" w14:textId="0472A282" w:rsidR="00540BE0" w:rsidRDefault="00540BE0">
          <w:pPr>
            <w:pStyle w:val="TDC1"/>
            <w:tabs>
              <w:tab w:val="right" w:leader="dot" w:pos="9350"/>
            </w:tabs>
            <w:rPr>
              <w:noProof/>
            </w:rPr>
          </w:pPr>
          <w:hyperlink w:anchor="_Toc232691254" w:history="1">
            <w:r w:rsidRPr="009438EA">
              <w:rPr>
                <w:rStyle w:val="Hipervnculo"/>
                <w:noProof/>
              </w:rPr>
              <w:t>8. Vista de Datos</w:t>
            </w:r>
            <w:r>
              <w:rPr>
                <w:noProof/>
              </w:rPr>
              <w:tab/>
            </w:r>
            <w:r>
              <w:rPr>
                <w:noProof/>
              </w:rPr>
              <w:fldChar w:fldCharType="begin"/>
            </w:r>
            <w:r>
              <w:rPr>
                <w:noProof/>
              </w:rPr>
              <w:instrText xml:space="preserve"> PAGEREF _Toc232691254 \h </w:instrText>
            </w:r>
            <w:r>
              <w:rPr>
                <w:noProof/>
              </w:rPr>
            </w:r>
            <w:r>
              <w:rPr>
                <w:noProof/>
              </w:rPr>
              <w:fldChar w:fldCharType="separate"/>
            </w:r>
            <w:r>
              <w:rPr>
                <w:noProof/>
              </w:rPr>
              <w:t>29</w:t>
            </w:r>
            <w:r>
              <w:rPr>
                <w:noProof/>
              </w:rPr>
              <w:fldChar w:fldCharType="end"/>
            </w:r>
          </w:hyperlink>
        </w:p>
        <w:p w14:paraId="5030FF46" w14:textId="38116C8A" w:rsidR="00540BE0" w:rsidRDefault="00540BE0">
          <w:pPr>
            <w:pStyle w:val="TDC2"/>
            <w:tabs>
              <w:tab w:val="right" w:leader="dot" w:pos="9350"/>
            </w:tabs>
            <w:rPr>
              <w:noProof/>
            </w:rPr>
          </w:pPr>
          <w:hyperlink w:anchor="_Toc232691255" w:history="1">
            <w:r w:rsidRPr="009438EA">
              <w:rPr>
                <w:rStyle w:val="Hipervnculo"/>
                <w:noProof/>
              </w:rPr>
              <w:t>8.1 Modelo de Datos</w:t>
            </w:r>
            <w:r>
              <w:rPr>
                <w:noProof/>
              </w:rPr>
              <w:tab/>
            </w:r>
            <w:r>
              <w:rPr>
                <w:noProof/>
              </w:rPr>
              <w:fldChar w:fldCharType="begin"/>
            </w:r>
            <w:r>
              <w:rPr>
                <w:noProof/>
              </w:rPr>
              <w:instrText xml:space="preserve"> PAGEREF _Toc232691255 \h </w:instrText>
            </w:r>
            <w:r>
              <w:rPr>
                <w:noProof/>
              </w:rPr>
            </w:r>
            <w:r>
              <w:rPr>
                <w:noProof/>
              </w:rPr>
              <w:fldChar w:fldCharType="separate"/>
            </w:r>
            <w:r>
              <w:rPr>
                <w:noProof/>
              </w:rPr>
              <w:t>29</w:t>
            </w:r>
            <w:r>
              <w:rPr>
                <w:noProof/>
              </w:rPr>
              <w:fldChar w:fldCharType="end"/>
            </w:r>
          </w:hyperlink>
        </w:p>
        <w:p w14:paraId="02BE0B82" w14:textId="67B14F2B" w:rsidR="00540BE0" w:rsidRDefault="00540BE0">
          <w:pPr>
            <w:pStyle w:val="TDC2"/>
            <w:tabs>
              <w:tab w:val="right" w:leader="dot" w:pos="9350"/>
            </w:tabs>
            <w:rPr>
              <w:noProof/>
            </w:rPr>
          </w:pPr>
          <w:hyperlink w:anchor="_Toc232691256" w:history="1">
            <w:r w:rsidRPr="009438EA">
              <w:rPr>
                <w:rStyle w:val="Hipervnculo"/>
                <w:noProof/>
              </w:rPr>
              <w:t>8.2 Tipo de Base de Datos</w:t>
            </w:r>
            <w:r>
              <w:rPr>
                <w:noProof/>
              </w:rPr>
              <w:tab/>
            </w:r>
            <w:r>
              <w:rPr>
                <w:noProof/>
              </w:rPr>
              <w:fldChar w:fldCharType="begin"/>
            </w:r>
            <w:r>
              <w:rPr>
                <w:noProof/>
              </w:rPr>
              <w:instrText xml:space="preserve"> PAGEREF _Toc232691256 \h </w:instrText>
            </w:r>
            <w:r>
              <w:rPr>
                <w:noProof/>
              </w:rPr>
            </w:r>
            <w:r>
              <w:rPr>
                <w:noProof/>
              </w:rPr>
              <w:fldChar w:fldCharType="separate"/>
            </w:r>
            <w:r>
              <w:rPr>
                <w:noProof/>
              </w:rPr>
              <w:t>29</w:t>
            </w:r>
            <w:r>
              <w:rPr>
                <w:noProof/>
              </w:rPr>
              <w:fldChar w:fldCharType="end"/>
            </w:r>
          </w:hyperlink>
        </w:p>
        <w:p w14:paraId="4FCC1CFE" w14:textId="14EBB714" w:rsidR="00540BE0" w:rsidRDefault="00540BE0">
          <w:pPr>
            <w:pStyle w:val="TDC2"/>
            <w:tabs>
              <w:tab w:val="right" w:leader="dot" w:pos="9350"/>
            </w:tabs>
            <w:rPr>
              <w:noProof/>
            </w:rPr>
          </w:pPr>
          <w:hyperlink w:anchor="_Toc232691257" w:history="1">
            <w:r w:rsidRPr="009438EA">
              <w:rPr>
                <w:rStyle w:val="Hipervnculo"/>
                <w:noProof/>
              </w:rPr>
              <w:t>8.3 Consideraciones de Integridad y Seguridad de los Datos</w:t>
            </w:r>
            <w:r>
              <w:rPr>
                <w:noProof/>
              </w:rPr>
              <w:tab/>
            </w:r>
            <w:r>
              <w:rPr>
                <w:noProof/>
              </w:rPr>
              <w:fldChar w:fldCharType="begin"/>
            </w:r>
            <w:r>
              <w:rPr>
                <w:noProof/>
              </w:rPr>
              <w:instrText xml:space="preserve"> PAGEREF _Toc232691257 \h </w:instrText>
            </w:r>
            <w:r>
              <w:rPr>
                <w:noProof/>
              </w:rPr>
            </w:r>
            <w:r>
              <w:rPr>
                <w:noProof/>
              </w:rPr>
              <w:fldChar w:fldCharType="separate"/>
            </w:r>
            <w:r>
              <w:rPr>
                <w:noProof/>
              </w:rPr>
              <w:t>30</w:t>
            </w:r>
            <w:r>
              <w:rPr>
                <w:noProof/>
              </w:rPr>
              <w:fldChar w:fldCharType="end"/>
            </w:r>
          </w:hyperlink>
        </w:p>
        <w:p w14:paraId="648120E7" w14:textId="77777777" w:rsidR="006C275A" w:rsidRDefault="00000000">
          <w:r>
            <w:fldChar w:fldCharType="end"/>
          </w:r>
        </w:p>
      </w:sdtContent>
    </w:sdt>
    <w:p w14:paraId="48D82C96" w14:textId="77777777" w:rsidR="006C275A" w:rsidRDefault="00000000">
      <w:r>
        <w:br w:type="page"/>
      </w:r>
    </w:p>
    <w:p w14:paraId="28335B33" w14:textId="77777777" w:rsidR="006C275A" w:rsidRDefault="00000000">
      <w:pPr>
        <w:pStyle w:val="Ttulo1"/>
      </w:pPr>
      <w:bookmarkStart w:id="1" w:name="_Toc232691204"/>
      <w:r>
        <w:lastRenderedPageBreak/>
        <w:t>1. Introducción</w:t>
      </w:r>
      <w:bookmarkEnd w:id="1"/>
    </w:p>
    <w:p w14:paraId="553E6BCC" w14:textId="77777777" w:rsidR="006C275A" w:rsidRDefault="00000000">
      <w:pPr>
        <w:spacing w:after="120" w:line="276" w:lineRule="auto"/>
        <w:jc w:val="both"/>
      </w:pPr>
      <w:r>
        <w:t>El presente documento describe la arquitectura de software de Hampiq, una plataforma nacional orientada a centralizar y dar acceso interoperable al historial clínico del ciudadano peruano. Como artefacto del proceso de desarrollo, organiza el sistema en un conjunto de vistas arquitectónicas que, en conjunto, permiten comprender las decisiones de diseño y su justificación.</w:t>
      </w:r>
    </w:p>
    <w:p w14:paraId="56BA5AC2" w14:textId="77777777" w:rsidR="006C275A" w:rsidRDefault="00000000">
      <w:pPr>
        <w:spacing w:after="120" w:line="276" w:lineRule="auto"/>
        <w:jc w:val="both"/>
      </w:pPr>
      <w:r>
        <w:t>La estructura del documento sigue el modelo de vistas 4+1 adoptado por RUP (Rational Unified Process), abarcando la vista de casos de uso, la vista lógica, la vista de despliegue, la vista de implementación y la vista de datos.</w:t>
      </w:r>
    </w:p>
    <w:p w14:paraId="4638A2A9" w14:textId="77777777" w:rsidR="006C275A" w:rsidRDefault="00000000">
      <w:pPr>
        <w:pStyle w:val="Ttulo2"/>
      </w:pPr>
      <w:bookmarkStart w:id="2" w:name="_Toc232691205"/>
      <w:r>
        <w:t>1.1 Propósito</w:t>
      </w:r>
      <w:bookmarkEnd w:id="2"/>
    </w:p>
    <w:p w14:paraId="05C5139A" w14:textId="77777777" w:rsidR="006C275A" w:rsidRDefault="00000000">
      <w:pPr>
        <w:spacing w:after="120" w:line="276" w:lineRule="auto"/>
        <w:jc w:val="both"/>
      </w:pPr>
      <w:r>
        <w:t>Este documento brinda una descripción detallada de la arquitectura de Hampiq a través de distintas vistas, cada una de las cuales ilustra un aspecto particular del software. Su finalidad es ofrecer al lector —desarrolladores, docentes y evaluadores del proyecto— una visión global y comprensible del diseño, sirviendo como referencia técnica para la implementación y la evolución futura del sistema.</w:t>
      </w:r>
    </w:p>
    <w:p w14:paraId="748DA521" w14:textId="77777777" w:rsidR="006C275A" w:rsidRDefault="00000000">
      <w:pPr>
        <w:pStyle w:val="Ttulo2"/>
      </w:pPr>
      <w:bookmarkStart w:id="3" w:name="_Toc232691206"/>
      <w:r>
        <w:t>1.2 Alcance</w:t>
      </w:r>
      <w:bookmarkEnd w:id="3"/>
    </w:p>
    <w:p w14:paraId="7904C6F1" w14:textId="77777777" w:rsidR="006C275A" w:rsidRDefault="00000000">
      <w:pPr>
        <w:spacing w:after="120" w:line="276" w:lineRule="auto"/>
        <w:jc w:val="both"/>
      </w:pPr>
      <w:r>
        <w:t>El documento profundiza principalmente en la vista de casos de uso y en la vista lógica, e incorpora los elementos más relevantes de las vistas de despliegue, implementación y datos. Sobre estas vistas se especifica la distribución de responsabilidades por capas y la organización de los subsistemas que componen la plataforma.</w:t>
      </w:r>
    </w:p>
    <w:p w14:paraId="4750F161" w14:textId="77777777" w:rsidR="006C275A" w:rsidRDefault="00000000">
      <w:pPr>
        <w:spacing w:after="120" w:line="276" w:lineRule="auto"/>
        <w:jc w:val="both"/>
      </w:pPr>
      <w:r>
        <w:t>En esta versión, el alcance de implementación cubre un frontend funcional y un backend operativo desplegados en entorno local, dejando las integraciones con entidades externas (RENIEC, hospitales y farmacias) planificadas como evolución posterior.</w:t>
      </w:r>
    </w:p>
    <w:p w14:paraId="0748EA63" w14:textId="77777777" w:rsidR="006C275A" w:rsidRDefault="00000000">
      <w:pPr>
        <w:pStyle w:val="Ttulo2"/>
      </w:pPr>
      <w:bookmarkStart w:id="4" w:name="_Toc232691207"/>
      <w:r>
        <w:t>1.3 Definiciones, Siglas y Abreviaturas</w:t>
      </w:r>
      <w:bookmarkEnd w:id="4"/>
    </w:p>
    <w:p w14:paraId="13548AC5" w14:textId="77777777" w:rsidR="006C275A" w:rsidRDefault="00000000">
      <w:pPr>
        <w:pStyle w:val="Ttulo3"/>
      </w:pPr>
      <w:bookmarkStart w:id="5" w:name="_Toc232691208"/>
      <w:r>
        <w:t>1.3.1 Definiciones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C275A" w14:paraId="60386AFB" w14:textId="77777777">
        <w:tblPrEx>
          <w:tblCellMar>
            <w:top w:w="0" w:type="dxa"/>
            <w:bottom w:w="0" w:type="dxa"/>
          </w:tblCellMar>
        </w:tblPrEx>
        <w:trPr>
          <w:tblHeader/>
        </w:trPr>
        <w:tc>
          <w:tcPr>
            <w:tcW w:w="260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2D5C60E3" w14:textId="77777777" w:rsidR="006C275A" w:rsidRDefault="00000000">
            <w:r>
              <w:rPr>
                <w:b/>
                <w:bCs/>
                <w:color w:val="FFFFFF"/>
                <w:sz w:val="20"/>
                <w:szCs w:val="20"/>
              </w:rPr>
              <w:t>Término</w:t>
            </w:r>
          </w:p>
        </w:tc>
        <w:tc>
          <w:tcPr>
            <w:tcW w:w="676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4BFDBC95" w14:textId="77777777" w:rsidR="006C275A" w:rsidRDefault="00000000">
            <w:r>
              <w:rPr>
                <w:b/>
                <w:bCs/>
                <w:color w:val="FFFFFF"/>
                <w:sz w:val="20"/>
                <w:szCs w:val="20"/>
              </w:rPr>
              <w:t>Definición</w:t>
            </w:r>
          </w:p>
        </w:tc>
      </w:tr>
      <w:tr w:rsidR="006C275A" w14:paraId="6A5AB4F7"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6F6D0AA1" w14:textId="77777777" w:rsidR="006C275A" w:rsidRDefault="00000000">
            <w:r>
              <w:rPr>
                <w:color w:val="000000"/>
                <w:sz w:val="20"/>
                <w:szCs w:val="20"/>
              </w:rPr>
              <w:t>Actor</w:t>
            </w:r>
          </w:p>
        </w:tc>
        <w:tc>
          <w:tcPr>
            <w:tcW w:w="67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53DAE76" w14:textId="77777777" w:rsidR="006C275A" w:rsidRDefault="00000000">
            <w:r>
              <w:rPr>
                <w:color w:val="000000"/>
                <w:sz w:val="20"/>
                <w:szCs w:val="20"/>
              </w:rPr>
              <w:t>Usuario o sistema externo que participa de un caso de uso.</w:t>
            </w:r>
          </w:p>
        </w:tc>
      </w:tr>
      <w:tr w:rsidR="006C275A" w14:paraId="4D5EA2C6"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34DD483D" w14:textId="77777777" w:rsidR="006C275A" w:rsidRDefault="00000000">
            <w:r>
              <w:rPr>
                <w:color w:val="000000"/>
                <w:sz w:val="20"/>
                <w:szCs w:val="20"/>
              </w:rPr>
              <w:t>Arquitectura de software</w:t>
            </w:r>
          </w:p>
        </w:tc>
        <w:tc>
          <w:tcPr>
            <w:tcW w:w="67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28292434" w14:textId="77777777" w:rsidR="006C275A" w:rsidRDefault="00000000">
            <w:r>
              <w:rPr>
                <w:color w:val="000000"/>
                <w:sz w:val="20"/>
                <w:szCs w:val="20"/>
              </w:rPr>
              <w:t>Conjunto de decisiones estructurales que definen los componentes del sistema, sus relaciones y los principios que guían su diseño y evolución.</w:t>
            </w:r>
          </w:p>
        </w:tc>
      </w:tr>
      <w:tr w:rsidR="006C275A" w14:paraId="192223D8"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2977580" w14:textId="77777777" w:rsidR="006C275A" w:rsidRDefault="00000000">
            <w:r>
              <w:rPr>
                <w:color w:val="000000"/>
                <w:sz w:val="20"/>
                <w:szCs w:val="20"/>
              </w:rPr>
              <w:t>Caso de uso</w:t>
            </w:r>
          </w:p>
        </w:tc>
        <w:tc>
          <w:tcPr>
            <w:tcW w:w="67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78374BC" w14:textId="77777777" w:rsidR="006C275A" w:rsidRDefault="00000000">
            <w:r>
              <w:rPr>
                <w:color w:val="000000"/>
                <w:sz w:val="20"/>
                <w:szCs w:val="20"/>
              </w:rPr>
              <w:t>Secuencia de acciones que el sistema realiza y que produce un resultado de valor observable para un actor.</w:t>
            </w:r>
          </w:p>
        </w:tc>
      </w:tr>
      <w:tr w:rsidR="006C275A" w14:paraId="4E921540"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4DC5DD40" w14:textId="77777777" w:rsidR="006C275A" w:rsidRDefault="00000000">
            <w:r>
              <w:rPr>
                <w:color w:val="000000"/>
                <w:sz w:val="20"/>
                <w:szCs w:val="20"/>
              </w:rPr>
              <w:t>Historia clínica</w:t>
            </w:r>
          </w:p>
        </w:tc>
        <w:tc>
          <w:tcPr>
            <w:tcW w:w="67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3AC5BA8A" w14:textId="77777777" w:rsidR="006C275A" w:rsidRDefault="00000000">
            <w:r>
              <w:rPr>
                <w:color w:val="000000"/>
                <w:sz w:val="20"/>
                <w:szCs w:val="20"/>
              </w:rPr>
              <w:t>Registro longitudinal de los eventos clínicos de un paciente.</w:t>
            </w:r>
          </w:p>
        </w:tc>
      </w:tr>
      <w:tr w:rsidR="006C275A" w14:paraId="47C588B0"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55461F47" w14:textId="77777777" w:rsidR="006C275A" w:rsidRDefault="00000000">
            <w:r>
              <w:rPr>
                <w:color w:val="000000"/>
                <w:sz w:val="20"/>
                <w:szCs w:val="20"/>
              </w:rPr>
              <w:t>Token médico</w:t>
            </w:r>
          </w:p>
        </w:tc>
        <w:tc>
          <w:tcPr>
            <w:tcW w:w="67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7E2AB743" w14:textId="77777777" w:rsidR="006C275A" w:rsidRDefault="00000000">
            <w:r>
              <w:rPr>
                <w:color w:val="000000"/>
                <w:sz w:val="20"/>
                <w:szCs w:val="20"/>
              </w:rPr>
              <w:t>Código temporal que autoriza a un médico el acceso controlado al historial de un paciente.</w:t>
            </w:r>
          </w:p>
        </w:tc>
      </w:tr>
      <w:tr w:rsidR="006C275A" w14:paraId="1BBA01BA"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0019B1D1" w14:textId="77777777" w:rsidR="006C275A" w:rsidRDefault="00000000">
            <w:r>
              <w:rPr>
                <w:color w:val="000000"/>
                <w:sz w:val="20"/>
                <w:szCs w:val="20"/>
              </w:rPr>
              <w:t>Modo emergencia</w:t>
            </w:r>
          </w:p>
        </w:tc>
        <w:tc>
          <w:tcPr>
            <w:tcW w:w="67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74C74549" w14:textId="77777777" w:rsidR="006C275A" w:rsidRDefault="00000000">
            <w:r>
              <w:rPr>
                <w:color w:val="000000"/>
                <w:sz w:val="20"/>
                <w:szCs w:val="20"/>
              </w:rPr>
              <w:t>Mecanismo de acceso rápido a un subconjunto vital de datos del paciente sin requerir sesión completa.</w:t>
            </w:r>
          </w:p>
        </w:tc>
      </w:tr>
      <w:tr w:rsidR="006C275A" w14:paraId="1DF87E35" w14:textId="77777777">
        <w:tblPrEx>
          <w:tblCellMar>
            <w:top w:w="0" w:type="dxa"/>
            <w:bottom w:w="0" w:type="dxa"/>
          </w:tblCellMar>
        </w:tblPrEx>
        <w:tc>
          <w:tcPr>
            <w:tcW w:w="26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9E0F597" w14:textId="77777777" w:rsidR="006C275A" w:rsidRDefault="00000000">
            <w:r>
              <w:rPr>
                <w:color w:val="000000"/>
                <w:sz w:val="20"/>
                <w:szCs w:val="20"/>
              </w:rPr>
              <w:t>Auditoría</w:t>
            </w:r>
          </w:p>
        </w:tc>
        <w:tc>
          <w:tcPr>
            <w:tcW w:w="67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563A8476" w14:textId="77777777" w:rsidR="006C275A" w:rsidRDefault="00000000">
            <w:r>
              <w:rPr>
                <w:color w:val="000000"/>
                <w:sz w:val="20"/>
                <w:szCs w:val="20"/>
              </w:rPr>
              <w:t>Registro inmutable de las acciones realizadas sobre la información del sistema.</w:t>
            </w:r>
          </w:p>
        </w:tc>
      </w:tr>
    </w:tbl>
    <w:p w14:paraId="610E7AD6" w14:textId="77777777" w:rsidR="006C275A" w:rsidRDefault="006C275A">
      <w:pPr>
        <w:spacing w:after="80"/>
      </w:pPr>
    </w:p>
    <w:p w14:paraId="038B5DCE" w14:textId="77777777" w:rsidR="006C275A" w:rsidRDefault="00000000">
      <w:pPr>
        <w:pStyle w:val="Ttulo3"/>
      </w:pPr>
      <w:bookmarkStart w:id="6" w:name="_Toc232691209"/>
      <w:r>
        <w:t>1.3.2 Acrónimos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C275A" w14:paraId="77FF8EB2" w14:textId="77777777">
        <w:tblPrEx>
          <w:tblCellMar>
            <w:top w:w="0" w:type="dxa"/>
            <w:bottom w:w="0" w:type="dxa"/>
          </w:tblCellMar>
        </w:tblPrEx>
        <w:trPr>
          <w:tblHeader/>
        </w:trPr>
        <w:tc>
          <w:tcPr>
            <w:tcW w:w="230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149A5732" w14:textId="77777777" w:rsidR="006C275A" w:rsidRDefault="00000000">
            <w:r>
              <w:rPr>
                <w:b/>
                <w:bCs/>
                <w:color w:val="FFFFFF"/>
                <w:sz w:val="20"/>
                <w:szCs w:val="20"/>
              </w:rPr>
              <w:t>Acrónimo</w:t>
            </w:r>
          </w:p>
        </w:tc>
        <w:tc>
          <w:tcPr>
            <w:tcW w:w="706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000FC4DA" w14:textId="77777777" w:rsidR="006C275A" w:rsidRDefault="00000000">
            <w:r>
              <w:rPr>
                <w:b/>
                <w:bCs/>
                <w:color w:val="FFFFFF"/>
                <w:sz w:val="20"/>
                <w:szCs w:val="20"/>
              </w:rPr>
              <w:t>Significado</w:t>
            </w:r>
          </w:p>
        </w:tc>
      </w:tr>
      <w:tr w:rsidR="006C275A" w14:paraId="1FC6E68C"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22124904" w14:textId="77777777" w:rsidR="006C275A" w:rsidRDefault="00000000">
            <w:r>
              <w:rPr>
                <w:color w:val="000000"/>
                <w:sz w:val="20"/>
                <w:szCs w:val="20"/>
              </w:rPr>
              <w:t>RUP</w:t>
            </w:r>
          </w:p>
        </w:tc>
        <w:tc>
          <w:tcPr>
            <w:tcW w:w="70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3287D36E" w14:textId="77777777" w:rsidR="006C275A" w:rsidRDefault="00000000">
            <w:r>
              <w:rPr>
                <w:color w:val="000000"/>
                <w:sz w:val="20"/>
                <w:szCs w:val="20"/>
              </w:rPr>
              <w:t>Rational Unified Process (Proceso Unificado de Rational).</w:t>
            </w:r>
          </w:p>
        </w:tc>
      </w:tr>
      <w:tr w:rsidR="006C275A" w14:paraId="0FFE4763"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2C875C8E" w14:textId="77777777" w:rsidR="006C275A" w:rsidRDefault="00000000">
            <w:r>
              <w:rPr>
                <w:color w:val="000000"/>
                <w:sz w:val="20"/>
                <w:szCs w:val="20"/>
              </w:rPr>
              <w:t>UML</w:t>
            </w:r>
          </w:p>
        </w:tc>
        <w:tc>
          <w:tcPr>
            <w:tcW w:w="70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5FF6894D" w14:textId="77777777" w:rsidR="006C275A" w:rsidRDefault="00000000">
            <w:r>
              <w:rPr>
                <w:color w:val="000000"/>
                <w:sz w:val="20"/>
                <w:szCs w:val="20"/>
              </w:rPr>
              <w:t>Unified Modeling Language (Lenguaje de Modelado Unificado).</w:t>
            </w:r>
          </w:p>
        </w:tc>
      </w:tr>
      <w:tr w:rsidR="006C275A" w14:paraId="5B165A64"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29055079" w14:textId="77777777" w:rsidR="006C275A" w:rsidRDefault="00000000">
            <w:r>
              <w:rPr>
                <w:color w:val="000000"/>
                <w:sz w:val="20"/>
                <w:szCs w:val="20"/>
              </w:rPr>
              <w:t>API</w:t>
            </w:r>
          </w:p>
        </w:tc>
        <w:tc>
          <w:tcPr>
            <w:tcW w:w="70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BECEB94" w14:textId="77777777" w:rsidR="006C275A" w:rsidRDefault="00000000">
            <w:r>
              <w:rPr>
                <w:color w:val="000000"/>
                <w:sz w:val="20"/>
                <w:szCs w:val="20"/>
              </w:rPr>
              <w:t>Application Programming Interface (Interfaz de Programación de Aplicaciones).</w:t>
            </w:r>
          </w:p>
        </w:tc>
      </w:tr>
      <w:tr w:rsidR="006C275A" w14:paraId="59F04393"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03968F11" w14:textId="77777777" w:rsidR="006C275A" w:rsidRDefault="00000000">
            <w:r>
              <w:rPr>
                <w:color w:val="000000"/>
                <w:sz w:val="20"/>
                <w:szCs w:val="20"/>
              </w:rPr>
              <w:t>REST</w:t>
            </w:r>
          </w:p>
        </w:tc>
        <w:tc>
          <w:tcPr>
            <w:tcW w:w="70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41FB1F65" w14:textId="77777777" w:rsidR="006C275A" w:rsidRDefault="00000000">
            <w:r>
              <w:rPr>
                <w:color w:val="000000"/>
                <w:sz w:val="20"/>
                <w:szCs w:val="20"/>
              </w:rPr>
              <w:t>Representational State Transfer.</w:t>
            </w:r>
          </w:p>
        </w:tc>
      </w:tr>
      <w:tr w:rsidR="006C275A" w14:paraId="38B1A448"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715D4F18" w14:textId="77777777" w:rsidR="006C275A" w:rsidRDefault="00000000">
            <w:r>
              <w:rPr>
                <w:color w:val="000000"/>
                <w:sz w:val="20"/>
                <w:szCs w:val="20"/>
              </w:rPr>
              <w:t>RBAC</w:t>
            </w:r>
          </w:p>
        </w:tc>
        <w:tc>
          <w:tcPr>
            <w:tcW w:w="70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23B02CC1" w14:textId="77777777" w:rsidR="006C275A" w:rsidRDefault="00000000">
            <w:r>
              <w:rPr>
                <w:color w:val="000000"/>
                <w:sz w:val="20"/>
                <w:szCs w:val="20"/>
              </w:rPr>
              <w:t>Role-Based Access Control (Control de Acceso Basado en Roles).</w:t>
            </w:r>
          </w:p>
        </w:tc>
      </w:tr>
      <w:tr w:rsidR="006C275A" w14:paraId="033C9513"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11F83287" w14:textId="77777777" w:rsidR="006C275A" w:rsidRDefault="00000000">
            <w:r>
              <w:rPr>
                <w:color w:val="000000"/>
                <w:sz w:val="20"/>
                <w:szCs w:val="20"/>
              </w:rPr>
              <w:t>MFA</w:t>
            </w:r>
          </w:p>
        </w:tc>
        <w:tc>
          <w:tcPr>
            <w:tcW w:w="70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79B72CBF" w14:textId="77777777" w:rsidR="006C275A" w:rsidRDefault="00000000">
            <w:r>
              <w:rPr>
                <w:color w:val="000000"/>
                <w:sz w:val="20"/>
                <w:szCs w:val="20"/>
              </w:rPr>
              <w:t>Multi-Factor Authentication (Autenticación Multifactor).</w:t>
            </w:r>
          </w:p>
        </w:tc>
      </w:tr>
      <w:tr w:rsidR="006C275A" w14:paraId="727012E9"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62FACC7" w14:textId="77777777" w:rsidR="006C275A" w:rsidRDefault="00000000">
            <w:r>
              <w:rPr>
                <w:color w:val="000000"/>
                <w:sz w:val="20"/>
                <w:szCs w:val="20"/>
              </w:rPr>
              <w:t>QoS</w:t>
            </w:r>
          </w:p>
        </w:tc>
        <w:tc>
          <w:tcPr>
            <w:tcW w:w="70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2E0434F3" w14:textId="77777777" w:rsidR="006C275A" w:rsidRDefault="00000000">
            <w:r>
              <w:rPr>
                <w:color w:val="000000"/>
                <w:sz w:val="20"/>
                <w:szCs w:val="20"/>
              </w:rPr>
              <w:t>Quality of Service (Calidad de Servicio).</w:t>
            </w:r>
          </w:p>
        </w:tc>
      </w:tr>
      <w:tr w:rsidR="006C275A" w14:paraId="0515AAAE" w14:textId="77777777">
        <w:tblPrEx>
          <w:tblCellMar>
            <w:top w:w="0" w:type="dxa"/>
            <w:bottom w:w="0" w:type="dxa"/>
          </w:tblCellMar>
        </w:tblPrEx>
        <w:tc>
          <w:tcPr>
            <w:tcW w:w="23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50925D2B" w14:textId="77777777" w:rsidR="006C275A" w:rsidRDefault="00000000">
            <w:r>
              <w:rPr>
                <w:color w:val="000000"/>
                <w:sz w:val="20"/>
                <w:szCs w:val="20"/>
              </w:rPr>
              <w:t>TTL</w:t>
            </w:r>
          </w:p>
        </w:tc>
        <w:tc>
          <w:tcPr>
            <w:tcW w:w="70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1A0D2373" w14:textId="77777777" w:rsidR="006C275A" w:rsidRDefault="00000000">
            <w:r>
              <w:rPr>
                <w:color w:val="000000"/>
                <w:sz w:val="20"/>
                <w:szCs w:val="20"/>
              </w:rPr>
              <w:t>Time To Live (tiempo de vida de un dato en caché).</w:t>
            </w:r>
          </w:p>
        </w:tc>
      </w:tr>
    </w:tbl>
    <w:p w14:paraId="2B4175A8" w14:textId="77777777" w:rsidR="006C275A" w:rsidRDefault="006C275A">
      <w:pPr>
        <w:spacing w:after="80"/>
      </w:pPr>
    </w:p>
    <w:p w14:paraId="094B7A76" w14:textId="77777777" w:rsidR="006C275A" w:rsidRDefault="00000000">
      <w:pPr>
        <w:pStyle w:val="Ttulo2"/>
      </w:pPr>
      <w:bookmarkStart w:id="7" w:name="_Toc232691210"/>
      <w:r>
        <w:t>1.4 Referencias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1900"/>
        <w:gridCol w:w="1900"/>
      </w:tblGrid>
      <w:tr w:rsidR="006C275A" w14:paraId="4B925DB5" w14:textId="77777777">
        <w:tblPrEx>
          <w:tblCellMar>
            <w:top w:w="0" w:type="dxa"/>
            <w:bottom w:w="0" w:type="dxa"/>
          </w:tblCellMar>
        </w:tblPrEx>
        <w:trPr>
          <w:tblHeader/>
        </w:trPr>
        <w:tc>
          <w:tcPr>
            <w:tcW w:w="556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2FA5BED6" w14:textId="77777777" w:rsidR="006C275A" w:rsidRDefault="00000000">
            <w:r>
              <w:rPr>
                <w:b/>
                <w:bCs/>
                <w:color w:val="FFFFFF"/>
                <w:sz w:val="20"/>
                <w:szCs w:val="20"/>
              </w:rPr>
              <w:t>Documento</w:t>
            </w:r>
          </w:p>
        </w:tc>
        <w:tc>
          <w:tcPr>
            <w:tcW w:w="190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0496D38A" w14:textId="77777777" w:rsidR="006C275A" w:rsidRDefault="00000000">
            <w:r>
              <w:rPr>
                <w:b/>
                <w:bCs/>
                <w:color w:val="FFFFFF"/>
                <w:sz w:val="20"/>
                <w:szCs w:val="20"/>
              </w:rPr>
              <w:t>Versión</w:t>
            </w:r>
          </w:p>
        </w:tc>
        <w:tc>
          <w:tcPr>
            <w:tcW w:w="1900" w:type="dxa"/>
            <w:tcBorders>
              <w:top w:val="single" w:sz="1" w:space="0" w:color="AAB4C2"/>
              <w:left w:val="single" w:sz="1" w:space="0" w:color="AAB4C2"/>
              <w:bottom w:val="single" w:sz="1" w:space="0" w:color="AAB4C2"/>
              <w:right w:val="single" w:sz="1" w:space="0" w:color="AAB4C2"/>
            </w:tcBorders>
            <w:shd w:val="clear" w:color="auto" w:fill="0A2342"/>
            <w:tcMar>
              <w:top w:w="60" w:type="dxa"/>
              <w:left w:w="110" w:type="dxa"/>
              <w:bottom w:w="60" w:type="dxa"/>
              <w:right w:w="110" w:type="dxa"/>
            </w:tcMar>
          </w:tcPr>
          <w:p w14:paraId="293E06AA" w14:textId="77777777" w:rsidR="006C275A" w:rsidRDefault="00000000">
            <w:r>
              <w:rPr>
                <w:b/>
                <w:bCs/>
                <w:color w:val="FFFFFF"/>
                <w:sz w:val="20"/>
                <w:szCs w:val="20"/>
              </w:rPr>
              <w:t>Fecha</w:t>
            </w:r>
          </w:p>
        </w:tc>
      </w:tr>
      <w:tr w:rsidR="006C275A" w14:paraId="35C1B1DC" w14:textId="77777777">
        <w:tblPrEx>
          <w:tblCellMar>
            <w:top w:w="0" w:type="dxa"/>
            <w:bottom w:w="0" w:type="dxa"/>
          </w:tblCellMar>
        </w:tblPrEx>
        <w:tc>
          <w:tcPr>
            <w:tcW w:w="556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4921BA33" w14:textId="77777777" w:rsidR="006C275A" w:rsidRDefault="00000000">
            <w:r>
              <w:rPr>
                <w:color w:val="000000"/>
                <w:sz w:val="20"/>
                <w:szCs w:val="20"/>
              </w:rPr>
              <w:t>Especificación de Requisitos de Software (SRS) — Hampiq</w:t>
            </w:r>
          </w:p>
        </w:tc>
        <w:tc>
          <w:tcPr>
            <w:tcW w:w="19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2DF12160" w14:textId="77777777" w:rsidR="006C275A" w:rsidRDefault="00000000">
            <w:r>
              <w:rPr>
                <w:color w:val="000000"/>
                <w:sz w:val="20"/>
                <w:szCs w:val="20"/>
              </w:rPr>
              <w:t>1.0</w:t>
            </w:r>
          </w:p>
        </w:tc>
        <w:tc>
          <w:tcPr>
            <w:tcW w:w="1900" w:type="dxa"/>
            <w:tcBorders>
              <w:top w:val="single" w:sz="1" w:space="0" w:color="AAB4C2"/>
              <w:left w:val="single" w:sz="1" w:space="0" w:color="AAB4C2"/>
              <w:bottom w:val="single" w:sz="1" w:space="0" w:color="AAB4C2"/>
              <w:right w:val="single" w:sz="1" w:space="0" w:color="AAB4C2"/>
            </w:tcBorders>
            <w:shd w:val="clear" w:color="auto" w:fill="FFFFFF"/>
            <w:tcMar>
              <w:top w:w="60" w:type="dxa"/>
              <w:left w:w="110" w:type="dxa"/>
              <w:bottom w:w="60" w:type="dxa"/>
              <w:right w:w="110" w:type="dxa"/>
            </w:tcMar>
          </w:tcPr>
          <w:p w14:paraId="169A3A77" w14:textId="77777777" w:rsidR="006C275A" w:rsidRDefault="00000000">
            <w:r>
              <w:rPr>
                <w:color w:val="000000"/>
                <w:sz w:val="20"/>
                <w:szCs w:val="20"/>
              </w:rPr>
              <w:t>2026</w:t>
            </w:r>
          </w:p>
        </w:tc>
      </w:tr>
      <w:tr w:rsidR="006C275A" w14:paraId="11E6647D" w14:textId="77777777">
        <w:tblPrEx>
          <w:tblCellMar>
            <w:top w:w="0" w:type="dxa"/>
            <w:bottom w:w="0" w:type="dxa"/>
          </w:tblCellMar>
        </w:tblPrEx>
        <w:tc>
          <w:tcPr>
            <w:tcW w:w="556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62D11B76" w14:textId="77777777" w:rsidR="006C275A" w:rsidRDefault="00000000">
            <w:r>
              <w:rPr>
                <w:color w:val="000000"/>
                <w:sz w:val="20"/>
                <w:szCs w:val="20"/>
              </w:rPr>
              <w:t>Documento Maestro de Análisis y Diseño — Hampiq</w:t>
            </w:r>
          </w:p>
        </w:tc>
        <w:tc>
          <w:tcPr>
            <w:tcW w:w="19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0B177635" w14:textId="77777777" w:rsidR="006C275A" w:rsidRDefault="00000000">
            <w:r>
              <w:rPr>
                <w:color w:val="000000"/>
                <w:sz w:val="20"/>
                <w:szCs w:val="20"/>
              </w:rPr>
              <w:t>1.0</w:t>
            </w:r>
          </w:p>
        </w:tc>
        <w:tc>
          <w:tcPr>
            <w:tcW w:w="1900" w:type="dxa"/>
            <w:tcBorders>
              <w:top w:val="single" w:sz="1" w:space="0" w:color="AAB4C2"/>
              <w:left w:val="single" w:sz="1" w:space="0" w:color="AAB4C2"/>
              <w:bottom w:val="single" w:sz="1" w:space="0" w:color="AAB4C2"/>
              <w:right w:val="single" w:sz="1" w:space="0" w:color="AAB4C2"/>
            </w:tcBorders>
            <w:shd w:val="clear" w:color="auto" w:fill="F4F7FB"/>
            <w:tcMar>
              <w:top w:w="60" w:type="dxa"/>
              <w:left w:w="110" w:type="dxa"/>
              <w:bottom w:w="60" w:type="dxa"/>
              <w:right w:w="110" w:type="dxa"/>
            </w:tcMar>
          </w:tcPr>
          <w:p w14:paraId="1E1E77CB" w14:textId="77777777" w:rsidR="006C275A" w:rsidRDefault="00000000">
            <w:r>
              <w:rPr>
                <w:color w:val="000000"/>
                <w:sz w:val="20"/>
                <w:szCs w:val="20"/>
              </w:rPr>
              <w:t>2026</w:t>
            </w:r>
          </w:p>
        </w:tc>
      </w:tr>
    </w:tbl>
    <w:p w14:paraId="4EA9DCA9" w14:textId="77777777" w:rsidR="006C275A" w:rsidRDefault="006C275A">
      <w:pPr>
        <w:spacing w:after="80"/>
      </w:pPr>
    </w:p>
    <w:p w14:paraId="658323A6" w14:textId="77777777" w:rsidR="006C275A" w:rsidRDefault="00000000">
      <w:pPr>
        <w:pStyle w:val="Ttulo2"/>
      </w:pPr>
      <w:bookmarkStart w:id="8" w:name="_Toc232691211"/>
      <w:r>
        <w:t>1.5 Vista Global</w:t>
      </w:r>
      <w:bookmarkEnd w:id="8"/>
    </w:p>
    <w:p w14:paraId="72FB727D" w14:textId="77777777" w:rsidR="006C275A" w:rsidRDefault="00000000">
      <w:pPr>
        <w:spacing w:after="120" w:line="276" w:lineRule="auto"/>
        <w:jc w:val="both"/>
      </w:pPr>
      <w:r>
        <w:t>El documento detalla la arquitectura del software a desarrollar, tomando como base la plantilla del artefacto Documento de la Arquitectura de Software del proceso RUP. Se presentan de manera clara los casos de uso con impacto arquitectónico, empleando un lenguaje sencillo y directo, y se describen los subsistemas que componen la plataforma Hampiq.</w:t>
      </w:r>
    </w:p>
    <w:p w14:paraId="336427C9" w14:textId="77777777" w:rsidR="006C275A" w:rsidRDefault="00000000">
      <w:r>
        <w:br w:type="page"/>
      </w:r>
    </w:p>
    <w:p w14:paraId="245725F5" w14:textId="77777777" w:rsidR="006C275A" w:rsidRDefault="00000000">
      <w:pPr>
        <w:pStyle w:val="Ttulo1"/>
      </w:pPr>
      <w:bookmarkStart w:id="9" w:name="_Toc232691212"/>
      <w:r>
        <w:lastRenderedPageBreak/>
        <w:t>2. Representación Arquitectónica</w:t>
      </w:r>
      <w:bookmarkEnd w:id="9"/>
    </w:p>
    <w:p w14:paraId="3E57FCF9" w14:textId="77777777" w:rsidR="006C275A" w:rsidRDefault="00000000">
      <w:pPr>
        <w:spacing w:after="120" w:line="276" w:lineRule="auto"/>
        <w:jc w:val="both"/>
      </w:pPr>
      <w:r>
        <w:t>Para Hampiq se ha escogido una arquitectura en capas (layered architecture) sobre un backend de servicios REST, en lugar del esquema cliente-servidor monolítico tradicional. La elección responde a la naturaleza del sistema: información clínica altamente relacional, con requisitos estrictos de seguridad, trazabilidad e integridad referencial, y con una hoja de ruta de interoperabilidad nacional que exige bajo acoplamiento entre módulos.</w:t>
      </w:r>
    </w:p>
    <w:p w14:paraId="5090B58C" w14:textId="77777777" w:rsidR="006C275A" w:rsidRDefault="00000000">
      <w:pPr>
        <w:spacing w:after="120" w:line="276" w:lineRule="auto"/>
        <w:jc w:val="both"/>
      </w:pPr>
      <w:r>
        <w:t>La plataforma se organiza en tres capas principales. La capa de presentación es una aplicación de página única (SPA) construida con React, TypeScript y Tailwind, responsable de la interacción con el usuario. La capa de aplicación, implementada con FastAPI, expone una API REST y estructura la lógica de negocio en una cadena de responsabilidades clara: routers que reciben las peticiones, servicios que aplican las reglas de negocio y repositorios que median el acceso a los datos. La capa de datos persiste la información en PostgreSQL y emplea Redis para el manejo de sesiones y, de forma destacada, para los tokens médicos temporales mediante expiración automática por TTL.</w:t>
      </w:r>
    </w:p>
    <w:p w14:paraId="5A919493" w14:textId="77777777" w:rsidR="006C275A" w:rsidRDefault="00000000">
      <w:pPr>
        <w:spacing w:after="120" w:line="276" w:lineRule="auto"/>
        <w:jc w:val="both"/>
      </w:pPr>
      <w:r>
        <w:t>Esta separación permite que cada capa evolucione de forma independiente, facilita las pruebas y aísla las decisiones tecnológicas, sentando las bases para una eventual migración hacia microservicios sin reescribir la lógica de negocio.</w:t>
      </w:r>
    </w:p>
    <w:p w14:paraId="1DFDA7A4" w14:textId="77777777" w:rsidR="006C275A" w:rsidRDefault="00000000">
      <w:pPr>
        <w:pStyle w:val="Ttulo1"/>
      </w:pPr>
      <w:bookmarkStart w:id="10" w:name="_Toc232691213"/>
      <w:r>
        <w:t>3. Metas y Restricciones Arquitectónicas</w:t>
      </w:r>
      <w:bookmarkEnd w:id="10"/>
    </w:p>
    <w:p w14:paraId="2715090F" w14:textId="77777777" w:rsidR="006C275A" w:rsidRDefault="00000000">
      <w:pPr>
        <w:pStyle w:val="Ttulo2"/>
      </w:pPr>
      <w:bookmarkStart w:id="11" w:name="_Toc232691214"/>
      <w:r>
        <w:t>3.1 Metas</w:t>
      </w:r>
      <w:bookmarkEnd w:id="11"/>
    </w:p>
    <w:p w14:paraId="6D094D0D" w14:textId="77777777" w:rsidR="006C275A" w:rsidRDefault="00000000">
      <w:pPr>
        <w:spacing w:after="120" w:line="276" w:lineRule="auto"/>
        <w:jc w:val="both"/>
      </w:pPr>
      <w:r>
        <w:t>La arquitectura busca establecer una estructura comprensible para la implementación y escalable para el desarrollo futuro de la plataforma. Las metas que la guían son:</w:t>
      </w:r>
    </w:p>
    <w:p w14:paraId="18DDEC4D" w14:textId="77777777" w:rsidR="006C275A" w:rsidRDefault="00000000">
      <w:pPr>
        <w:pStyle w:val="Prrafodelista"/>
        <w:numPr>
          <w:ilvl w:val="0"/>
          <w:numId w:val="2"/>
        </w:numPr>
        <w:spacing w:after="60"/>
        <w:jc w:val="both"/>
      </w:pPr>
      <w:r>
        <w:t>Garantizar la seguridad y confidencialidad de la información clínica en todo momento.</w:t>
      </w:r>
    </w:p>
    <w:p w14:paraId="14BF1420" w14:textId="77777777" w:rsidR="006C275A" w:rsidRDefault="00000000">
      <w:pPr>
        <w:pStyle w:val="Prrafodelista"/>
        <w:numPr>
          <w:ilvl w:val="0"/>
          <w:numId w:val="2"/>
        </w:numPr>
        <w:spacing w:after="60"/>
        <w:jc w:val="both"/>
      </w:pPr>
      <w:r>
        <w:t>Asegurar la trazabilidad completa: toda acción sobre los datos debe quedar auditada.</w:t>
      </w:r>
    </w:p>
    <w:p w14:paraId="0173D46A" w14:textId="77777777" w:rsidR="006C275A" w:rsidRDefault="00000000">
      <w:pPr>
        <w:pStyle w:val="Prrafodelista"/>
        <w:numPr>
          <w:ilvl w:val="0"/>
          <w:numId w:val="2"/>
        </w:numPr>
        <w:spacing w:after="60"/>
        <w:jc w:val="both"/>
      </w:pPr>
      <w:r>
        <w:t>Mantener la integridad del historial, evitando el borrado físico de información clínica.</w:t>
      </w:r>
    </w:p>
    <w:p w14:paraId="53A8903E" w14:textId="77777777" w:rsidR="006C275A" w:rsidRDefault="00000000">
      <w:pPr>
        <w:pStyle w:val="Prrafodelista"/>
        <w:numPr>
          <w:ilvl w:val="0"/>
          <w:numId w:val="2"/>
        </w:numPr>
        <w:spacing w:after="60"/>
        <w:jc w:val="both"/>
      </w:pPr>
      <w:r>
        <w:t>Favorecer un diseño modular y de bajo acoplamiento, preparado para la interoperabilidad nacional.</w:t>
      </w:r>
    </w:p>
    <w:p w14:paraId="04B27B09" w14:textId="77777777" w:rsidR="006C275A" w:rsidRDefault="00000000">
      <w:pPr>
        <w:pStyle w:val="Prrafodelista"/>
        <w:numPr>
          <w:ilvl w:val="0"/>
          <w:numId w:val="2"/>
        </w:numPr>
        <w:spacing w:after="60"/>
        <w:jc w:val="both"/>
      </w:pPr>
      <w:r>
        <w:t>Ofrecer tiempos de respuesta adecuados para consultas frecuentes y para el acceso de emergencia.</w:t>
      </w:r>
    </w:p>
    <w:p w14:paraId="4E26C569" w14:textId="77777777" w:rsidR="006C275A" w:rsidRDefault="00000000">
      <w:pPr>
        <w:pStyle w:val="Ttulo2"/>
      </w:pPr>
      <w:bookmarkStart w:id="12" w:name="_Toc232691215"/>
      <w:r>
        <w:t>3.2 Restricciones</w:t>
      </w:r>
      <w:bookmarkEnd w:id="12"/>
    </w:p>
    <w:p w14:paraId="40702F60" w14:textId="77777777" w:rsidR="006C275A" w:rsidRDefault="00000000">
      <w:pPr>
        <w:pStyle w:val="Prrafodelista"/>
        <w:numPr>
          <w:ilvl w:val="0"/>
          <w:numId w:val="2"/>
        </w:numPr>
        <w:spacing w:after="60"/>
        <w:jc w:val="both"/>
      </w:pPr>
      <w:r>
        <w:t>El frontend se desarrollará con React, TypeScript y Tailwind, por su idoneidad para SPAs modernas y por la afinidad técnica del equipo.</w:t>
      </w:r>
    </w:p>
    <w:p w14:paraId="2AD654BC" w14:textId="77777777" w:rsidR="006C275A" w:rsidRDefault="00000000">
      <w:pPr>
        <w:pStyle w:val="Prrafodelista"/>
        <w:numPr>
          <w:ilvl w:val="0"/>
          <w:numId w:val="2"/>
        </w:numPr>
        <w:spacing w:after="60"/>
        <w:jc w:val="both"/>
      </w:pPr>
      <w:r>
        <w:t>El backend se desarrollará en Python con FastAPI, aprovechando su validación de entrada con Pydantic y su documentación OpenAPI automática.</w:t>
      </w:r>
    </w:p>
    <w:p w14:paraId="7B7D887C" w14:textId="77777777" w:rsidR="006C275A" w:rsidRDefault="00000000">
      <w:pPr>
        <w:pStyle w:val="Prrafodelista"/>
        <w:numPr>
          <w:ilvl w:val="0"/>
          <w:numId w:val="2"/>
        </w:numPr>
        <w:spacing w:after="60"/>
        <w:jc w:val="both"/>
      </w:pPr>
      <w:r>
        <w:t>La persistencia principal será PostgreSQL, por la naturaleza relacional y normativa de los datos clínicos; Redis se usará para sesiones y tokens temporales.</w:t>
      </w:r>
    </w:p>
    <w:p w14:paraId="19E9F53C" w14:textId="77777777" w:rsidR="006C275A" w:rsidRDefault="00000000">
      <w:pPr>
        <w:pStyle w:val="Prrafodelista"/>
        <w:numPr>
          <w:ilvl w:val="0"/>
          <w:numId w:val="2"/>
        </w:numPr>
        <w:spacing w:after="60"/>
        <w:jc w:val="both"/>
      </w:pPr>
      <w:r>
        <w:t>En esta versión el sistema se despliega en entorno local; las integraciones con RENIEC, hospitales y farmacias quedan fuera del alcance inmediato.</w:t>
      </w:r>
    </w:p>
    <w:p w14:paraId="3F71BFC3" w14:textId="77777777" w:rsidR="006C275A" w:rsidRDefault="00000000">
      <w:pPr>
        <w:pStyle w:val="Prrafodelista"/>
        <w:numPr>
          <w:ilvl w:val="0"/>
          <w:numId w:val="2"/>
        </w:numPr>
        <w:spacing w:after="60"/>
        <w:jc w:val="both"/>
      </w:pPr>
      <w:r>
        <w:t>Toda la comunicación entre cliente y servidor se realizará sobre HTTPS/TLS.</w:t>
      </w:r>
    </w:p>
    <w:p w14:paraId="09D661D4" w14:textId="77777777" w:rsidR="006C275A" w:rsidRDefault="00000000">
      <w:r>
        <w:lastRenderedPageBreak/>
        <w:br w:type="page"/>
      </w:r>
    </w:p>
    <w:p w14:paraId="0073A829" w14:textId="77777777" w:rsidR="006C275A" w:rsidRDefault="00000000">
      <w:pPr>
        <w:pStyle w:val="Ttulo1"/>
      </w:pPr>
      <w:bookmarkStart w:id="13" w:name="_Toc232691216"/>
      <w:r>
        <w:lastRenderedPageBreak/>
        <w:t>4. Vista de Casos de Uso</w:t>
      </w:r>
      <w:bookmarkEnd w:id="13"/>
    </w:p>
    <w:p w14:paraId="7006CB76" w14:textId="77777777" w:rsidR="006C275A" w:rsidRDefault="00000000">
      <w:pPr>
        <w:pStyle w:val="Ttulo2"/>
      </w:pPr>
      <w:bookmarkStart w:id="14" w:name="_Toc232691217"/>
      <w:r>
        <w:t>4.1 Descripción del Negocio</w:t>
      </w:r>
      <w:bookmarkEnd w:id="14"/>
    </w:p>
    <w:p w14:paraId="4FB87244" w14:textId="77777777" w:rsidR="006C275A" w:rsidRDefault="00000000">
      <w:pPr>
        <w:spacing w:after="120" w:line="276" w:lineRule="auto"/>
        <w:jc w:val="both"/>
      </w:pPr>
      <w:r>
        <w:t>Hampiq centraliza el historial clínico del ciudadano peruano y regula su acceso. El paciente es el propietario de sus datos y decide cuándo y con quién compartirlos. Cuando requiere atención, puede generar un token temporal que habilita a un médico a consultar su historial durante una ventana acotada de tiempo y un número limitado de usos; al expirar el token, el acceso se cierra automáticamente. Cada consulta queda registrada en una auditoría inmutable que el propio paciente puede revisar.</w:t>
      </w:r>
    </w:p>
    <w:p w14:paraId="72047E94" w14:textId="77777777" w:rsidR="006C275A" w:rsidRDefault="00000000">
      <w:pPr>
        <w:spacing w:after="120" w:line="276" w:lineRule="auto"/>
        <w:jc w:val="both"/>
      </w:pPr>
      <w:r>
        <w:t>Los establecimientos de salud registran los eventos clínicos —consultas, diagnósticos, imágenes y resultados de laboratorio— que se incorporan a la cronología del historial sin sobrescribir ni eliminar información previa. En situaciones críticas, el personal de emergencia puede acceder, mediante el escaneo de un código QR, a un subconjunto vital de datos (grupo sanguíneo, alergias, enfermedades críticas y contacto de emergencia) sin exponer el historial completo.</w:t>
      </w:r>
    </w:p>
    <w:p w14:paraId="3178F8D7" w14:textId="77777777" w:rsidR="006C275A" w:rsidRDefault="00000000">
      <w:pPr>
        <w:pStyle w:val="Ttulo2"/>
      </w:pPr>
      <w:bookmarkStart w:id="15" w:name="_Toc232691218"/>
      <w:r>
        <w:t>4.2 Identificación de los Procesos del Negocio</w:t>
      </w:r>
      <w:bookmarkEnd w:id="15"/>
    </w:p>
    <w:p w14:paraId="08EF1A5D" w14:textId="77777777" w:rsidR="006C275A" w:rsidRDefault="00000000">
      <w:pPr>
        <w:spacing w:after="120" w:line="276" w:lineRule="auto"/>
        <w:jc w:val="both"/>
      </w:pPr>
      <w:r>
        <w:t>Se identifican tres procesos de negocio relevantes para el sistema:</w:t>
      </w:r>
    </w:p>
    <w:p w14:paraId="57D3157C" w14:textId="77777777" w:rsidR="006C275A" w:rsidRDefault="00000000">
      <w:pPr>
        <w:pStyle w:val="Prrafodelista"/>
        <w:numPr>
          <w:ilvl w:val="0"/>
          <w:numId w:val="2"/>
        </w:numPr>
        <w:spacing w:after="60"/>
        <w:jc w:val="both"/>
      </w:pPr>
      <w:r>
        <w:t>PN1: Compartición del historial mediante token médico.</w:t>
      </w:r>
    </w:p>
    <w:p w14:paraId="57EC1C9F" w14:textId="77777777" w:rsidR="006C275A" w:rsidRDefault="00000000">
      <w:pPr>
        <w:pStyle w:val="Prrafodelista"/>
        <w:numPr>
          <w:ilvl w:val="0"/>
          <w:numId w:val="2"/>
        </w:numPr>
        <w:spacing w:after="60"/>
        <w:jc w:val="both"/>
      </w:pPr>
      <w:r>
        <w:t>PN2: Registro y actualización del historial clínico.</w:t>
      </w:r>
    </w:p>
    <w:p w14:paraId="1812F327" w14:textId="77777777" w:rsidR="006C275A" w:rsidRDefault="00000000">
      <w:pPr>
        <w:pStyle w:val="Prrafodelista"/>
        <w:numPr>
          <w:ilvl w:val="0"/>
          <w:numId w:val="2"/>
        </w:numPr>
        <w:spacing w:after="60"/>
        <w:jc w:val="both"/>
      </w:pPr>
      <w:r>
        <w:t>PN3: Atención en modo emergencia.</w:t>
      </w:r>
    </w:p>
    <w:p w14:paraId="2A06EE85" w14:textId="77777777" w:rsidR="006C275A" w:rsidRDefault="00000000">
      <w:pPr>
        <w:pStyle w:val="Ttulo2"/>
      </w:pPr>
      <w:bookmarkStart w:id="16" w:name="_Toc232691219"/>
      <w:r>
        <w:t>4.3 Procesos de Negocio Relevantes para el Sistema</w:t>
      </w:r>
      <w:bookmarkEnd w:id="16"/>
    </w:p>
    <w:p w14:paraId="66F92581" w14:textId="77777777" w:rsidR="006C275A" w:rsidRDefault="00000000">
      <w:pPr>
        <w:pStyle w:val="Ttulo3"/>
      </w:pPr>
      <w:bookmarkStart w:id="17" w:name="_Toc232691220"/>
      <w:r>
        <w:t>4.3.1 PN1: Compartición del historial mediante token médico</w:t>
      </w:r>
      <w:bookmarkEnd w:id="17"/>
    </w:p>
    <w:p w14:paraId="7F20A0BF" w14:textId="77777777" w:rsidR="006C275A" w:rsidRDefault="00000000">
      <w:pPr>
        <w:spacing w:after="120" w:line="276" w:lineRule="auto"/>
        <w:jc w:val="both"/>
      </w:pPr>
      <w:r>
        <w:t>Constituye la interacción central de Hampiq. El paciente genera un token temporal, lo configura (duración y número de usos) y lo comparte con el médico. El sistema valida el token, concede el acceso, registra la auditoría correspondiente y revoca o expira el acceso al cumplirse las condiciones.</w:t>
      </w:r>
    </w:p>
    <w:p w14:paraId="21C3CC41" w14:textId="77777777" w:rsidR="006C275A" w:rsidRDefault="00000000">
      <w:pPr>
        <w:spacing w:before="140" w:after="40"/>
        <w:jc w:val="center"/>
      </w:pPr>
      <w:r>
        <w:rPr>
          <w:noProof/>
        </w:rPr>
        <w:drawing>
          <wp:inline distT="0" distB="0" distL="0" distR="0" wp14:anchorId="1408593C" wp14:editId="1F540E24">
            <wp:extent cx="5715000" cy="2276475"/>
            <wp:effectExtent l="0" t="0" r="0" b="0"/>
            <wp:docPr id="937454429" name="Imagen 93745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276475"/>
                    </a:xfrm>
                    <a:prstGeom prst="rect">
                      <a:avLst/>
                    </a:prstGeom>
                  </pic:spPr>
                </pic:pic>
              </a:graphicData>
            </a:graphic>
          </wp:inline>
        </w:drawing>
      </w:r>
    </w:p>
    <w:p w14:paraId="6F7F9FAB" w14:textId="77777777" w:rsidR="006C275A" w:rsidRDefault="00000000">
      <w:pPr>
        <w:spacing w:before="60" w:after="200"/>
        <w:jc w:val="center"/>
      </w:pPr>
      <w:r>
        <w:rPr>
          <w:i/>
          <w:iCs/>
          <w:color w:val="555555"/>
          <w:sz w:val="18"/>
          <w:szCs w:val="18"/>
        </w:rPr>
        <w:t>Figura 4.1 — Proceso de negocio PN1: Compartición del historial mediante token médico.</w:t>
      </w:r>
    </w:p>
    <w:p w14:paraId="0E1D5CF5" w14:textId="77777777" w:rsidR="006C275A" w:rsidRDefault="00000000">
      <w:pPr>
        <w:pStyle w:val="Ttulo3"/>
      </w:pPr>
      <w:bookmarkStart w:id="18" w:name="_Toc232691221"/>
      <w:r>
        <w:t>4.3.2 PN2: Registro y actualización del historial clínico</w:t>
      </w:r>
      <w:bookmarkEnd w:id="18"/>
    </w:p>
    <w:p w14:paraId="1783E3F8" w14:textId="77777777" w:rsidR="006C275A" w:rsidRDefault="00000000">
      <w:pPr>
        <w:spacing w:after="120" w:line="276" w:lineRule="auto"/>
        <w:jc w:val="both"/>
      </w:pPr>
      <w:r>
        <w:lastRenderedPageBreak/>
        <w:t>El médico o establecimiento registra los eventos clínicos derivados de una atención. El sistema valida la información, almacena los estudios asociados, persiste el evento sin borrado físico, actualiza la cronología del historial y deja constancia en la auditoría. El paciente puede visualizar su historial actualizado.</w:t>
      </w:r>
    </w:p>
    <w:p w14:paraId="39CD6714" w14:textId="77777777" w:rsidR="006C275A" w:rsidRDefault="00000000">
      <w:pPr>
        <w:spacing w:before="140" w:after="40"/>
        <w:jc w:val="center"/>
      </w:pPr>
      <w:r>
        <w:rPr>
          <w:noProof/>
        </w:rPr>
        <w:drawing>
          <wp:inline distT="0" distB="0" distL="0" distR="0" wp14:anchorId="76AF4F85" wp14:editId="3E8A965B">
            <wp:extent cx="5715000" cy="2276475"/>
            <wp:effectExtent l="0" t="0" r="0" b="0"/>
            <wp:docPr id="1664186586" name="Imagen 166418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76475"/>
                    </a:xfrm>
                    <a:prstGeom prst="rect">
                      <a:avLst/>
                    </a:prstGeom>
                  </pic:spPr>
                </pic:pic>
              </a:graphicData>
            </a:graphic>
          </wp:inline>
        </w:drawing>
      </w:r>
    </w:p>
    <w:p w14:paraId="17F836C5" w14:textId="77777777" w:rsidR="006C275A" w:rsidRDefault="00000000">
      <w:pPr>
        <w:spacing w:before="60" w:after="200"/>
        <w:jc w:val="center"/>
      </w:pPr>
      <w:r>
        <w:rPr>
          <w:i/>
          <w:iCs/>
          <w:color w:val="555555"/>
          <w:sz w:val="18"/>
          <w:szCs w:val="18"/>
        </w:rPr>
        <w:t>Figura 4.2 — Proceso de negocio PN2: Registro y actualización del historial clínico.</w:t>
      </w:r>
    </w:p>
    <w:p w14:paraId="2859E881" w14:textId="77777777" w:rsidR="006C275A" w:rsidRDefault="00000000">
      <w:pPr>
        <w:pStyle w:val="Ttulo3"/>
      </w:pPr>
      <w:bookmarkStart w:id="19" w:name="_Toc232691222"/>
      <w:r>
        <w:t>4.3.3 PN3: Atención en modo emergencia</w:t>
      </w:r>
      <w:bookmarkEnd w:id="19"/>
    </w:p>
    <w:p w14:paraId="1C39548A" w14:textId="77777777" w:rsidR="006C275A" w:rsidRDefault="00000000">
      <w:pPr>
        <w:spacing w:after="120" w:line="276" w:lineRule="auto"/>
        <w:jc w:val="both"/>
      </w:pPr>
      <w:r>
        <w:t>Ante una urgencia, el personal de emergencia escanea el código QR del paciente. El sistema valida el código y, de ser correcto, carga únicamente el subconjunto vital de datos —sin exponer el historial completo—, permitiendo una atención más rápida. Todo acceso de emergencia queda auditado.</w:t>
      </w:r>
    </w:p>
    <w:p w14:paraId="5E6CE409" w14:textId="77777777" w:rsidR="006C275A" w:rsidRDefault="00000000">
      <w:pPr>
        <w:spacing w:before="140" w:after="40"/>
        <w:jc w:val="center"/>
      </w:pPr>
      <w:r>
        <w:rPr>
          <w:noProof/>
        </w:rPr>
        <w:drawing>
          <wp:inline distT="0" distB="0" distL="0" distR="0" wp14:anchorId="65B6F068" wp14:editId="3631AD55">
            <wp:extent cx="5715000" cy="2276475"/>
            <wp:effectExtent l="0" t="0" r="0" b="0"/>
            <wp:docPr id="342932160" name="Imagen 34293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76475"/>
                    </a:xfrm>
                    <a:prstGeom prst="rect">
                      <a:avLst/>
                    </a:prstGeom>
                  </pic:spPr>
                </pic:pic>
              </a:graphicData>
            </a:graphic>
          </wp:inline>
        </w:drawing>
      </w:r>
    </w:p>
    <w:p w14:paraId="12750610" w14:textId="77777777" w:rsidR="006C275A" w:rsidRDefault="00000000">
      <w:pPr>
        <w:spacing w:before="60" w:after="200"/>
        <w:jc w:val="center"/>
      </w:pPr>
      <w:r>
        <w:rPr>
          <w:i/>
          <w:iCs/>
          <w:color w:val="555555"/>
          <w:sz w:val="18"/>
          <w:szCs w:val="18"/>
        </w:rPr>
        <w:t>Figura 4.3 — Proceso de negocio PN3: Atención en modo emergencia.</w:t>
      </w:r>
    </w:p>
    <w:p w14:paraId="2E7650A8" w14:textId="77777777" w:rsidR="006C275A" w:rsidRDefault="00000000">
      <w:pPr>
        <w:pStyle w:val="Ttulo2"/>
      </w:pPr>
      <w:bookmarkStart w:id="20" w:name="_Toc232691223"/>
      <w:r>
        <w:t>4.4 Modelo de Dominio</w:t>
      </w:r>
      <w:bookmarkEnd w:id="20"/>
    </w:p>
    <w:p w14:paraId="0C010364" w14:textId="77777777" w:rsidR="006C275A" w:rsidRDefault="00000000">
      <w:pPr>
        <w:spacing w:after="120" w:line="276" w:lineRule="auto"/>
        <w:jc w:val="both"/>
      </w:pPr>
      <w:r>
        <w:t>El modelo de dominio identifica las entidades centrales de Hampiq y sus relaciones. El paciente posee un historial clínico que agrupa los eventos clínicos; cada evento puede incluir imágenes médicas y exámenes de laboratorio. El paciente genera tokens médicos que el médico utiliza para acceder al historial, y cada uso de token produce registros de auditoría supervisados por el administrador.</w:t>
      </w:r>
    </w:p>
    <w:p w14:paraId="1DEBDC50" w14:textId="77777777" w:rsidR="006C275A" w:rsidRDefault="00000000">
      <w:pPr>
        <w:spacing w:before="140" w:after="40"/>
        <w:jc w:val="center"/>
      </w:pPr>
      <w:r>
        <w:rPr>
          <w:noProof/>
        </w:rPr>
        <w:lastRenderedPageBreak/>
        <w:drawing>
          <wp:inline distT="0" distB="0" distL="0" distR="0" wp14:anchorId="2AD370C5" wp14:editId="0C99F5B5">
            <wp:extent cx="5334000" cy="3705225"/>
            <wp:effectExtent l="0" t="0" r="0" b="0"/>
            <wp:docPr id="894280186" name="Imagen 89428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05225"/>
                    </a:xfrm>
                    <a:prstGeom prst="rect">
                      <a:avLst/>
                    </a:prstGeom>
                  </pic:spPr>
                </pic:pic>
              </a:graphicData>
            </a:graphic>
          </wp:inline>
        </w:drawing>
      </w:r>
    </w:p>
    <w:p w14:paraId="7C6F9963" w14:textId="77777777" w:rsidR="006C275A" w:rsidRDefault="00000000">
      <w:pPr>
        <w:spacing w:before="60" w:after="200"/>
        <w:jc w:val="center"/>
      </w:pPr>
      <w:r>
        <w:rPr>
          <w:i/>
          <w:iCs/>
          <w:color w:val="555555"/>
          <w:sz w:val="18"/>
          <w:szCs w:val="18"/>
        </w:rPr>
        <w:t>Figura 4.4 — Modelo de dominio de Hampiq.</w:t>
      </w:r>
    </w:p>
    <w:p w14:paraId="605C713C" w14:textId="77777777" w:rsidR="006C275A" w:rsidRDefault="00000000">
      <w:pPr>
        <w:pStyle w:val="Ttulo2"/>
      </w:pPr>
      <w:bookmarkStart w:id="21" w:name="_Toc232691224"/>
      <w:r>
        <w:t>4.5 Identificación de los Actores</w:t>
      </w:r>
      <w:bookmarkEnd w:id="21"/>
    </w:p>
    <w:p w14:paraId="5570F7D1" w14:textId="77777777" w:rsidR="006C275A" w:rsidRDefault="00000000">
      <w:pPr>
        <w:spacing w:after="120" w:line="276" w:lineRule="auto"/>
        <w:jc w:val="both"/>
      </w:pPr>
      <w:r>
        <w:t>Los actores que interactúan con el sistema son los siguientes:</w:t>
      </w:r>
    </w:p>
    <w:p w14:paraId="69DFF1C7" w14:textId="77777777" w:rsidR="006C275A" w:rsidRDefault="00000000">
      <w:pPr>
        <w:pStyle w:val="Prrafodelista"/>
        <w:numPr>
          <w:ilvl w:val="0"/>
          <w:numId w:val="2"/>
        </w:numPr>
        <w:spacing w:after="60"/>
        <w:jc w:val="both"/>
      </w:pPr>
      <w:r>
        <w:t>Paciente: propietario de sus datos clínicos. Gestiona su historial, genera tokens de acceso, consulta su auditoría y administra sus dispositivos.</w:t>
      </w:r>
    </w:p>
    <w:p w14:paraId="4F4B4BDD" w14:textId="77777777" w:rsidR="006C275A" w:rsidRDefault="00000000">
      <w:pPr>
        <w:pStyle w:val="Prrafodelista"/>
        <w:numPr>
          <w:ilvl w:val="0"/>
          <w:numId w:val="2"/>
        </w:numPr>
        <w:spacing w:after="60"/>
        <w:jc w:val="both"/>
      </w:pPr>
      <w:r>
        <w:t>Médico: profesional de la salud que accede temporalmente al historial de un paciente mediante un token válido y registra eventos clínicos.</w:t>
      </w:r>
    </w:p>
    <w:p w14:paraId="16AA3EB2" w14:textId="77777777" w:rsidR="006C275A" w:rsidRDefault="00000000">
      <w:pPr>
        <w:pStyle w:val="Prrafodelista"/>
        <w:numPr>
          <w:ilvl w:val="0"/>
          <w:numId w:val="2"/>
        </w:numPr>
        <w:spacing w:after="60"/>
        <w:jc w:val="both"/>
      </w:pPr>
      <w:r>
        <w:t>Administrador: responsable de la gestión operativa, la supervisión y la auditoría del sistema.</w:t>
      </w:r>
    </w:p>
    <w:p w14:paraId="1C33EB3D" w14:textId="77777777" w:rsidR="006C275A" w:rsidRDefault="00000000">
      <w:pPr>
        <w:pStyle w:val="Prrafodelista"/>
        <w:numPr>
          <w:ilvl w:val="0"/>
          <w:numId w:val="2"/>
        </w:numPr>
        <w:spacing w:after="60"/>
        <w:jc w:val="both"/>
      </w:pPr>
      <w:r>
        <w:t>Personal de emergencia: actor que accede al subconjunto vital de datos mediante el modo emergencia.</w:t>
      </w:r>
    </w:p>
    <w:p w14:paraId="0ED43BF6" w14:textId="77777777" w:rsidR="006C275A" w:rsidRDefault="00000000">
      <w:pPr>
        <w:pStyle w:val="Prrafodelista"/>
        <w:numPr>
          <w:ilvl w:val="0"/>
          <w:numId w:val="2"/>
        </w:numPr>
        <w:spacing w:after="60"/>
        <w:jc w:val="both"/>
      </w:pPr>
      <w:r>
        <w:t>Sistemas externos (RENIEC, hospitales, farmacias): integraciones previstas como evolución futura para validación de identidad, sincronización de registros y comparación de precios de medicamentos.</w:t>
      </w:r>
    </w:p>
    <w:p w14:paraId="7F0CF3B3" w14:textId="77777777" w:rsidR="006C275A" w:rsidRDefault="00000000">
      <w:pPr>
        <w:pStyle w:val="Ttulo2"/>
      </w:pPr>
      <w:bookmarkStart w:id="22" w:name="_Toc232691225"/>
      <w:r>
        <w:t>4.6 Casos de Uso Relevantes para la Arquitectura</w:t>
      </w:r>
      <w:bookmarkEnd w:id="22"/>
    </w:p>
    <w:p w14:paraId="2EEE2818" w14:textId="77777777" w:rsidR="006C275A" w:rsidRDefault="00000000">
      <w:pPr>
        <w:spacing w:after="120" w:line="276" w:lineRule="auto"/>
        <w:jc w:val="both"/>
      </w:pPr>
      <w:r>
        <w:t>Los casos de uso con impacto arquitectónico se organizan en cuatro paquetes funcionales: Seguridad, Gestión de Historial, Compartición y Acceso, y Auditoría y Control. La siguiente figura presenta el paquete Negocio Principal con sus subpaquetes y los actores asociados.</w:t>
      </w:r>
    </w:p>
    <w:p w14:paraId="0184E32F" w14:textId="77777777" w:rsidR="006C275A" w:rsidRDefault="00000000">
      <w:pPr>
        <w:spacing w:before="140" w:after="40"/>
        <w:jc w:val="center"/>
      </w:pPr>
      <w:r>
        <w:rPr>
          <w:noProof/>
        </w:rPr>
        <w:lastRenderedPageBreak/>
        <w:drawing>
          <wp:inline distT="0" distB="0" distL="0" distR="0" wp14:anchorId="0973E6D1" wp14:editId="3E6A8D08">
            <wp:extent cx="5905500" cy="3600450"/>
            <wp:effectExtent l="0" t="0" r="0" b="0"/>
            <wp:docPr id="1413758994" name="Imagen 141375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600450"/>
                    </a:xfrm>
                    <a:prstGeom prst="rect">
                      <a:avLst/>
                    </a:prstGeom>
                  </pic:spPr>
                </pic:pic>
              </a:graphicData>
            </a:graphic>
          </wp:inline>
        </w:drawing>
      </w:r>
    </w:p>
    <w:p w14:paraId="620C39F8" w14:textId="77777777" w:rsidR="006C275A" w:rsidRDefault="00000000">
      <w:pPr>
        <w:spacing w:before="60" w:after="200"/>
        <w:jc w:val="center"/>
      </w:pPr>
      <w:r>
        <w:rPr>
          <w:i/>
          <w:iCs/>
          <w:color w:val="555555"/>
          <w:sz w:val="18"/>
          <w:szCs w:val="18"/>
        </w:rPr>
        <w:t>Figura 4.5 — Paquete Negocio Principal: casos de uso por subsistema y actores.</w:t>
      </w:r>
    </w:p>
    <w:p w14:paraId="0A18CC45" w14:textId="77777777" w:rsidR="006C275A" w:rsidRDefault="00000000">
      <w:pPr>
        <w:spacing w:after="120" w:line="276" w:lineRule="auto"/>
        <w:jc w:val="both"/>
      </w:pPr>
      <w:r>
        <w:t>De este conjunto, los casos de uso desarrollados en detalle por su relevancia arquitectónica son: Registrar usuario, Iniciar sesión, Generar token médico, Consultar historial mediante token, Modo emergencia y Consultar auditoría.</w:t>
      </w:r>
    </w:p>
    <w:p w14:paraId="74612497" w14:textId="77777777" w:rsidR="006C275A" w:rsidRDefault="00000000">
      <w:pPr>
        <w:pStyle w:val="Ttulo2"/>
      </w:pPr>
      <w:bookmarkStart w:id="23" w:name="_Toc232691226"/>
      <w:r>
        <w:t>4.7 Descripción de los Casos de Uso Relevantes</w:t>
      </w:r>
      <w:bookmarkEnd w:id="23"/>
    </w:p>
    <w:p w14:paraId="4DC5B788" w14:textId="77777777" w:rsidR="006C275A" w:rsidRDefault="00000000">
      <w:pPr>
        <w:spacing w:after="120" w:line="276" w:lineRule="auto"/>
        <w:jc w:val="both"/>
      </w:pPr>
      <w:r>
        <w:t>A continuación se describen en detalle los seis casos de uso con mayor relevancia arquitectónica de Hampiq. Para cada uno se presenta su ficha, sus flujos principal y alternos, y el wireframe de la interfaz asociada.</w:t>
      </w:r>
    </w:p>
    <w:p w14:paraId="351EADDB" w14:textId="77777777" w:rsidR="006C275A" w:rsidRDefault="00000000">
      <w:pPr>
        <w:pStyle w:val="Ttulo3"/>
      </w:pPr>
      <w:bookmarkStart w:id="24" w:name="_Toc232691227"/>
      <w:r>
        <w:t>4.7.1 CU-01: Registrar usuario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16B1EC33"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75006F0A"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CB0D396" w14:textId="77777777" w:rsidR="006C275A" w:rsidRDefault="00000000">
            <w:r>
              <w:rPr>
                <w:sz w:val="20"/>
                <w:szCs w:val="20"/>
              </w:rPr>
              <w:t>CU-01</w:t>
            </w:r>
          </w:p>
        </w:tc>
      </w:tr>
      <w:tr w:rsidR="006C275A" w14:paraId="5CD9434D"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42BF17AD"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7FC15B3" w14:textId="77777777" w:rsidR="006C275A" w:rsidRDefault="00000000">
            <w:r>
              <w:rPr>
                <w:sz w:val="20"/>
                <w:szCs w:val="20"/>
              </w:rPr>
              <w:t>Registrar usuario</w:t>
            </w:r>
          </w:p>
        </w:tc>
      </w:tr>
      <w:tr w:rsidR="006C275A" w14:paraId="30330459"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15F7C18F"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5CC94398" w14:textId="77777777" w:rsidR="006C275A" w:rsidRDefault="00000000">
            <w:r>
              <w:rPr>
                <w:sz w:val="20"/>
                <w:szCs w:val="20"/>
              </w:rPr>
              <w:t>Paciente</w:t>
            </w:r>
          </w:p>
        </w:tc>
      </w:tr>
      <w:tr w:rsidR="006C275A" w14:paraId="5E382D25"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303A93EA"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524939B8" w14:textId="77777777" w:rsidR="006C275A" w:rsidRDefault="00000000">
            <w:r>
              <w:rPr>
                <w:sz w:val="20"/>
                <w:szCs w:val="20"/>
              </w:rPr>
              <w:t>El paciente crea una cuenta a partir de su DNI, con el que el sistema autocompleta sus datos básicos de identidad.</w:t>
            </w:r>
          </w:p>
        </w:tc>
      </w:tr>
      <w:tr w:rsidR="006C275A" w14:paraId="776F8B0A"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C28D476"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56B7B8C" w14:textId="77777777" w:rsidR="006C275A" w:rsidRDefault="00000000">
            <w:r>
              <w:rPr>
                <w:sz w:val="20"/>
                <w:szCs w:val="20"/>
              </w:rPr>
              <w:t>Ninguna.</w:t>
            </w:r>
          </w:p>
        </w:tc>
      </w:tr>
      <w:tr w:rsidR="006C275A" w14:paraId="7DFE59F7"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D35EF07"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691FA4B3" w14:textId="77777777" w:rsidR="006C275A" w:rsidRDefault="00000000">
            <w:r>
              <w:rPr>
                <w:sz w:val="20"/>
                <w:szCs w:val="20"/>
              </w:rPr>
              <w:t>Se ha registrado un nuevo usuario y este obtiene acceso al sistema.</w:t>
            </w:r>
          </w:p>
        </w:tc>
      </w:tr>
    </w:tbl>
    <w:p w14:paraId="21CE4B00" w14:textId="77777777" w:rsidR="006C275A" w:rsidRDefault="00000000">
      <w:pPr>
        <w:spacing w:before="120" w:after="60"/>
      </w:pPr>
      <w:r>
        <w:rPr>
          <w:b/>
          <w:bCs/>
          <w:color w:val="1F3A5F"/>
          <w:sz w:val="21"/>
          <w:szCs w:val="21"/>
        </w:rPr>
        <w:t>Flujo principal</w:t>
      </w:r>
    </w:p>
    <w:p w14:paraId="021FF2A1" w14:textId="77777777" w:rsidR="006C275A" w:rsidRDefault="00000000">
      <w:pPr>
        <w:pStyle w:val="Prrafodelista"/>
        <w:numPr>
          <w:ilvl w:val="0"/>
          <w:numId w:val="3"/>
        </w:numPr>
        <w:spacing w:after="50"/>
        <w:jc w:val="both"/>
      </w:pPr>
      <w:r>
        <w:t>El paciente ingresa al sitio de Hampiq y selecciona la opción Crear cuenta.</w:t>
      </w:r>
    </w:p>
    <w:p w14:paraId="1EABC3BC" w14:textId="77777777" w:rsidR="006C275A" w:rsidRDefault="00000000">
      <w:pPr>
        <w:pStyle w:val="Prrafodelista"/>
        <w:numPr>
          <w:ilvl w:val="0"/>
          <w:numId w:val="3"/>
        </w:numPr>
        <w:spacing w:after="50"/>
        <w:jc w:val="both"/>
      </w:pPr>
      <w:r>
        <w:t>El sistema muestra el formulario de registro con el campo DNI.</w:t>
      </w:r>
    </w:p>
    <w:p w14:paraId="3E80D472" w14:textId="77777777" w:rsidR="006C275A" w:rsidRDefault="00000000">
      <w:pPr>
        <w:pStyle w:val="Prrafodelista"/>
        <w:numPr>
          <w:ilvl w:val="0"/>
          <w:numId w:val="3"/>
        </w:numPr>
        <w:spacing w:after="50"/>
        <w:jc w:val="both"/>
      </w:pPr>
      <w:r>
        <w:t>El paciente ingresa su DNI y presiona Validar.</w:t>
      </w:r>
    </w:p>
    <w:p w14:paraId="6F62FF64" w14:textId="77777777" w:rsidR="006C275A" w:rsidRDefault="00000000">
      <w:pPr>
        <w:pStyle w:val="Prrafodelista"/>
        <w:numPr>
          <w:ilvl w:val="0"/>
          <w:numId w:val="3"/>
        </w:numPr>
        <w:spacing w:after="50"/>
        <w:jc w:val="both"/>
      </w:pPr>
      <w:r>
        <w:lastRenderedPageBreak/>
        <w:t>El sistema verifica el formato del DNI y autocompleta nombres, apellidos y fecha de nacimiento.</w:t>
      </w:r>
    </w:p>
    <w:p w14:paraId="43EC8156" w14:textId="77777777" w:rsidR="006C275A" w:rsidRDefault="00000000">
      <w:pPr>
        <w:pStyle w:val="Prrafodelista"/>
        <w:numPr>
          <w:ilvl w:val="0"/>
          <w:numId w:val="3"/>
        </w:numPr>
        <w:spacing w:after="50"/>
        <w:jc w:val="both"/>
      </w:pPr>
      <w:r>
        <w:t>El paciente completa correo, teléfono y una contraseña segura.</w:t>
      </w:r>
    </w:p>
    <w:p w14:paraId="632A8A32" w14:textId="77777777" w:rsidR="006C275A" w:rsidRDefault="00000000">
      <w:pPr>
        <w:pStyle w:val="Prrafodelista"/>
        <w:numPr>
          <w:ilvl w:val="0"/>
          <w:numId w:val="3"/>
        </w:numPr>
        <w:spacing w:after="50"/>
        <w:jc w:val="both"/>
      </w:pPr>
      <w:r>
        <w:t>El paciente presiona Crear cuenta.</w:t>
      </w:r>
    </w:p>
    <w:p w14:paraId="720484B7" w14:textId="77777777" w:rsidR="006C275A" w:rsidRDefault="00000000">
      <w:pPr>
        <w:pStyle w:val="Prrafodelista"/>
        <w:numPr>
          <w:ilvl w:val="0"/>
          <w:numId w:val="3"/>
        </w:numPr>
        <w:spacing w:after="50"/>
        <w:jc w:val="both"/>
      </w:pPr>
      <w:r>
        <w:t>El sistema valida que el DNI no corresponda a una cuenta existente, registra al usuario y le concede acceso.</w:t>
      </w:r>
    </w:p>
    <w:p w14:paraId="3264578B" w14:textId="77777777" w:rsidR="006C275A" w:rsidRDefault="00000000">
      <w:pPr>
        <w:spacing w:before="120" w:after="60"/>
      </w:pPr>
      <w:r>
        <w:rPr>
          <w:b/>
          <w:bCs/>
          <w:color w:val="1F3A5F"/>
          <w:sz w:val="21"/>
          <w:szCs w:val="21"/>
        </w:rPr>
        <w:t>Flujo alterno 1: DNI con formato inválido (desde 3)</w:t>
      </w:r>
    </w:p>
    <w:p w14:paraId="4E7F3B19" w14:textId="77777777" w:rsidR="006C275A" w:rsidRDefault="00000000">
      <w:pPr>
        <w:pStyle w:val="Prrafodelista"/>
        <w:numPr>
          <w:ilvl w:val="0"/>
          <w:numId w:val="4"/>
        </w:numPr>
        <w:spacing w:after="50"/>
        <w:jc w:val="both"/>
      </w:pPr>
      <w:r>
        <w:t>El sistema indica que el DNI no tiene un formato válido.</w:t>
      </w:r>
    </w:p>
    <w:p w14:paraId="020B127D" w14:textId="77777777" w:rsidR="006C275A" w:rsidRDefault="00000000">
      <w:pPr>
        <w:pStyle w:val="Prrafodelista"/>
        <w:numPr>
          <w:ilvl w:val="0"/>
          <w:numId w:val="4"/>
        </w:numPr>
        <w:spacing w:after="50"/>
        <w:jc w:val="both"/>
      </w:pPr>
      <w:r>
        <w:t>El paciente corrige el dato e intenta nuevamente.</w:t>
      </w:r>
    </w:p>
    <w:p w14:paraId="7DD1082B" w14:textId="77777777" w:rsidR="006C275A" w:rsidRDefault="00000000">
      <w:pPr>
        <w:spacing w:before="120" w:after="60"/>
      </w:pPr>
      <w:r>
        <w:rPr>
          <w:b/>
          <w:bCs/>
          <w:color w:val="1F3A5F"/>
          <w:sz w:val="21"/>
          <w:szCs w:val="21"/>
        </w:rPr>
        <w:t>Flujo alterno 2: Usuario ya existente (desde 7)</w:t>
      </w:r>
    </w:p>
    <w:p w14:paraId="573353C1" w14:textId="77777777" w:rsidR="006C275A" w:rsidRDefault="00000000">
      <w:pPr>
        <w:pStyle w:val="Prrafodelista"/>
        <w:numPr>
          <w:ilvl w:val="0"/>
          <w:numId w:val="5"/>
        </w:numPr>
        <w:spacing w:after="50"/>
        <w:jc w:val="both"/>
      </w:pPr>
      <w:r>
        <w:t>El sistema informa que ya existe una cuenta asociada al DNI.</w:t>
      </w:r>
    </w:p>
    <w:p w14:paraId="672106E0" w14:textId="77777777" w:rsidR="006C275A" w:rsidRDefault="00000000">
      <w:pPr>
        <w:pStyle w:val="Prrafodelista"/>
        <w:numPr>
          <w:ilvl w:val="0"/>
          <w:numId w:val="5"/>
        </w:numPr>
        <w:spacing w:after="50"/>
        <w:jc w:val="both"/>
      </w:pPr>
      <w:r>
        <w:t>No se registra un nuevo usuario y se sugiere iniciar sesión.</w:t>
      </w:r>
    </w:p>
    <w:p w14:paraId="7911B190" w14:textId="77777777" w:rsidR="006C275A" w:rsidRDefault="00000000">
      <w:pPr>
        <w:spacing w:before="140" w:after="40"/>
        <w:jc w:val="center"/>
      </w:pPr>
      <w:r>
        <w:rPr>
          <w:noProof/>
        </w:rPr>
        <w:drawing>
          <wp:inline distT="0" distB="0" distL="0" distR="0" wp14:anchorId="18B15316" wp14:editId="65CD2B09">
            <wp:extent cx="2857500" cy="3048000"/>
            <wp:effectExtent l="0" t="0" r="0" b="0"/>
            <wp:docPr id="1748746491" name="Imagen 1748746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3048000"/>
                    </a:xfrm>
                    <a:prstGeom prst="rect">
                      <a:avLst/>
                    </a:prstGeom>
                  </pic:spPr>
                </pic:pic>
              </a:graphicData>
            </a:graphic>
          </wp:inline>
        </w:drawing>
      </w:r>
    </w:p>
    <w:p w14:paraId="36D5DA9F" w14:textId="77777777" w:rsidR="006C275A" w:rsidRDefault="00000000">
      <w:pPr>
        <w:spacing w:before="60" w:after="200"/>
        <w:jc w:val="center"/>
      </w:pPr>
      <w:r>
        <w:rPr>
          <w:i/>
          <w:iCs/>
          <w:color w:val="555555"/>
          <w:sz w:val="18"/>
          <w:szCs w:val="18"/>
        </w:rPr>
        <w:t>Figura 4.6 — Wireframe del registro de usuario (CU-01).</w:t>
      </w:r>
    </w:p>
    <w:p w14:paraId="4530E299" w14:textId="77777777" w:rsidR="006C275A" w:rsidRDefault="00000000">
      <w:pPr>
        <w:pStyle w:val="Ttulo3"/>
      </w:pPr>
      <w:bookmarkStart w:id="25" w:name="_Toc232691228"/>
      <w:r>
        <w:t>4.7.2 CU-02: Iniciar sesión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66AC71C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7F71E371"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F2F5A6A" w14:textId="77777777" w:rsidR="006C275A" w:rsidRDefault="00000000">
            <w:r>
              <w:rPr>
                <w:sz w:val="20"/>
                <w:szCs w:val="20"/>
              </w:rPr>
              <w:t>CU-02</w:t>
            </w:r>
          </w:p>
        </w:tc>
      </w:tr>
      <w:tr w:rsidR="006C275A" w14:paraId="44D254A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096580F"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2BCECBA" w14:textId="77777777" w:rsidR="006C275A" w:rsidRDefault="00000000">
            <w:r>
              <w:rPr>
                <w:sz w:val="20"/>
                <w:szCs w:val="20"/>
              </w:rPr>
              <w:t>Iniciar sesión</w:t>
            </w:r>
          </w:p>
        </w:tc>
      </w:tr>
      <w:tr w:rsidR="006C275A" w14:paraId="49839432"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5406F2D5"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99EBB48" w14:textId="77777777" w:rsidR="006C275A" w:rsidRDefault="00000000">
            <w:r>
              <w:rPr>
                <w:sz w:val="20"/>
                <w:szCs w:val="20"/>
              </w:rPr>
              <w:t>Paciente / Médico / Administrador</w:t>
            </w:r>
          </w:p>
        </w:tc>
      </w:tr>
      <w:tr w:rsidR="006C275A" w14:paraId="618855D3"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57D9103D"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D50D857" w14:textId="77777777" w:rsidR="006C275A" w:rsidRDefault="00000000">
            <w:r>
              <w:rPr>
                <w:sz w:val="20"/>
                <w:szCs w:val="20"/>
              </w:rPr>
              <w:t>El usuario accede al sistema mediante sus credenciales (DNI y contraseña).</w:t>
            </w:r>
          </w:p>
        </w:tc>
      </w:tr>
      <w:tr w:rsidR="006C275A" w14:paraId="04E295A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46515FC9"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AD47D95" w14:textId="77777777" w:rsidR="006C275A" w:rsidRDefault="00000000">
            <w:r>
              <w:rPr>
                <w:sz w:val="20"/>
                <w:szCs w:val="20"/>
              </w:rPr>
              <w:t>Haber registrado un usuario.</w:t>
            </w:r>
          </w:p>
        </w:tc>
      </w:tr>
      <w:tr w:rsidR="006C275A" w14:paraId="47964AC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392BC19"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F46BB90" w14:textId="77777777" w:rsidR="006C275A" w:rsidRDefault="00000000">
            <w:r>
              <w:rPr>
                <w:sz w:val="20"/>
                <w:szCs w:val="20"/>
              </w:rPr>
              <w:t>El usuario accede al sistema con una sesión activa.</w:t>
            </w:r>
          </w:p>
        </w:tc>
      </w:tr>
    </w:tbl>
    <w:p w14:paraId="6BC03286" w14:textId="77777777" w:rsidR="006C275A" w:rsidRDefault="00000000">
      <w:pPr>
        <w:spacing w:before="120" w:after="60"/>
      </w:pPr>
      <w:r>
        <w:rPr>
          <w:b/>
          <w:bCs/>
          <w:color w:val="1F3A5F"/>
          <w:sz w:val="21"/>
          <w:szCs w:val="21"/>
        </w:rPr>
        <w:t>Flujo principal</w:t>
      </w:r>
    </w:p>
    <w:p w14:paraId="475F2448" w14:textId="77777777" w:rsidR="006C275A" w:rsidRDefault="00000000">
      <w:pPr>
        <w:pStyle w:val="Prrafodelista"/>
        <w:numPr>
          <w:ilvl w:val="0"/>
          <w:numId w:val="6"/>
        </w:numPr>
        <w:spacing w:after="50"/>
        <w:jc w:val="both"/>
      </w:pPr>
      <w:r>
        <w:t>El usuario ingresa al sitio y presiona Iniciar sesión.</w:t>
      </w:r>
    </w:p>
    <w:p w14:paraId="27FFC3B0" w14:textId="77777777" w:rsidR="006C275A" w:rsidRDefault="00000000">
      <w:pPr>
        <w:pStyle w:val="Prrafodelista"/>
        <w:numPr>
          <w:ilvl w:val="0"/>
          <w:numId w:val="6"/>
        </w:numPr>
        <w:spacing w:after="50"/>
        <w:jc w:val="both"/>
      </w:pPr>
      <w:r>
        <w:t>El sistema muestra el formulario con los campos DNI y contraseña.</w:t>
      </w:r>
    </w:p>
    <w:p w14:paraId="1A02EF23" w14:textId="77777777" w:rsidR="006C275A" w:rsidRDefault="00000000">
      <w:pPr>
        <w:pStyle w:val="Prrafodelista"/>
        <w:numPr>
          <w:ilvl w:val="0"/>
          <w:numId w:val="6"/>
        </w:numPr>
        <w:spacing w:after="50"/>
        <w:jc w:val="both"/>
      </w:pPr>
      <w:r>
        <w:t>El usuario ingresa sus credenciales y presiona Ingresar.</w:t>
      </w:r>
    </w:p>
    <w:p w14:paraId="7D9CCE07" w14:textId="77777777" w:rsidR="006C275A" w:rsidRDefault="00000000">
      <w:pPr>
        <w:pStyle w:val="Prrafodelista"/>
        <w:numPr>
          <w:ilvl w:val="0"/>
          <w:numId w:val="6"/>
        </w:numPr>
        <w:spacing w:after="50"/>
        <w:jc w:val="both"/>
      </w:pPr>
      <w:r>
        <w:lastRenderedPageBreak/>
        <w:t>El sistema valida las credenciales y crea la sesión del usuario.</w:t>
      </w:r>
    </w:p>
    <w:p w14:paraId="0398EB37" w14:textId="77777777" w:rsidR="006C275A" w:rsidRDefault="00000000">
      <w:pPr>
        <w:pStyle w:val="Prrafodelista"/>
        <w:numPr>
          <w:ilvl w:val="0"/>
          <w:numId w:val="6"/>
        </w:numPr>
        <w:spacing w:after="50"/>
        <w:jc w:val="both"/>
      </w:pPr>
      <w:r>
        <w:t>El usuario es redirigido a su panel principal según su rol.</w:t>
      </w:r>
    </w:p>
    <w:p w14:paraId="1C845C72" w14:textId="77777777" w:rsidR="006C275A" w:rsidRDefault="00000000">
      <w:pPr>
        <w:spacing w:before="120" w:after="60"/>
      </w:pPr>
      <w:r>
        <w:rPr>
          <w:b/>
          <w:bCs/>
          <w:color w:val="1F3A5F"/>
          <w:sz w:val="21"/>
          <w:szCs w:val="21"/>
        </w:rPr>
        <w:t>Flujo alterno 1: Credenciales incorrectas (desde 3)</w:t>
      </w:r>
    </w:p>
    <w:p w14:paraId="1CDB557C" w14:textId="77777777" w:rsidR="006C275A" w:rsidRDefault="00000000">
      <w:pPr>
        <w:pStyle w:val="Prrafodelista"/>
        <w:numPr>
          <w:ilvl w:val="0"/>
          <w:numId w:val="7"/>
        </w:numPr>
        <w:spacing w:after="50"/>
        <w:jc w:val="both"/>
      </w:pPr>
      <w:r>
        <w:t>El sistema muestra el mensaje de credenciales inválidas.</w:t>
      </w:r>
    </w:p>
    <w:p w14:paraId="256B483F" w14:textId="77777777" w:rsidR="006C275A" w:rsidRDefault="00000000">
      <w:pPr>
        <w:pStyle w:val="Prrafodelista"/>
        <w:numPr>
          <w:ilvl w:val="0"/>
          <w:numId w:val="7"/>
        </w:numPr>
        <w:spacing w:after="50"/>
        <w:jc w:val="both"/>
      </w:pPr>
      <w:r>
        <w:t>El usuario vuelve a intentar o cierra el formulario.</w:t>
      </w:r>
    </w:p>
    <w:p w14:paraId="1FBF5655" w14:textId="77777777" w:rsidR="006C275A" w:rsidRDefault="00000000">
      <w:pPr>
        <w:spacing w:before="140" w:after="40"/>
        <w:jc w:val="center"/>
      </w:pPr>
      <w:r>
        <w:rPr>
          <w:noProof/>
        </w:rPr>
        <w:drawing>
          <wp:inline distT="0" distB="0" distL="0" distR="0" wp14:anchorId="0AF8F361" wp14:editId="0B9D946D">
            <wp:extent cx="2857500" cy="2724150"/>
            <wp:effectExtent l="0" t="0" r="0" b="0"/>
            <wp:docPr id="532995331" name="Imagen 53299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724150"/>
                    </a:xfrm>
                    <a:prstGeom prst="rect">
                      <a:avLst/>
                    </a:prstGeom>
                  </pic:spPr>
                </pic:pic>
              </a:graphicData>
            </a:graphic>
          </wp:inline>
        </w:drawing>
      </w:r>
    </w:p>
    <w:p w14:paraId="0A5FAC43" w14:textId="77777777" w:rsidR="006C275A" w:rsidRDefault="00000000">
      <w:pPr>
        <w:spacing w:before="60" w:after="200"/>
        <w:jc w:val="center"/>
      </w:pPr>
      <w:r>
        <w:rPr>
          <w:i/>
          <w:iCs/>
          <w:color w:val="555555"/>
          <w:sz w:val="18"/>
          <w:szCs w:val="18"/>
        </w:rPr>
        <w:t>Figura 4.7 — Wireframe del inicio de sesión (CU-02).</w:t>
      </w:r>
    </w:p>
    <w:p w14:paraId="13602E5B" w14:textId="77777777" w:rsidR="006C275A" w:rsidRDefault="00000000">
      <w:pPr>
        <w:pStyle w:val="Ttulo3"/>
      </w:pPr>
      <w:bookmarkStart w:id="26" w:name="_Toc232691229"/>
      <w:r>
        <w:t>4.7.3 CU-03: Generar token médico</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5EE0B5A8"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6BDF0C62"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66EAF5B3" w14:textId="77777777" w:rsidR="006C275A" w:rsidRDefault="00000000">
            <w:r>
              <w:rPr>
                <w:sz w:val="20"/>
                <w:szCs w:val="20"/>
              </w:rPr>
              <w:t>CU-03</w:t>
            </w:r>
          </w:p>
        </w:tc>
      </w:tr>
      <w:tr w:rsidR="006C275A" w14:paraId="4560A619"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6DA5E1DE"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0FD6FAD0" w14:textId="77777777" w:rsidR="006C275A" w:rsidRDefault="00000000">
            <w:r>
              <w:rPr>
                <w:sz w:val="20"/>
                <w:szCs w:val="20"/>
              </w:rPr>
              <w:t>Generar token médico</w:t>
            </w:r>
          </w:p>
        </w:tc>
      </w:tr>
      <w:tr w:rsidR="006C275A" w14:paraId="3D18C331"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7D0F130"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15C18BB1" w14:textId="77777777" w:rsidR="006C275A" w:rsidRDefault="00000000">
            <w:r>
              <w:rPr>
                <w:sz w:val="20"/>
                <w:szCs w:val="20"/>
              </w:rPr>
              <w:t>Paciente</w:t>
            </w:r>
          </w:p>
        </w:tc>
      </w:tr>
      <w:tr w:rsidR="006C275A" w14:paraId="4278DBAC"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7A0509FC"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E5D0AEC" w14:textId="77777777" w:rsidR="006C275A" w:rsidRDefault="00000000">
            <w:r>
              <w:rPr>
                <w:sz w:val="20"/>
                <w:szCs w:val="20"/>
              </w:rPr>
              <w:t>El paciente genera un código temporal que autoriza a un médico a consultar su historial de forma controlada.</w:t>
            </w:r>
          </w:p>
        </w:tc>
      </w:tr>
      <w:tr w:rsidR="006C275A" w14:paraId="21061927"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31902A74"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02B97D3C" w14:textId="77777777" w:rsidR="006C275A" w:rsidRDefault="00000000">
            <w:r>
              <w:rPr>
                <w:sz w:val="20"/>
                <w:szCs w:val="20"/>
              </w:rPr>
              <w:t>El paciente ha iniciado sesión.</w:t>
            </w:r>
          </w:p>
        </w:tc>
      </w:tr>
      <w:tr w:rsidR="006C275A" w14:paraId="017E343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1FFA30C"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71EBE7A" w14:textId="77777777" w:rsidR="006C275A" w:rsidRDefault="00000000">
            <w:r>
              <w:rPr>
                <w:sz w:val="20"/>
                <w:szCs w:val="20"/>
              </w:rPr>
              <w:t>Se genera un token con vigencia y número de usos definidos, listo para compartir.</w:t>
            </w:r>
          </w:p>
        </w:tc>
      </w:tr>
    </w:tbl>
    <w:p w14:paraId="61A660BF" w14:textId="77777777" w:rsidR="006C275A" w:rsidRDefault="00000000">
      <w:pPr>
        <w:spacing w:before="120" w:after="60"/>
      </w:pPr>
      <w:r>
        <w:rPr>
          <w:b/>
          <w:bCs/>
          <w:color w:val="1F3A5F"/>
          <w:sz w:val="21"/>
          <w:szCs w:val="21"/>
        </w:rPr>
        <w:t>Flujo principal</w:t>
      </w:r>
    </w:p>
    <w:p w14:paraId="46DA6AC3" w14:textId="77777777" w:rsidR="006C275A" w:rsidRDefault="00000000">
      <w:pPr>
        <w:pStyle w:val="Prrafodelista"/>
        <w:numPr>
          <w:ilvl w:val="0"/>
          <w:numId w:val="8"/>
        </w:numPr>
        <w:spacing w:after="50"/>
        <w:jc w:val="both"/>
      </w:pPr>
      <w:r>
        <w:t>El paciente accede a la opción Compartir historial.</w:t>
      </w:r>
    </w:p>
    <w:p w14:paraId="443E84F2" w14:textId="77777777" w:rsidR="006C275A" w:rsidRDefault="00000000">
      <w:pPr>
        <w:pStyle w:val="Prrafodelista"/>
        <w:numPr>
          <w:ilvl w:val="0"/>
          <w:numId w:val="8"/>
        </w:numPr>
        <w:spacing w:after="50"/>
        <w:jc w:val="both"/>
      </w:pPr>
      <w:r>
        <w:t>El sistema muestra el formulario con los parámetros de duración y número de usos.</w:t>
      </w:r>
    </w:p>
    <w:p w14:paraId="2D7F040B" w14:textId="77777777" w:rsidR="006C275A" w:rsidRDefault="00000000">
      <w:pPr>
        <w:pStyle w:val="Prrafodelista"/>
        <w:numPr>
          <w:ilvl w:val="0"/>
          <w:numId w:val="8"/>
        </w:numPr>
        <w:spacing w:after="50"/>
        <w:jc w:val="both"/>
      </w:pPr>
      <w:r>
        <w:t>El paciente define la duración y el número de usos, y presiona Generar token.</w:t>
      </w:r>
    </w:p>
    <w:p w14:paraId="7CCAE273" w14:textId="77777777" w:rsidR="006C275A" w:rsidRDefault="00000000">
      <w:pPr>
        <w:pStyle w:val="Prrafodelista"/>
        <w:numPr>
          <w:ilvl w:val="0"/>
          <w:numId w:val="8"/>
        </w:numPr>
        <w:spacing w:after="50"/>
        <w:jc w:val="both"/>
      </w:pPr>
      <w:r>
        <w:t>El sistema crea el token, lo almacena con expiración por TTL y lo muestra en pantalla.</w:t>
      </w:r>
    </w:p>
    <w:p w14:paraId="0E5E486C" w14:textId="77777777" w:rsidR="006C275A" w:rsidRDefault="00000000">
      <w:pPr>
        <w:pStyle w:val="Prrafodelista"/>
        <w:numPr>
          <w:ilvl w:val="0"/>
          <w:numId w:val="8"/>
        </w:numPr>
        <w:spacing w:after="50"/>
        <w:jc w:val="both"/>
      </w:pPr>
      <w:r>
        <w:t>El paciente copia el token y lo comparte con el médico.</w:t>
      </w:r>
    </w:p>
    <w:p w14:paraId="520D076A" w14:textId="77777777" w:rsidR="006C275A" w:rsidRDefault="00000000">
      <w:pPr>
        <w:spacing w:before="120" w:after="60"/>
      </w:pPr>
      <w:r>
        <w:rPr>
          <w:b/>
          <w:bCs/>
          <w:color w:val="1F3A5F"/>
          <w:sz w:val="21"/>
          <w:szCs w:val="21"/>
        </w:rPr>
        <w:t>Flujo alterno 1: Revocación anticipada</w:t>
      </w:r>
    </w:p>
    <w:p w14:paraId="58E23F7A" w14:textId="77777777" w:rsidR="006C275A" w:rsidRDefault="00000000">
      <w:pPr>
        <w:pStyle w:val="Prrafodelista"/>
        <w:numPr>
          <w:ilvl w:val="0"/>
          <w:numId w:val="9"/>
        </w:numPr>
        <w:spacing w:after="50"/>
        <w:jc w:val="both"/>
      </w:pPr>
      <w:r>
        <w:t>El paciente presiona Revocar antes del vencimiento.</w:t>
      </w:r>
    </w:p>
    <w:p w14:paraId="7AAA2094" w14:textId="77777777" w:rsidR="006C275A" w:rsidRDefault="00000000">
      <w:pPr>
        <w:pStyle w:val="Prrafodelista"/>
        <w:numPr>
          <w:ilvl w:val="0"/>
          <w:numId w:val="9"/>
        </w:numPr>
        <w:spacing w:after="50"/>
        <w:jc w:val="both"/>
      </w:pPr>
      <w:r>
        <w:t>El sistema invalida el token de inmediato y registra la acción en la auditoría.</w:t>
      </w:r>
    </w:p>
    <w:p w14:paraId="6BB0D83B" w14:textId="77777777" w:rsidR="006C275A" w:rsidRDefault="00000000">
      <w:pPr>
        <w:spacing w:before="140" w:after="40"/>
        <w:jc w:val="center"/>
      </w:pPr>
      <w:r>
        <w:rPr>
          <w:noProof/>
        </w:rPr>
        <w:lastRenderedPageBreak/>
        <w:drawing>
          <wp:inline distT="0" distB="0" distL="0" distR="0" wp14:anchorId="3753D850" wp14:editId="269E502D">
            <wp:extent cx="2857500" cy="3048000"/>
            <wp:effectExtent l="0" t="0" r="0" b="0"/>
            <wp:docPr id="1383215622" name="Imagen 138321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3048000"/>
                    </a:xfrm>
                    <a:prstGeom prst="rect">
                      <a:avLst/>
                    </a:prstGeom>
                  </pic:spPr>
                </pic:pic>
              </a:graphicData>
            </a:graphic>
          </wp:inline>
        </w:drawing>
      </w:r>
    </w:p>
    <w:p w14:paraId="7A64430B" w14:textId="77777777" w:rsidR="006C275A" w:rsidRDefault="00000000">
      <w:pPr>
        <w:spacing w:before="60" w:after="200"/>
        <w:jc w:val="center"/>
      </w:pPr>
      <w:r>
        <w:rPr>
          <w:i/>
          <w:iCs/>
          <w:color w:val="555555"/>
          <w:sz w:val="18"/>
          <w:szCs w:val="18"/>
        </w:rPr>
        <w:t>Figura 4.8 — Wireframe de generación de token médico (CU-03).</w:t>
      </w:r>
    </w:p>
    <w:p w14:paraId="736D07B0" w14:textId="77777777" w:rsidR="006C275A" w:rsidRDefault="00000000">
      <w:pPr>
        <w:pStyle w:val="Ttulo3"/>
      </w:pPr>
      <w:bookmarkStart w:id="27" w:name="_Toc232691230"/>
      <w:r>
        <w:t>4.7.4 CU-04: Consultar historial mediante token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0E2C2BC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38CCCD2B"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3E7C98F" w14:textId="77777777" w:rsidR="006C275A" w:rsidRDefault="00000000">
            <w:r>
              <w:rPr>
                <w:sz w:val="20"/>
                <w:szCs w:val="20"/>
              </w:rPr>
              <w:t>CU-04</w:t>
            </w:r>
          </w:p>
        </w:tc>
      </w:tr>
      <w:tr w:rsidR="006C275A" w14:paraId="4D10622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4F970C16"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70B78FB1" w14:textId="77777777" w:rsidR="006C275A" w:rsidRDefault="00000000">
            <w:r>
              <w:rPr>
                <w:sz w:val="20"/>
                <w:szCs w:val="20"/>
              </w:rPr>
              <w:t>Consultar historial mediante token</w:t>
            </w:r>
          </w:p>
        </w:tc>
      </w:tr>
      <w:tr w:rsidR="006C275A" w14:paraId="51040DBF"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89143F7"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7E90225" w14:textId="77777777" w:rsidR="006C275A" w:rsidRDefault="00000000">
            <w:r>
              <w:rPr>
                <w:sz w:val="20"/>
                <w:szCs w:val="20"/>
              </w:rPr>
              <w:t>Médico</w:t>
            </w:r>
          </w:p>
        </w:tc>
      </w:tr>
      <w:tr w:rsidR="006C275A" w14:paraId="4848C88F"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3903D18"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6F8479FD" w14:textId="77777777" w:rsidR="006C275A" w:rsidRDefault="00000000">
            <w:r>
              <w:rPr>
                <w:sz w:val="20"/>
                <w:szCs w:val="20"/>
              </w:rPr>
              <w:t>El médico accede temporalmente al historial clínico de un paciente introduciendo un token válido.</w:t>
            </w:r>
          </w:p>
        </w:tc>
      </w:tr>
      <w:tr w:rsidR="006C275A" w14:paraId="6AA1C5EA"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B42F449"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2A2624C" w14:textId="77777777" w:rsidR="006C275A" w:rsidRDefault="00000000">
            <w:r>
              <w:rPr>
                <w:sz w:val="20"/>
                <w:szCs w:val="20"/>
              </w:rPr>
              <w:t>El paciente ha generado y compartido un token vigente.</w:t>
            </w:r>
          </w:p>
        </w:tc>
      </w:tr>
      <w:tr w:rsidR="006C275A" w14:paraId="4FAFF966"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5B3286B6"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C66D2C1" w14:textId="77777777" w:rsidR="006C275A" w:rsidRDefault="00000000">
            <w:r>
              <w:rPr>
                <w:sz w:val="20"/>
                <w:szCs w:val="20"/>
              </w:rPr>
              <w:t>El médico visualiza el historial autorizado y el acceso queda registrado en la auditoría.</w:t>
            </w:r>
          </w:p>
        </w:tc>
      </w:tr>
    </w:tbl>
    <w:p w14:paraId="2CFF9C3E" w14:textId="77777777" w:rsidR="006C275A" w:rsidRDefault="00000000">
      <w:pPr>
        <w:spacing w:before="120" w:after="60"/>
      </w:pPr>
      <w:r>
        <w:rPr>
          <w:b/>
          <w:bCs/>
          <w:color w:val="1F3A5F"/>
          <w:sz w:val="21"/>
          <w:szCs w:val="21"/>
        </w:rPr>
        <w:t>Flujo principal</w:t>
      </w:r>
    </w:p>
    <w:p w14:paraId="6519B65C" w14:textId="77777777" w:rsidR="006C275A" w:rsidRDefault="00000000">
      <w:pPr>
        <w:pStyle w:val="Prrafodelista"/>
        <w:numPr>
          <w:ilvl w:val="0"/>
          <w:numId w:val="10"/>
        </w:numPr>
        <w:spacing w:after="50"/>
        <w:jc w:val="both"/>
      </w:pPr>
      <w:r>
        <w:t>El médico ingresa el token recibido en la pantalla de acceso.</w:t>
      </w:r>
    </w:p>
    <w:p w14:paraId="2675DE56" w14:textId="77777777" w:rsidR="006C275A" w:rsidRDefault="00000000">
      <w:pPr>
        <w:pStyle w:val="Prrafodelista"/>
        <w:numPr>
          <w:ilvl w:val="0"/>
          <w:numId w:val="10"/>
        </w:numPr>
        <w:spacing w:after="50"/>
        <w:jc w:val="both"/>
      </w:pPr>
      <w:r>
        <w:t>El sistema valida la vigencia y el número de usos disponibles del token.</w:t>
      </w:r>
    </w:p>
    <w:p w14:paraId="12DF46D6" w14:textId="77777777" w:rsidR="006C275A" w:rsidRDefault="00000000">
      <w:pPr>
        <w:pStyle w:val="Prrafodelista"/>
        <w:numPr>
          <w:ilvl w:val="0"/>
          <w:numId w:val="10"/>
        </w:numPr>
        <w:spacing w:after="50"/>
        <w:jc w:val="both"/>
      </w:pPr>
      <w:r>
        <w:t>El sistema concede el acceso temporal y registra la auditoría correspondiente.</w:t>
      </w:r>
    </w:p>
    <w:p w14:paraId="1AAD3F0F" w14:textId="77777777" w:rsidR="006C275A" w:rsidRDefault="00000000">
      <w:pPr>
        <w:pStyle w:val="Prrafodelista"/>
        <w:numPr>
          <w:ilvl w:val="0"/>
          <w:numId w:val="10"/>
        </w:numPr>
        <w:spacing w:after="50"/>
        <w:jc w:val="both"/>
      </w:pPr>
      <w:r>
        <w:t>El médico visualiza la cronología del historial: eventos clínicos, imágenes y resultados.</w:t>
      </w:r>
    </w:p>
    <w:p w14:paraId="0358E896" w14:textId="77777777" w:rsidR="006C275A" w:rsidRDefault="00000000">
      <w:pPr>
        <w:pStyle w:val="Prrafodelista"/>
        <w:numPr>
          <w:ilvl w:val="0"/>
          <w:numId w:val="10"/>
        </w:numPr>
        <w:spacing w:after="50"/>
        <w:jc w:val="both"/>
      </w:pPr>
      <w:r>
        <w:t>Al cumplirse la duración o agotarse los usos, el sistema revoca el acceso automáticamente.</w:t>
      </w:r>
    </w:p>
    <w:p w14:paraId="04DF7692" w14:textId="77777777" w:rsidR="006C275A" w:rsidRDefault="00000000">
      <w:pPr>
        <w:spacing w:before="120" w:after="60"/>
      </w:pPr>
      <w:r>
        <w:rPr>
          <w:b/>
          <w:bCs/>
          <w:color w:val="1F3A5F"/>
          <w:sz w:val="21"/>
          <w:szCs w:val="21"/>
        </w:rPr>
        <w:t>Flujo alterno 1: Token inválido o expirado (desde 2)</w:t>
      </w:r>
    </w:p>
    <w:p w14:paraId="0BD47BBC" w14:textId="77777777" w:rsidR="006C275A" w:rsidRDefault="00000000">
      <w:pPr>
        <w:pStyle w:val="Prrafodelista"/>
        <w:numPr>
          <w:ilvl w:val="0"/>
          <w:numId w:val="11"/>
        </w:numPr>
        <w:spacing w:after="50"/>
        <w:jc w:val="both"/>
      </w:pPr>
      <w:r>
        <w:t>El sistema rechaza el acceso e informa que el token no es válido.</w:t>
      </w:r>
    </w:p>
    <w:p w14:paraId="719B93B7" w14:textId="77777777" w:rsidR="006C275A" w:rsidRDefault="00000000">
      <w:pPr>
        <w:pStyle w:val="Prrafodelista"/>
        <w:numPr>
          <w:ilvl w:val="0"/>
          <w:numId w:val="11"/>
        </w:numPr>
        <w:spacing w:after="50"/>
        <w:jc w:val="both"/>
      </w:pPr>
      <w:r>
        <w:t>El médico solicita al paciente un nuevo token.</w:t>
      </w:r>
    </w:p>
    <w:p w14:paraId="787ECB10" w14:textId="77777777" w:rsidR="006C275A" w:rsidRDefault="00000000">
      <w:pPr>
        <w:spacing w:before="140" w:after="40"/>
        <w:jc w:val="center"/>
      </w:pPr>
      <w:r>
        <w:rPr>
          <w:noProof/>
        </w:rPr>
        <w:lastRenderedPageBreak/>
        <w:drawing>
          <wp:inline distT="0" distB="0" distL="0" distR="0" wp14:anchorId="2276A365" wp14:editId="3C671363">
            <wp:extent cx="4191000" cy="3076575"/>
            <wp:effectExtent l="0" t="0" r="0" b="0"/>
            <wp:docPr id="515892197" name="Imagen 51589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076575"/>
                    </a:xfrm>
                    <a:prstGeom prst="rect">
                      <a:avLst/>
                    </a:prstGeom>
                  </pic:spPr>
                </pic:pic>
              </a:graphicData>
            </a:graphic>
          </wp:inline>
        </w:drawing>
      </w:r>
    </w:p>
    <w:p w14:paraId="3341211F" w14:textId="77777777" w:rsidR="006C275A" w:rsidRDefault="00000000">
      <w:pPr>
        <w:spacing w:before="60" w:after="200"/>
        <w:jc w:val="center"/>
      </w:pPr>
      <w:r>
        <w:rPr>
          <w:i/>
          <w:iCs/>
          <w:color w:val="555555"/>
          <w:sz w:val="18"/>
          <w:szCs w:val="18"/>
        </w:rPr>
        <w:t>Figura 4.9 — Wireframe de consulta de historial por token, vista del médico (CU-04).</w:t>
      </w:r>
    </w:p>
    <w:p w14:paraId="64A062EC" w14:textId="77777777" w:rsidR="006C275A" w:rsidRDefault="00000000">
      <w:pPr>
        <w:pStyle w:val="Ttulo3"/>
      </w:pPr>
      <w:bookmarkStart w:id="28" w:name="_Toc232691231"/>
      <w:r>
        <w:t>4.7.5 CU-05: Modo emergencia</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5B88B40D"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77FFEE91"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0703407" w14:textId="77777777" w:rsidR="006C275A" w:rsidRDefault="00000000">
            <w:r>
              <w:rPr>
                <w:sz w:val="20"/>
                <w:szCs w:val="20"/>
              </w:rPr>
              <w:t>CU-05</w:t>
            </w:r>
          </w:p>
        </w:tc>
      </w:tr>
      <w:tr w:rsidR="006C275A" w14:paraId="0DE66318"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67049D0"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CCC8A67" w14:textId="77777777" w:rsidR="006C275A" w:rsidRDefault="00000000">
            <w:r>
              <w:rPr>
                <w:sz w:val="20"/>
                <w:szCs w:val="20"/>
              </w:rPr>
              <w:t>Modo emergencia</w:t>
            </w:r>
          </w:p>
        </w:tc>
      </w:tr>
      <w:tr w:rsidR="006C275A" w14:paraId="3760BDCA"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5A7442BE"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931679D" w14:textId="77777777" w:rsidR="006C275A" w:rsidRDefault="00000000">
            <w:r>
              <w:rPr>
                <w:sz w:val="20"/>
                <w:szCs w:val="20"/>
              </w:rPr>
              <w:t>Personal de emergencia</w:t>
            </w:r>
          </w:p>
        </w:tc>
      </w:tr>
      <w:tr w:rsidR="006C275A" w14:paraId="27ED50D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155DBA5D"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7C33C4E" w14:textId="77777777" w:rsidR="006C275A" w:rsidRDefault="00000000">
            <w:r>
              <w:rPr>
                <w:sz w:val="20"/>
                <w:szCs w:val="20"/>
              </w:rPr>
              <w:t>El personal de emergencia accede a un subconjunto vital de datos del paciente mediante el escaneo de un código QR, sin exponer el historial completo.</w:t>
            </w:r>
          </w:p>
        </w:tc>
      </w:tr>
      <w:tr w:rsidR="006C275A" w14:paraId="420FD415"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5643B733"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7ED810F7" w14:textId="77777777" w:rsidR="006C275A" w:rsidRDefault="00000000">
            <w:r>
              <w:rPr>
                <w:sz w:val="20"/>
                <w:szCs w:val="20"/>
              </w:rPr>
              <w:t>El paciente cuenta con un código QR de emergencia.</w:t>
            </w:r>
          </w:p>
        </w:tc>
      </w:tr>
      <w:tr w:rsidR="006C275A" w14:paraId="54EB219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7448094F"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0A9A1A2F" w14:textId="77777777" w:rsidR="006C275A" w:rsidRDefault="00000000">
            <w:r>
              <w:rPr>
                <w:sz w:val="20"/>
                <w:szCs w:val="20"/>
              </w:rPr>
              <w:t>Se muestran los datos vitales y el acceso de emergencia queda auditado.</w:t>
            </w:r>
          </w:p>
        </w:tc>
      </w:tr>
    </w:tbl>
    <w:p w14:paraId="5B737CC2" w14:textId="77777777" w:rsidR="006C275A" w:rsidRDefault="00000000">
      <w:pPr>
        <w:spacing w:before="120" w:after="60"/>
      </w:pPr>
      <w:r>
        <w:rPr>
          <w:b/>
          <w:bCs/>
          <w:color w:val="1F3A5F"/>
          <w:sz w:val="21"/>
          <w:szCs w:val="21"/>
        </w:rPr>
        <w:t>Flujo principal</w:t>
      </w:r>
    </w:p>
    <w:p w14:paraId="78860A72" w14:textId="77777777" w:rsidR="006C275A" w:rsidRDefault="00000000">
      <w:pPr>
        <w:pStyle w:val="Prrafodelista"/>
        <w:numPr>
          <w:ilvl w:val="0"/>
          <w:numId w:val="12"/>
        </w:numPr>
        <w:spacing w:after="50"/>
        <w:jc w:val="both"/>
      </w:pPr>
      <w:r>
        <w:t>El personal de emergencia escanea el código QR del paciente.</w:t>
      </w:r>
    </w:p>
    <w:p w14:paraId="494BADCD" w14:textId="77777777" w:rsidR="006C275A" w:rsidRDefault="00000000">
      <w:pPr>
        <w:pStyle w:val="Prrafodelista"/>
        <w:numPr>
          <w:ilvl w:val="0"/>
          <w:numId w:val="12"/>
        </w:numPr>
        <w:spacing w:after="50"/>
        <w:jc w:val="both"/>
      </w:pPr>
      <w:r>
        <w:t>El sistema valida el código de emergencia.</w:t>
      </w:r>
    </w:p>
    <w:p w14:paraId="77576B02" w14:textId="77777777" w:rsidR="006C275A" w:rsidRDefault="00000000">
      <w:pPr>
        <w:pStyle w:val="Prrafodelista"/>
        <w:numPr>
          <w:ilvl w:val="0"/>
          <w:numId w:val="12"/>
        </w:numPr>
        <w:spacing w:after="50"/>
        <w:jc w:val="both"/>
      </w:pPr>
      <w:r>
        <w:t>El sistema carga únicamente el subconjunto vital: grupo sanguíneo, alergias, enfermedades críticas y contacto de emergencia.</w:t>
      </w:r>
    </w:p>
    <w:p w14:paraId="6FB12E40" w14:textId="77777777" w:rsidR="006C275A" w:rsidRDefault="00000000">
      <w:pPr>
        <w:pStyle w:val="Prrafodelista"/>
        <w:numPr>
          <w:ilvl w:val="0"/>
          <w:numId w:val="12"/>
        </w:numPr>
        <w:spacing w:after="50"/>
        <w:jc w:val="both"/>
      </w:pPr>
      <w:r>
        <w:t>El personal visualiza la información y procede con la atención.</w:t>
      </w:r>
    </w:p>
    <w:p w14:paraId="7B483745" w14:textId="77777777" w:rsidR="006C275A" w:rsidRDefault="00000000">
      <w:pPr>
        <w:pStyle w:val="Prrafodelista"/>
        <w:numPr>
          <w:ilvl w:val="0"/>
          <w:numId w:val="12"/>
        </w:numPr>
        <w:spacing w:after="50"/>
        <w:jc w:val="both"/>
      </w:pPr>
      <w:r>
        <w:t>El sistema registra el acceso de emergencia en la auditoría.</w:t>
      </w:r>
    </w:p>
    <w:p w14:paraId="1C7D532C" w14:textId="77777777" w:rsidR="006C275A" w:rsidRDefault="00000000">
      <w:pPr>
        <w:spacing w:before="120" w:after="60"/>
      </w:pPr>
      <w:r>
        <w:rPr>
          <w:b/>
          <w:bCs/>
          <w:color w:val="1F3A5F"/>
          <w:sz w:val="21"/>
          <w:szCs w:val="21"/>
        </w:rPr>
        <w:t>Flujo alterno 1: Código QR inválido (desde 2)</w:t>
      </w:r>
    </w:p>
    <w:p w14:paraId="0EEC7144" w14:textId="77777777" w:rsidR="006C275A" w:rsidRDefault="00000000">
      <w:pPr>
        <w:pStyle w:val="Prrafodelista"/>
        <w:numPr>
          <w:ilvl w:val="0"/>
          <w:numId w:val="13"/>
        </w:numPr>
        <w:spacing w:after="50"/>
        <w:jc w:val="both"/>
      </w:pPr>
      <w:r>
        <w:t>El sistema deniega el acceso e informa que el código no es válido.</w:t>
      </w:r>
    </w:p>
    <w:p w14:paraId="1FC1EC9C" w14:textId="77777777" w:rsidR="006C275A" w:rsidRDefault="00000000">
      <w:pPr>
        <w:pStyle w:val="Prrafodelista"/>
        <w:numPr>
          <w:ilvl w:val="0"/>
          <w:numId w:val="13"/>
        </w:numPr>
        <w:spacing w:after="50"/>
        <w:jc w:val="both"/>
      </w:pPr>
      <w:r>
        <w:t>No se muestra ningún dato del paciente.</w:t>
      </w:r>
    </w:p>
    <w:p w14:paraId="6D9EEB45" w14:textId="77777777" w:rsidR="006C275A" w:rsidRDefault="00000000">
      <w:pPr>
        <w:spacing w:before="140" w:after="40"/>
        <w:jc w:val="center"/>
      </w:pPr>
      <w:r>
        <w:rPr>
          <w:noProof/>
        </w:rPr>
        <w:lastRenderedPageBreak/>
        <w:drawing>
          <wp:inline distT="0" distB="0" distL="0" distR="0" wp14:anchorId="595F918F" wp14:editId="425FF790">
            <wp:extent cx="2667000" cy="2981325"/>
            <wp:effectExtent l="0" t="0" r="0" b="0"/>
            <wp:docPr id="1293860900" name="Imagen 129386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2981325"/>
                    </a:xfrm>
                    <a:prstGeom prst="rect">
                      <a:avLst/>
                    </a:prstGeom>
                  </pic:spPr>
                </pic:pic>
              </a:graphicData>
            </a:graphic>
          </wp:inline>
        </w:drawing>
      </w:r>
    </w:p>
    <w:p w14:paraId="04B4A4AA" w14:textId="77777777" w:rsidR="006C275A" w:rsidRDefault="00000000">
      <w:pPr>
        <w:spacing w:before="60" w:after="200"/>
        <w:jc w:val="center"/>
      </w:pPr>
      <w:r>
        <w:rPr>
          <w:i/>
          <w:iCs/>
          <w:color w:val="555555"/>
          <w:sz w:val="18"/>
          <w:szCs w:val="18"/>
        </w:rPr>
        <w:t>Figura 4.10 — Wireframe del modo emergencia (CU-05).</w:t>
      </w:r>
    </w:p>
    <w:p w14:paraId="211DC522" w14:textId="77777777" w:rsidR="006C275A" w:rsidRDefault="00000000">
      <w:pPr>
        <w:pStyle w:val="Ttulo3"/>
      </w:pPr>
      <w:bookmarkStart w:id="29" w:name="_Toc232691232"/>
      <w:r>
        <w:t>4.7.6 CU-06: Consultar auditoría</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275A" w14:paraId="7AAD2C5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E2065BF" w14:textId="77777777" w:rsidR="006C275A" w:rsidRDefault="00000000">
            <w:r>
              <w:rPr>
                <w:b/>
                <w:bCs/>
                <w:color w:val="0A2342"/>
                <w:sz w:val="20"/>
                <w:szCs w:val="20"/>
              </w:rPr>
              <w:t>ID</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0BEC134D" w14:textId="77777777" w:rsidR="006C275A" w:rsidRDefault="00000000">
            <w:r>
              <w:rPr>
                <w:sz w:val="20"/>
                <w:szCs w:val="20"/>
              </w:rPr>
              <w:t>CU-06</w:t>
            </w:r>
          </w:p>
        </w:tc>
      </w:tr>
      <w:tr w:rsidR="006C275A" w14:paraId="49218F02"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6089F3DE" w14:textId="77777777" w:rsidR="006C275A" w:rsidRDefault="00000000">
            <w:r>
              <w:rPr>
                <w:b/>
                <w:bCs/>
                <w:color w:val="0A2342"/>
                <w:sz w:val="20"/>
                <w:szCs w:val="20"/>
              </w:rPr>
              <w:t>Caso de uso</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75D80C3" w14:textId="77777777" w:rsidR="006C275A" w:rsidRDefault="00000000">
            <w:r>
              <w:rPr>
                <w:sz w:val="20"/>
                <w:szCs w:val="20"/>
              </w:rPr>
              <w:t>Consultar auditoría</w:t>
            </w:r>
          </w:p>
        </w:tc>
      </w:tr>
      <w:tr w:rsidR="006C275A" w14:paraId="6A3BAF10"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27781539" w14:textId="77777777" w:rsidR="006C275A" w:rsidRDefault="00000000">
            <w:r>
              <w:rPr>
                <w:b/>
                <w:bCs/>
                <w:color w:val="0A2342"/>
                <w:sz w:val="20"/>
                <w:szCs w:val="20"/>
              </w:rPr>
              <w:t>Actor</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44D2E8D9" w14:textId="77777777" w:rsidR="006C275A" w:rsidRDefault="00000000">
            <w:r>
              <w:rPr>
                <w:sz w:val="20"/>
                <w:szCs w:val="20"/>
              </w:rPr>
              <w:t>Paciente</w:t>
            </w:r>
          </w:p>
        </w:tc>
      </w:tr>
      <w:tr w:rsidR="006C275A" w14:paraId="64B4F3AB"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EB7D7AD" w14:textId="77777777" w:rsidR="006C275A" w:rsidRDefault="00000000">
            <w:r>
              <w:rPr>
                <w:b/>
                <w:bCs/>
                <w:color w:val="0A2342"/>
                <w:sz w:val="20"/>
                <w:szCs w:val="20"/>
              </w:rPr>
              <w:t>Descripción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3DD9B9AD" w14:textId="77777777" w:rsidR="006C275A" w:rsidRDefault="00000000">
            <w:r>
              <w:rPr>
                <w:sz w:val="20"/>
                <w:szCs w:val="20"/>
              </w:rPr>
              <w:t>El paciente revisa el registro de todos los accesos realizados a su historial clínico.</w:t>
            </w:r>
          </w:p>
        </w:tc>
      </w:tr>
      <w:tr w:rsidR="006C275A" w14:paraId="03822058"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0CF4CE73" w14:textId="77777777" w:rsidR="006C275A" w:rsidRDefault="00000000">
            <w:r>
              <w:rPr>
                <w:b/>
                <w:bCs/>
                <w:color w:val="0A2342"/>
                <w:sz w:val="20"/>
                <w:szCs w:val="20"/>
              </w:rPr>
              <w:t>Precondición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26A0D7C3" w14:textId="77777777" w:rsidR="006C275A" w:rsidRDefault="00000000">
            <w:r>
              <w:rPr>
                <w:sz w:val="20"/>
                <w:szCs w:val="20"/>
              </w:rPr>
              <w:t>El paciente ha iniciado sesión.</w:t>
            </w:r>
          </w:p>
        </w:tc>
      </w:tr>
      <w:tr w:rsidR="006C275A" w14:paraId="1EC24BE9" w14:textId="77777777">
        <w:tblPrEx>
          <w:tblCellMar>
            <w:top w:w="0" w:type="dxa"/>
            <w:bottom w:w="0" w:type="dxa"/>
          </w:tblCellMar>
        </w:tblPrEx>
        <w:tc>
          <w:tcPr>
            <w:tcW w:w="2000" w:type="dxa"/>
            <w:tcBorders>
              <w:top w:val="single" w:sz="1" w:space="0" w:color="AAB4C2"/>
              <w:left w:val="single" w:sz="1" w:space="0" w:color="AAB4C2"/>
              <w:bottom w:val="single" w:sz="1" w:space="0" w:color="AAB4C2"/>
              <w:right w:val="single" w:sz="1" w:space="0" w:color="AAB4C2"/>
            </w:tcBorders>
            <w:shd w:val="clear" w:color="auto" w:fill="EEF2F7"/>
            <w:tcMar>
              <w:top w:w="60" w:type="dxa"/>
              <w:left w:w="110" w:type="dxa"/>
              <w:bottom w:w="60" w:type="dxa"/>
              <w:right w:w="110" w:type="dxa"/>
            </w:tcMar>
          </w:tcPr>
          <w:p w14:paraId="321F94E7" w14:textId="77777777" w:rsidR="006C275A" w:rsidRDefault="00000000">
            <w:r>
              <w:rPr>
                <w:b/>
                <w:bCs/>
                <w:color w:val="0A2342"/>
                <w:sz w:val="20"/>
                <w:szCs w:val="20"/>
              </w:rPr>
              <w:t>Postcondición</w:t>
            </w:r>
          </w:p>
        </w:tc>
        <w:tc>
          <w:tcPr>
            <w:tcW w:w="7360" w:type="dxa"/>
            <w:tcBorders>
              <w:top w:val="single" w:sz="1" w:space="0" w:color="AAB4C2"/>
              <w:left w:val="single" w:sz="1" w:space="0" w:color="AAB4C2"/>
              <w:bottom w:val="single" w:sz="1" w:space="0" w:color="AAB4C2"/>
              <w:right w:val="single" w:sz="1" w:space="0" w:color="AAB4C2"/>
            </w:tcBorders>
            <w:tcMar>
              <w:top w:w="60" w:type="dxa"/>
              <w:left w:w="110" w:type="dxa"/>
              <w:bottom w:w="60" w:type="dxa"/>
              <w:right w:w="110" w:type="dxa"/>
            </w:tcMar>
          </w:tcPr>
          <w:p w14:paraId="00A03FF5" w14:textId="77777777" w:rsidR="006C275A" w:rsidRDefault="00000000">
            <w:r>
              <w:rPr>
                <w:sz w:val="20"/>
                <w:szCs w:val="20"/>
              </w:rPr>
              <w:t>El paciente visualiza el historial de accesos y las sesiones activas.</w:t>
            </w:r>
          </w:p>
        </w:tc>
      </w:tr>
    </w:tbl>
    <w:p w14:paraId="1EE6DC13" w14:textId="77777777" w:rsidR="006C275A" w:rsidRDefault="00000000">
      <w:pPr>
        <w:spacing w:before="120" w:after="60"/>
      </w:pPr>
      <w:r>
        <w:rPr>
          <w:b/>
          <w:bCs/>
          <w:color w:val="1F3A5F"/>
          <w:sz w:val="21"/>
          <w:szCs w:val="21"/>
        </w:rPr>
        <w:t>Flujo principal</w:t>
      </w:r>
    </w:p>
    <w:p w14:paraId="19958D40" w14:textId="77777777" w:rsidR="006C275A" w:rsidRDefault="00000000">
      <w:pPr>
        <w:pStyle w:val="Prrafodelista"/>
        <w:numPr>
          <w:ilvl w:val="0"/>
          <w:numId w:val="14"/>
        </w:numPr>
        <w:spacing w:after="50"/>
        <w:jc w:val="both"/>
      </w:pPr>
      <w:r>
        <w:t>El paciente accede a la sección Auditoría de accesos.</w:t>
      </w:r>
    </w:p>
    <w:p w14:paraId="19587EE5" w14:textId="77777777" w:rsidR="006C275A" w:rsidRDefault="00000000">
      <w:pPr>
        <w:pStyle w:val="Prrafodelista"/>
        <w:numPr>
          <w:ilvl w:val="0"/>
          <w:numId w:val="14"/>
        </w:numPr>
        <w:spacing w:after="50"/>
        <w:jc w:val="both"/>
      </w:pPr>
      <w:r>
        <w:t>El sistema recupera y muestra los registros: fecha y hora, dispositivo, IP y acción.</w:t>
      </w:r>
    </w:p>
    <w:p w14:paraId="7308E095" w14:textId="77777777" w:rsidR="006C275A" w:rsidRDefault="00000000">
      <w:pPr>
        <w:pStyle w:val="Prrafodelista"/>
        <w:numPr>
          <w:ilvl w:val="0"/>
          <w:numId w:val="14"/>
        </w:numPr>
        <w:spacing w:after="50"/>
        <w:jc w:val="both"/>
      </w:pPr>
      <w:r>
        <w:t>El paciente puede revisar las sesiones activas y los dispositivos autorizados.</w:t>
      </w:r>
    </w:p>
    <w:p w14:paraId="369C9DF7" w14:textId="77777777" w:rsidR="006C275A" w:rsidRDefault="00000000">
      <w:pPr>
        <w:pStyle w:val="Prrafodelista"/>
        <w:numPr>
          <w:ilvl w:val="0"/>
          <w:numId w:val="14"/>
        </w:numPr>
        <w:spacing w:after="50"/>
        <w:jc w:val="both"/>
      </w:pPr>
      <w:r>
        <w:t>De ser necesario, el paciente puede cerrar sesiones o revocar dispositivos.</w:t>
      </w:r>
    </w:p>
    <w:p w14:paraId="3164E945" w14:textId="77777777" w:rsidR="006C275A" w:rsidRDefault="00000000">
      <w:pPr>
        <w:spacing w:before="120" w:after="60"/>
      </w:pPr>
      <w:r>
        <w:rPr>
          <w:b/>
          <w:bCs/>
          <w:color w:val="1F3A5F"/>
          <w:sz w:val="21"/>
          <w:szCs w:val="21"/>
        </w:rPr>
        <w:t>Flujo alterno 1: Sin registros (desde 2)</w:t>
      </w:r>
    </w:p>
    <w:p w14:paraId="0755BC0F" w14:textId="77777777" w:rsidR="006C275A" w:rsidRDefault="00000000">
      <w:pPr>
        <w:pStyle w:val="Prrafodelista"/>
        <w:numPr>
          <w:ilvl w:val="0"/>
          <w:numId w:val="15"/>
        </w:numPr>
        <w:spacing w:after="50"/>
        <w:jc w:val="both"/>
      </w:pPr>
      <w:r>
        <w:t>El sistema indica que aún no existen accesos registrados.</w:t>
      </w:r>
    </w:p>
    <w:p w14:paraId="7F1C4391" w14:textId="77777777" w:rsidR="006C275A" w:rsidRDefault="00000000">
      <w:pPr>
        <w:spacing w:before="140" w:after="40"/>
        <w:jc w:val="center"/>
      </w:pPr>
      <w:r>
        <w:rPr>
          <w:noProof/>
        </w:rPr>
        <w:lastRenderedPageBreak/>
        <w:drawing>
          <wp:inline distT="0" distB="0" distL="0" distR="0" wp14:anchorId="76A91644" wp14:editId="4FC82F6E">
            <wp:extent cx="4191000" cy="2886075"/>
            <wp:effectExtent l="0" t="0" r="0" b="0"/>
            <wp:docPr id="858078902" name="Imagen 85807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886075"/>
                    </a:xfrm>
                    <a:prstGeom prst="rect">
                      <a:avLst/>
                    </a:prstGeom>
                  </pic:spPr>
                </pic:pic>
              </a:graphicData>
            </a:graphic>
          </wp:inline>
        </w:drawing>
      </w:r>
    </w:p>
    <w:p w14:paraId="7A5913C0" w14:textId="77777777" w:rsidR="006C275A" w:rsidRDefault="00000000">
      <w:pPr>
        <w:spacing w:before="60" w:after="200"/>
        <w:jc w:val="center"/>
      </w:pPr>
      <w:r>
        <w:rPr>
          <w:i/>
          <w:iCs/>
          <w:color w:val="555555"/>
          <w:sz w:val="18"/>
          <w:szCs w:val="18"/>
        </w:rPr>
        <w:t>Figura 4.11 — Wireframe de consulta de auditoría (CU-06).</w:t>
      </w:r>
    </w:p>
    <w:p w14:paraId="4657932D" w14:textId="77777777" w:rsidR="006C275A" w:rsidRDefault="00000000">
      <w:r>
        <w:br w:type="page"/>
      </w:r>
    </w:p>
    <w:p w14:paraId="28B60AE1" w14:textId="77777777" w:rsidR="006C275A" w:rsidRDefault="00000000">
      <w:pPr>
        <w:pStyle w:val="Ttulo1"/>
      </w:pPr>
      <w:bookmarkStart w:id="30" w:name="_Toc232691233"/>
      <w:r>
        <w:lastRenderedPageBreak/>
        <w:t>5. Vista Lógica</w:t>
      </w:r>
      <w:bookmarkEnd w:id="30"/>
    </w:p>
    <w:p w14:paraId="6ACC11EF" w14:textId="77777777" w:rsidR="006C275A" w:rsidRDefault="00000000">
      <w:pPr>
        <w:spacing w:after="120" w:line="276" w:lineRule="auto"/>
        <w:jc w:val="both"/>
      </w:pPr>
      <w:r>
        <w:t>La vista lógica describe la organización interna del sistema en términos de capas, subsistemas y clases de diseño. Presenta el estilo arquitectónico adoptado, la distribución de responsabilidades por capa y la realización de los casos de uso relevantes mediante diagramas de secuencia y de clases.</w:t>
      </w:r>
    </w:p>
    <w:p w14:paraId="31D8E082" w14:textId="77777777" w:rsidR="006C275A" w:rsidRDefault="00000000">
      <w:pPr>
        <w:pStyle w:val="Ttulo2"/>
      </w:pPr>
      <w:bookmarkStart w:id="31" w:name="_Toc232691234"/>
      <w:r>
        <w:t>5.1 Estilo Arquitectónico</w:t>
      </w:r>
      <w:bookmarkEnd w:id="31"/>
    </w:p>
    <w:p w14:paraId="6829973E" w14:textId="77777777" w:rsidR="006C275A" w:rsidRDefault="00000000">
      <w:pPr>
        <w:spacing w:after="120" w:line="276" w:lineRule="auto"/>
        <w:jc w:val="both"/>
      </w:pPr>
      <w:r>
        <w:t>Hampiq adopta una arquitectura en capas sobre un backend de servicios REST. La capa de presentación se comunica con el backend exclusivamente a través de una API REST sobre HTTPS/TLS. La capa de aplicación organiza la lógica de negocio en una cadena clara de responsabilidades —routers, servicios y repositorios— que aísla las reglas del negocio del detalle de acceso a datos. La capa de datos persiste la información en PostgreSQL y emplea Redis para sesiones y tokens temporales.</w:t>
      </w:r>
    </w:p>
    <w:p w14:paraId="1E9C1252" w14:textId="77777777" w:rsidR="006C275A" w:rsidRDefault="00000000">
      <w:pPr>
        <w:spacing w:before="140" w:after="40"/>
        <w:jc w:val="center"/>
      </w:pPr>
      <w:r>
        <w:rPr>
          <w:noProof/>
        </w:rPr>
        <w:drawing>
          <wp:inline distT="0" distB="0" distL="0" distR="0" wp14:anchorId="4DD06B32" wp14:editId="4FAD4E01">
            <wp:extent cx="5334000" cy="2905125"/>
            <wp:effectExtent l="0" t="0" r="0" b="0"/>
            <wp:docPr id="222689327" name="Imagen 222689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05125"/>
                    </a:xfrm>
                    <a:prstGeom prst="rect">
                      <a:avLst/>
                    </a:prstGeom>
                  </pic:spPr>
                </pic:pic>
              </a:graphicData>
            </a:graphic>
          </wp:inline>
        </w:drawing>
      </w:r>
    </w:p>
    <w:p w14:paraId="6477A3BC" w14:textId="77777777" w:rsidR="006C275A" w:rsidRDefault="00000000">
      <w:pPr>
        <w:spacing w:before="60" w:after="200"/>
        <w:jc w:val="center"/>
      </w:pPr>
      <w:r>
        <w:rPr>
          <w:i/>
          <w:iCs/>
          <w:color w:val="555555"/>
          <w:sz w:val="18"/>
          <w:szCs w:val="18"/>
        </w:rPr>
        <w:t>Figura 5.1 — Estilo arquitectónico en capas sobre backend REST.</w:t>
      </w:r>
    </w:p>
    <w:p w14:paraId="5CD15C3B" w14:textId="77777777" w:rsidR="006C275A" w:rsidRDefault="00000000">
      <w:pPr>
        <w:pStyle w:val="Ttulo2"/>
      </w:pPr>
      <w:bookmarkStart w:id="32" w:name="_Toc232691235"/>
      <w:r>
        <w:t>5.2 Arquitectura Lógica de la Aplicación</w:t>
      </w:r>
      <w:bookmarkEnd w:id="32"/>
    </w:p>
    <w:p w14:paraId="66CC23B7" w14:textId="77777777" w:rsidR="006C275A" w:rsidRDefault="00000000">
      <w:pPr>
        <w:pStyle w:val="Ttulo3"/>
      </w:pPr>
      <w:bookmarkStart w:id="33" w:name="_Toc232691236"/>
      <w:r>
        <w:t>5.2.1 Visión General</w:t>
      </w:r>
      <w:bookmarkEnd w:id="33"/>
    </w:p>
    <w:p w14:paraId="40830CFB" w14:textId="77777777" w:rsidR="006C275A" w:rsidRDefault="00000000">
      <w:pPr>
        <w:spacing w:after="120" w:line="276" w:lineRule="auto"/>
        <w:jc w:val="both"/>
      </w:pPr>
      <w:r>
        <w:t>La aplicación se estructura en cuatro subsistemas funcionales que agrupan las clases de diseño según la responsabilidad que cubren:</w:t>
      </w:r>
    </w:p>
    <w:p w14:paraId="7E95C96E" w14:textId="77777777" w:rsidR="006C275A" w:rsidRDefault="00000000">
      <w:pPr>
        <w:pStyle w:val="Prrafodelista"/>
        <w:numPr>
          <w:ilvl w:val="0"/>
          <w:numId w:val="2"/>
        </w:numPr>
        <w:spacing w:after="60"/>
        <w:jc w:val="both"/>
      </w:pPr>
      <w:r>
        <w:t>Subsistema Seguridad: registro de usuarios, autenticación y gestión de sesiones.</w:t>
      </w:r>
    </w:p>
    <w:p w14:paraId="535D6F68" w14:textId="77777777" w:rsidR="006C275A" w:rsidRDefault="00000000">
      <w:pPr>
        <w:pStyle w:val="Prrafodelista"/>
        <w:numPr>
          <w:ilvl w:val="0"/>
          <w:numId w:val="2"/>
        </w:numPr>
        <w:spacing w:after="60"/>
        <w:jc w:val="both"/>
      </w:pPr>
      <w:r>
        <w:t>Subsistema Gestión de Historial: registro y consulta de eventos clínicos, imágenes y exámenes.</w:t>
      </w:r>
    </w:p>
    <w:p w14:paraId="4287B8BB" w14:textId="77777777" w:rsidR="006C275A" w:rsidRDefault="00000000">
      <w:pPr>
        <w:pStyle w:val="Prrafodelista"/>
        <w:numPr>
          <w:ilvl w:val="0"/>
          <w:numId w:val="2"/>
        </w:numPr>
        <w:spacing w:after="60"/>
        <w:jc w:val="both"/>
      </w:pPr>
      <w:r>
        <w:t>Subsistema Compartición y Acceso: generación y validación de tokens médicos y modo emergencia.</w:t>
      </w:r>
    </w:p>
    <w:p w14:paraId="6BC6B081" w14:textId="77777777" w:rsidR="006C275A" w:rsidRDefault="00000000">
      <w:pPr>
        <w:pStyle w:val="Prrafodelista"/>
        <w:numPr>
          <w:ilvl w:val="0"/>
          <w:numId w:val="2"/>
        </w:numPr>
        <w:spacing w:after="60"/>
        <w:jc w:val="both"/>
      </w:pPr>
      <w:r>
        <w:t>Subsistema Auditoría y Control: registro inmutable de accesos y gestión de dispositivos y sesiones.</w:t>
      </w:r>
    </w:p>
    <w:p w14:paraId="406E2525" w14:textId="77777777" w:rsidR="006C275A" w:rsidRDefault="00000000">
      <w:pPr>
        <w:pStyle w:val="Ttulo2"/>
      </w:pPr>
      <w:bookmarkStart w:id="34" w:name="_Toc232691237"/>
      <w:r>
        <w:lastRenderedPageBreak/>
        <w:t>5.3 Identificación de las Clases de Diseño</w:t>
      </w:r>
      <w:bookmarkEnd w:id="34"/>
    </w:p>
    <w:p w14:paraId="5C93E604" w14:textId="77777777" w:rsidR="006C275A" w:rsidRDefault="00000000">
      <w:pPr>
        <w:spacing w:after="120" w:line="276" w:lineRule="auto"/>
        <w:jc w:val="both"/>
      </w:pPr>
      <w:r>
        <w:t>Para identificar las clases de diseño se realiza cada caso de uso relevante mediante un diagrama de secuencia, que muestra la colaboración entre las clases de interfaz (límite), los gestores (control) y las entidades persistentes (entidad).</w:t>
      </w:r>
    </w:p>
    <w:p w14:paraId="30EBFEAC" w14:textId="77777777" w:rsidR="006C275A" w:rsidRDefault="00000000">
      <w:pPr>
        <w:pStyle w:val="Ttulo3"/>
      </w:pPr>
      <w:bookmarkStart w:id="35" w:name="_Toc232691238"/>
      <w:r>
        <w:t>5.3.1 Diagramas de Secuencia — Subsistema Seguridad</w:t>
      </w:r>
      <w:bookmarkEnd w:id="35"/>
    </w:p>
    <w:p w14:paraId="6895D071" w14:textId="77777777" w:rsidR="006C275A" w:rsidRDefault="00000000">
      <w:pPr>
        <w:spacing w:after="120" w:line="276" w:lineRule="auto"/>
        <w:jc w:val="both"/>
      </w:pPr>
      <w:r>
        <w:t>CU-01: Registrar usuario. El paciente valida su DNI, el sistema autocompleta sus datos y el gestor de registro crea la entidad Usuario.</w:t>
      </w:r>
    </w:p>
    <w:p w14:paraId="566A7596" w14:textId="77777777" w:rsidR="006C275A" w:rsidRDefault="00000000">
      <w:pPr>
        <w:spacing w:before="140" w:after="40"/>
        <w:jc w:val="center"/>
      </w:pPr>
      <w:r>
        <w:rPr>
          <w:noProof/>
        </w:rPr>
        <w:drawing>
          <wp:inline distT="0" distB="0" distL="0" distR="0" wp14:anchorId="46966B55" wp14:editId="13A07618">
            <wp:extent cx="5334000" cy="2476500"/>
            <wp:effectExtent l="0" t="0" r="0" b="0"/>
            <wp:docPr id="1694498245" name="Imagen 169449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476500"/>
                    </a:xfrm>
                    <a:prstGeom prst="rect">
                      <a:avLst/>
                    </a:prstGeom>
                  </pic:spPr>
                </pic:pic>
              </a:graphicData>
            </a:graphic>
          </wp:inline>
        </w:drawing>
      </w:r>
    </w:p>
    <w:p w14:paraId="4D2DE2F8" w14:textId="77777777" w:rsidR="006C275A" w:rsidRDefault="00000000">
      <w:pPr>
        <w:spacing w:before="60" w:after="200"/>
        <w:jc w:val="center"/>
      </w:pPr>
      <w:r>
        <w:rPr>
          <w:i/>
          <w:iCs/>
          <w:color w:val="555555"/>
          <w:sz w:val="18"/>
          <w:szCs w:val="18"/>
        </w:rPr>
        <w:t>Figura 5.2 — Diagrama de secuencia del CU-01: Registrar usuario.</w:t>
      </w:r>
    </w:p>
    <w:p w14:paraId="74691803" w14:textId="77777777" w:rsidR="006C275A" w:rsidRDefault="00000000">
      <w:pPr>
        <w:spacing w:after="120" w:line="276" w:lineRule="auto"/>
        <w:jc w:val="both"/>
      </w:pPr>
      <w:r>
        <w:t>CU-02: Iniciar sesión. El gestor de inicio de sesión verifica las credenciales contra la entidad Usuario y crea la sesión activa.</w:t>
      </w:r>
    </w:p>
    <w:p w14:paraId="7ECB15B6" w14:textId="77777777" w:rsidR="006C275A" w:rsidRDefault="00000000">
      <w:pPr>
        <w:spacing w:before="140" w:after="40"/>
        <w:jc w:val="center"/>
      </w:pPr>
      <w:r>
        <w:rPr>
          <w:noProof/>
        </w:rPr>
        <w:drawing>
          <wp:inline distT="0" distB="0" distL="0" distR="0" wp14:anchorId="0DDF44DF" wp14:editId="4961E3CC">
            <wp:extent cx="4953000" cy="1905000"/>
            <wp:effectExtent l="0" t="0" r="0" b="0"/>
            <wp:docPr id="1658326845" name="Imagen 165832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53000" cy="1905000"/>
                    </a:xfrm>
                    <a:prstGeom prst="rect">
                      <a:avLst/>
                    </a:prstGeom>
                  </pic:spPr>
                </pic:pic>
              </a:graphicData>
            </a:graphic>
          </wp:inline>
        </w:drawing>
      </w:r>
    </w:p>
    <w:p w14:paraId="500CD33D" w14:textId="77777777" w:rsidR="006C275A" w:rsidRDefault="00000000">
      <w:pPr>
        <w:spacing w:before="60" w:after="200"/>
        <w:jc w:val="center"/>
      </w:pPr>
      <w:r>
        <w:rPr>
          <w:i/>
          <w:iCs/>
          <w:color w:val="555555"/>
          <w:sz w:val="18"/>
          <w:szCs w:val="18"/>
        </w:rPr>
        <w:t>Figura 5.3 — Diagrama de secuencia del CU-02: Iniciar sesión.</w:t>
      </w:r>
    </w:p>
    <w:p w14:paraId="1710A933" w14:textId="77777777" w:rsidR="006C275A" w:rsidRDefault="00000000">
      <w:pPr>
        <w:pStyle w:val="Ttulo3"/>
      </w:pPr>
      <w:bookmarkStart w:id="36" w:name="_Toc232691239"/>
      <w:r>
        <w:t>5.3.2 Diagramas de Secuencia — Subsistema Compartición y Acceso</w:t>
      </w:r>
      <w:bookmarkEnd w:id="36"/>
    </w:p>
    <w:p w14:paraId="7537BB6D" w14:textId="77777777" w:rsidR="006C275A" w:rsidRDefault="00000000">
      <w:pPr>
        <w:spacing w:after="120" w:line="276" w:lineRule="auto"/>
        <w:jc w:val="both"/>
      </w:pPr>
      <w:r>
        <w:t>CU-03: Generar token médico. El gestor de tokens crea el código, lo almacena en Redis con expiración por TTL y registra la generación en la auditoría.</w:t>
      </w:r>
    </w:p>
    <w:p w14:paraId="761E43BF" w14:textId="77777777" w:rsidR="006C275A" w:rsidRDefault="00000000">
      <w:pPr>
        <w:spacing w:before="140" w:after="40"/>
        <w:jc w:val="center"/>
      </w:pPr>
      <w:r>
        <w:rPr>
          <w:noProof/>
        </w:rPr>
        <w:lastRenderedPageBreak/>
        <w:drawing>
          <wp:inline distT="0" distB="0" distL="0" distR="0" wp14:anchorId="4B6CD935" wp14:editId="29D5A6C3">
            <wp:extent cx="5334000" cy="2238375"/>
            <wp:effectExtent l="0" t="0" r="0" b="0"/>
            <wp:docPr id="1317213914" name="Imagen 131721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238375"/>
                    </a:xfrm>
                    <a:prstGeom prst="rect">
                      <a:avLst/>
                    </a:prstGeom>
                  </pic:spPr>
                </pic:pic>
              </a:graphicData>
            </a:graphic>
          </wp:inline>
        </w:drawing>
      </w:r>
    </w:p>
    <w:p w14:paraId="021A0009" w14:textId="77777777" w:rsidR="006C275A" w:rsidRDefault="00000000">
      <w:pPr>
        <w:spacing w:before="60" w:after="200"/>
        <w:jc w:val="center"/>
      </w:pPr>
      <w:r>
        <w:rPr>
          <w:i/>
          <w:iCs/>
          <w:color w:val="555555"/>
          <w:sz w:val="18"/>
          <w:szCs w:val="18"/>
        </w:rPr>
        <w:t>Figura 5.4 — Diagrama de secuencia del CU-03: Generar token médico.</w:t>
      </w:r>
    </w:p>
    <w:p w14:paraId="3A80004F" w14:textId="77777777" w:rsidR="006C275A" w:rsidRDefault="00000000">
      <w:pPr>
        <w:spacing w:after="120" w:line="276" w:lineRule="auto"/>
        <w:jc w:val="both"/>
      </w:pPr>
      <w:r>
        <w:t>CU-04: Consultar historial mediante token. El gestor de tokens valida la vigencia del código y, una vez autorizado, el gestor de historial recupera la cronología y registra el acceso.</w:t>
      </w:r>
    </w:p>
    <w:p w14:paraId="5B98A287" w14:textId="77777777" w:rsidR="006C275A" w:rsidRDefault="00000000">
      <w:pPr>
        <w:spacing w:before="140" w:after="40"/>
        <w:jc w:val="center"/>
      </w:pPr>
      <w:r>
        <w:rPr>
          <w:noProof/>
        </w:rPr>
        <w:drawing>
          <wp:inline distT="0" distB="0" distL="0" distR="0" wp14:anchorId="046B5EE2" wp14:editId="2623C7FD">
            <wp:extent cx="5334000" cy="2524125"/>
            <wp:effectExtent l="0" t="0" r="0" b="0"/>
            <wp:docPr id="1482145070" name="Imagen 148214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524125"/>
                    </a:xfrm>
                    <a:prstGeom prst="rect">
                      <a:avLst/>
                    </a:prstGeom>
                  </pic:spPr>
                </pic:pic>
              </a:graphicData>
            </a:graphic>
          </wp:inline>
        </w:drawing>
      </w:r>
    </w:p>
    <w:p w14:paraId="099FFEFF" w14:textId="77777777" w:rsidR="006C275A" w:rsidRDefault="00000000">
      <w:pPr>
        <w:spacing w:before="60" w:after="200"/>
        <w:jc w:val="center"/>
      </w:pPr>
      <w:r>
        <w:rPr>
          <w:i/>
          <w:iCs/>
          <w:color w:val="555555"/>
          <w:sz w:val="18"/>
          <w:szCs w:val="18"/>
        </w:rPr>
        <w:t>Figura 5.5 — Diagrama de secuencia del CU-04: Consultar historial mediante token.</w:t>
      </w:r>
    </w:p>
    <w:p w14:paraId="5A0629F8" w14:textId="77777777" w:rsidR="006C275A" w:rsidRDefault="00000000">
      <w:pPr>
        <w:spacing w:after="120" w:line="276" w:lineRule="auto"/>
        <w:jc w:val="both"/>
      </w:pPr>
      <w:r>
        <w:t>CU-05: Modo emergencia. El gestor de emergencia valida el código QR, recupera únicamente el subconjunto vital de datos y registra el acceso de emergencia.</w:t>
      </w:r>
    </w:p>
    <w:p w14:paraId="3984E4D0" w14:textId="77777777" w:rsidR="006C275A" w:rsidRDefault="00000000">
      <w:pPr>
        <w:spacing w:before="140" w:after="40"/>
        <w:jc w:val="center"/>
      </w:pPr>
      <w:r>
        <w:rPr>
          <w:noProof/>
        </w:rPr>
        <w:lastRenderedPageBreak/>
        <w:drawing>
          <wp:inline distT="0" distB="0" distL="0" distR="0" wp14:anchorId="45BBFE1D" wp14:editId="58108A22">
            <wp:extent cx="5334000" cy="2238375"/>
            <wp:effectExtent l="0" t="0" r="0" b="0"/>
            <wp:docPr id="902329801" name="Imagen 902329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238375"/>
                    </a:xfrm>
                    <a:prstGeom prst="rect">
                      <a:avLst/>
                    </a:prstGeom>
                  </pic:spPr>
                </pic:pic>
              </a:graphicData>
            </a:graphic>
          </wp:inline>
        </w:drawing>
      </w:r>
    </w:p>
    <w:p w14:paraId="3A4AD19C" w14:textId="77777777" w:rsidR="006C275A" w:rsidRDefault="00000000">
      <w:pPr>
        <w:spacing w:before="60" w:after="200"/>
        <w:jc w:val="center"/>
      </w:pPr>
      <w:r>
        <w:rPr>
          <w:i/>
          <w:iCs/>
          <w:color w:val="555555"/>
          <w:sz w:val="18"/>
          <w:szCs w:val="18"/>
        </w:rPr>
        <w:t>Figura 5.6 — Diagrama de secuencia del CU-05: Modo emergencia.</w:t>
      </w:r>
    </w:p>
    <w:p w14:paraId="6358238A" w14:textId="77777777" w:rsidR="006C275A" w:rsidRDefault="00000000">
      <w:pPr>
        <w:pStyle w:val="Ttulo3"/>
      </w:pPr>
      <w:bookmarkStart w:id="37" w:name="_Toc232691240"/>
      <w:r>
        <w:t>5.3.3 Diagramas de Secuencia — Subsistema Auditoría y Control</w:t>
      </w:r>
      <w:bookmarkEnd w:id="37"/>
    </w:p>
    <w:p w14:paraId="4758451E" w14:textId="77777777" w:rsidR="006C275A" w:rsidRDefault="00000000">
      <w:pPr>
        <w:spacing w:after="120" w:line="276" w:lineRule="auto"/>
        <w:jc w:val="both"/>
      </w:pPr>
      <w:r>
        <w:t>CU-06: Consultar auditoría. El gestor de auditoría recupera los registros de acceso del usuario y las sesiones activas para su visualización.</w:t>
      </w:r>
    </w:p>
    <w:p w14:paraId="20605D87" w14:textId="77777777" w:rsidR="006C275A" w:rsidRDefault="00000000">
      <w:pPr>
        <w:spacing w:before="140" w:after="40"/>
        <w:jc w:val="center"/>
      </w:pPr>
      <w:r>
        <w:rPr>
          <w:noProof/>
        </w:rPr>
        <w:drawing>
          <wp:inline distT="0" distB="0" distL="0" distR="0" wp14:anchorId="0D900DE6" wp14:editId="6A71F855">
            <wp:extent cx="4953000" cy="1952625"/>
            <wp:effectExtent l="0" t="0" r="0" b="0"/>
            <wp:docPr id="1000472649" name="Imagen 100047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1952625"/>
                    </a:xfrm>
                    <a:prstGeom prst="rect">
                      <a:avLst/>
                    </a:prstGeom>
                  </pic:spPr>
                </pic:pic>
              </a:graphicData>
            </a:graphic>
          </wp:inline>
        </w:drawing>
      </w:r>
    </w:p>
    <w:p w14:paraId="2BF0BE6A" w14:textId="77777777" w:rsidR="006C275A" w:rsidRDefault="00000000">
      <w:pPr>
        <w:spacing w:before="60" w:after="200"/>
        <w:jc w:val="center"/>
      </w:pPr>
      <w:r>
        <w:rPr>
          <w:i/>
          <w:iCs/>
          <w:color w:val="555555"/>
          <w:sz w:val="18"/>
          <w:szCs w:val="18"/>
        </w:rPr>
        <w:t>Figura 5.7 — Diagrama de secuencia del CU-06: Consultar auditoría.</w:t>
      </w:r>
    </w:p>
    <w:p w14:paraId="4DC5AF17" w14:textId="77777777" w:rsidR="006C275A" w:rsidRDefault="00000000">
      <w:pPr>
        <w:pStyle w:val="Ttulo3"/>
      </w:pPr>
      <w:bookmarkStart w:id="38" w:name="_Toc232691241"/>
      <w:r>
        <w:t>5.3.4 Diagrama de Subsistemas</w:t>
      </w:r>
      <w:bookmarkEnd w:id="38"/>
    </w:p>
    <w:p w14:paraId="33DAE33E" w14:textId="77777777" w:rsidR="006C275A" w:rsidRDefault="00000000">
      <w:pPr>
        <w:spacing w:after="120" w:line="276" w:lineRule="auto"/>
        <w:jc w:val="both"/>
      </w:pPr>
      <w:r>
        <w:t>El siguiente diagrama presenta los cuatro subsistemas y sus dependencias. El subsistema Seguridad es transversal: el resto de subsistemas dependen de él para autenticar al usuario. Compartición y Acceso y Gestión de Historial colaboran para servir el historial autorizado, y ambos registran sus operaciones en Auditoría y Control.</w:t>
      </w:r>
    </w:p>
    <w:p w14:paraId="6F4C8BDA" w14:textId="77777777" w:rsidR="006C275A" w:rsidRDefault="00000000">
      <w:pPr>
        <w:spacing w:before="140" w:after="40"/>
        <w:jc w:val="center"/>
      </w:pPr>
      <w:r>
        <w:rPr>
          <w:noProof/>
        </w:rPr>
        <w:lastRenderedPageBreak/>
        <w:drawing>
          <wp:inline distT="0" distB="0" distL="0" distR="0" wp14:anchorId="3150D588" wp14:editId="051C9787">
            <wp:extent cx="5334000" cy="2381250"/>
            <wp:effectExtent l="0" t="0" r="0" b="0"/>
            <wp:docPr id="2089239617" name="Imagen 208923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381250"/>
                    </a:xfrm>
                    <a:prstGeom prst="rect">
                      <a:avLst/>
                    </a:prstGeom>
                  </pic:spPr>
                </pic:pic>
              </a:graphicData>
            </a:graphic>
          </wp:inline>
        </w:drawing>
      </w:r>
    </w:p>
    <w:p w14:paraId="669E0B3A" w14:textId="77777777" w:rsidR="006C275A" w:rsidRDefault="00000000">
      <w:pPr>
        <w:spacing w:before="60" w:after="200"/>
        <w:jc w:val="center"/>
      </w:pPr>
      <w:r>
        <w:rPr>
          <w:i/>
          <w:iCs/>
          <w:color w:val="555555"/>
          <w:sz w:val="18"/>
          <w:szCs w:val="18"/>
        </w:rPr>
        <w:t>Figura 5.8 — Diagrama de subsistemas y sus dependencias.</w:t>
      </w:r>
    </w:p>
    <w:p w14:paraId="5821929A" w14:textId="77777777" w:rsidR="006C275A" w:rsidRDefault="00000000">
      <w:pPr>
        <w:pStyle w:val="Ttulo3"/>
      </w:pPr>
      <w:bookmarkStart w:id="39" w:name="_Toc232691242"/>
      <w:r>
        <w:t>5.3.5 Agrupación de Clases — Subsistema Seguridad</w:t>
      </w:r>
      <w:bookmarkEnd w:id="39"/>
    </w:p>
    <w:p w14:paraId="1B01F251" w14:textId="77777777" w:rsidR="006C275A" w:rsidRDefault="00000000">
      <w:pPr>
        <w:spacing w:after="120" w:line="276" w:lineRule="auto"/>
        <w:jc w:val="both"/>
      </w:pPr>
      <w:r>
        <w:t>Clases: InterfazSitioPrincipal, InterfazLogin, InterfazRegistro, GestorIniciarSesion, GestorRegistrarUsuario y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58324CAC"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34B9D522" w14:textId="77777777" w:rsidR="006C275A" w:rsidRDefault="00000000">
            <w:r>
              <w:rPr>
                <w:b/>
                <w:bCs/>
                <w:color w:val="FFFFFF"/>
                <w:sz w:val="20"/>
                <w:szCs w:val="20"/>
              </w:rPr>
              <w:t>Clase: GestorIniciarSesion</w:t>
            </w:r>
          </w:p>
        </w:tc>
      </w:tr>
      <w:tr w:rsidR="006C275A" w14:paraId="5A983882"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1CB43BBA" w14:textId="77777777" w:rsidR="006C275A" w:rsidRDefault="00000000">
            <w:r>
              <w:rPr>
                <w:b/>
                <w:bCs/>
                <w:color w:val="0A2342"/>
                <w:sz w:val="19"/>
                <w:szCs w:val="19"/>
              </w:rPr>
              <w:t>Responsabilidades</w:t>
            </w:r>
          </w:p>
          <w:p w14:paraId="49640EDC" w14:textId="77777777" w:rsidR="006C275A" w:rsidRDefault="00000000">
            <w:pPr>
              <w:spacing w:after="40"/>
            </w:pPr>
            <w:r>
              <w:rPr>
                <w:sz w:val="19"/>
                <w:szCs w:val="19"/>
              </w:rPr>
              <w:t>Autenticar las credenciales del usuario y generar y gestionar la sesión.</w:t>
            </w:r>
          </w:p>
          <w:p w14:paraId="1E9AE1EB" w14:textId="77777777" w:rsidR="006C275A" w:rsidRDefault="00000000">
            <w:r>
              <w:rPr>
                <w:b/>
                <w:bCs/>
                <w:color w:val="0A2342"/>
                <w:sz w:val="19"/>
                <w:szCs w:val="19"/>
              </w:rPr>
              <w:t>Colaboraciones</w:t>
            </w:r>
          </w:p>
          <w:p w14:paraId="36D9BF9A" w14:textId="77777777" w:rsidR="006C275A" w:rsidRDefault="00000000">
            <w:r>
              <w:rPr>
                <w:sz w:val="19"/>
                <w:szCs w:val="19"/>
              </w:rPr>
              <w:t>Usuario</w:t>
            </w:r>
          </w:p>
        </w:tc>
      </w:tr>
    </w:tbl>
    <w:p w14:paraId="1CBCAA98"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6F5955D4"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0CE95B1E" w14:textId="77777777" w:rsidR="006C275A" w:rsidRDefault="00000000">
            <w:r>
              <w:rPr>
                <w:b/>
                <w:bCs/>
                <w:color w:val="FFFFFF"/>
                <w:sz w:val="20"/>
                <w:szCs w:val="20"/>
              </w:rPr>
              <w:t>Clase: GestorRegistrarUsuario</w:t>
            </w:r>
          </w:p>
        </w:tc>
      </w:tr>
      <w:tr w:rsidR="006C275A" w14:paraId="0699A48B"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513E8E3D" w14:textId="77777777" w:rsidR="006C275A" w:rsidRDefault="00000000">
            <w:r>
              <w:rPr>
                <w:b/>
                <w:bCs/>
                <w:color w:val="0A2342"/>
                <w:sz w:val="19"/>
                <w:szCs w:val="19"/>
              </w:rPr>
              <w:t>Responsabilidades</w:t>
            </w:r>
          </w:p>
          <w:p w14:paraId="67E3AD79" w14:textId="77777777" w:rsidR="006C275A" w:rsidRDefault="00000000">
            <w:pPr>
              <w:spacing w:after="40"/>
            </w:pPr>
            <w:r>
              <w:rPr>
                <w:sz w:val="19"/>
                <w:szCs w:val="19"/>
              </w:rPr>
              <w:t>Validar el DNI, verificar la unicidad del usuario y almacenar el nuevo usuario.</w:t>
            </w:r>
          </w:p>
          <w:p w14:paraId="2482E9B4" w14:textId="77777777" w:rsidR="006C275A" w:rsidRDefault="00000000">
            <w:r>
              <w:rPr>
                <w:b/>
                <w:bCs/>
                <w:color w:val="0A2342"/>
                <w:sz w:val="19"/>
                <w:szCs w:val="19"/>
              </w:rPr>
              <w:t>Colaboraciones</w:t>
            </w:r>
          </w:p>
          <w:p w14:paraId="4D4C63B3" w14:textId="77777777" w:rsidR="006C275A" w:rsidRDefault="00000000">
            <w:r>
              <w:rPr>
                <w:sz w:val="19"/>
                <w:szCs w:val="19"/>
              </w:rPr>
              <w:t>Usuario</w:t>
            </w:r>
          </w:p>
        </w:tc>
      </w:tr>
    </w:tbl>
    <w:p w14:paraId="4F4A2C28"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14DBB0C4"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6B8CD531" w14:textId="77777777" w:rsidR="006C275A" w:rsidRDefault="00000000">
            <w:r>
              <w:rPr>
                <w:b/>
                <w:bCs/>
                <w:color w:val="FFFFFF"/>
                <w:sz w:val="20"/>
                <w:szCs w:val="20"/>
              </w:rPr>
              <w:t>Clase: Usuario</w:t>
            </w:r>
          </w:p>
        </w:tc>
      </w:tr>
      <w:tr w:rsidR="006C275A" w14:paraId="73010EBD"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4B18FB56" w14:textId="77777777" w:rsidR="006C275A" w:rsidRDefault="00000000">
            <w:r>
              <w:rPr>
                <w:b/>
                <w:bCs/>
                <w:color w:val="0A2342"/>
                <w:sz w:val="19"/>
                <w:szCs w:val="19"/>
              </w:rPr>
              <w:t>Responsabilidades</w:t>
            </w:r>
          </w:p>
          <w:p w14:paraId="186EEB8F" w14:textId="77777777" w:rsidR="006C275A" w:rsidRDefault="00000000">
            <w:pPr>
              <w:spacing w:after="40"/>
            </w:pPr>
            <w:r>
              <w:rPr>
                <w:sz w:val="19"/>
                <w:szCs w:val="19"/>
              </w:rPr>
              <w:t>Contener los atributos del usuario y su estado de autenticación (contraseña cifrada).</w:t>
            </w:r>
          </w:p>
          <w:p w14:paraId="724F9434" w14:textId="77777777" w:rsidR="006C275A" w:rsidRDefault="00000000">
            <w:r>
              <w:rPr>
                <w:b/>
                <w:bCs/>
                <w:color w:val="0A2342"/>
                <w:sz w:val="19"/>
                <w:szCs w:val="19"/>
              </w:rPr>
              <w:t>Colaboraciones</w:t>
            </w:r>
          </w:p>
          <w:p w14:paraId="71F58520" w14:textId="77777777" w:rsidR="006C275A" w:rsidRDefault="00000000">
            <w:r>
              <w:rPr>
                <w:sz w:val="19"/>
                <w:szCs w:val="19"/>
              </w:rPr>
              <w:t>GestorIniciarSesion, GestorRegistrarUsuario</w:t>
            </w:r>
          </w:p>
        </w:tc>
      </w:tr>
    </w:tbl>
    <w:p w14:paraId="0A9F5B14" w14:textId="77777777" w:rsidR="006C275A" w:rsidRDefault="00000000">
      <w:pPr>
        <w:spacing w:before="140" w:after="40"/>
        <w:jc w:val="center"/>
      </w:pPr>
      <w:r>
        <w:rPr>
          <w:noProof/>
        </w:rPr>
        <w:lastRenderedPageBreak/>
        <w:drawing>
          <wp:inline distT="0" distB="0" distL="0" distR="0" wp14:anchorId="34EDD6B5" wp14:editId="2352AE3B">
            <wp:extent cx="5334000" cy="3648075"/>
            <wp:effectExtent l="0" t="0" r="0" b="0"/>
            <wp:docPr id="1483927251" name="Imagen 148392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648075"/>
                    </a:xfrm>
                    <a:prstGeom prst="rect">
                      <a:avLst/>
                    </a:prstGeom>
                  </pic:spPr>
                </pic:pic>
              </a:graphicData>
            </a:graphic>
          </wp:inline>
        </w:drawing>
      </w:r>
    </w:p>
    <w:p w14:paraId="1E75CFD5" w14:textId="77777777" w:rsidR="006C275A" w:rsidRDefault="00000000">
      <w:pPr>
        <w:spacing w:before="60" w:after="200"/>
        <w:jc w:val="center"/>
      </w:pPr>
      <w:r>
        <w:rPr>
          <w:i/>
          <w:iCs/>
          <w:color w:val="555555"/>
          <w:sz w:val="18"/>
          <w:szCs w:val="18"/>
        </w:rPr>
        <w:t>Figura 5.9 — Diagrama de clases de diseño del subsistema Seguridad.</w:t>
      </w:r>
    </w:p>
    <w:p w14:paraId="28B2CF62" w14:textId="77777777" w:rsidR="006C275A" w:rsidRDefault="00000000">
      <w:pPr>
        <w:pStyle w:val="Ttulo3"/>
      </w:pPr>
      <w:bookmarkStart w:id="40" w:name="_Toc232691243"/>
      <w:r>
        <w:t>5.3.6 Agrupación de Clases — Subsistema Gestión de Historial</w:t>
      </w:r>
      <w:bookmarkEnd w:id="40"/>
    </w:p>
    <w:p w14:paraId="6ECAB47F" w14:textId="77777777" w:rsidR="006C275A" w:rsidRDefault="00000000">
      <w:pPr>
        <w:spacing w:after="120" w:line="276" w:lineRule="auto"/>
        <w:jc w:val="both"/>
      </w:pPr>
      <w:r>
        <w:t>Clases: InterfazHistorial, InterfazRegistroEvento, GestorHistorial, GestorRegistrarEvento, HistorialClinico, EventoClinico y Estudio.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24491630"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717B5A6E" w14:textId="77777777" w:rsidR="006C275A" w:rsidRDefault="00000000">
            <w:r>
              <w:rPr>
                <w:b/>
                <w:bCs/>
                <w:color w:val="FFFFFF"/>
                <w:sz w:val="20"/>
                <w:szCs w:val="20"/>
              </w:rPr>
              <w:t>Clase: GestorHistorial</w:t>
            </w:r>
          </w:p>
        </w:tc>
      </w:tr>
      <w:tr w:rsidR="006C275A" w14:paraId="445BBF32"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22E4FC64" w14:textId="77777777" w:rsidR="006C275A" w:rsidRDefault="00000000">
            <w:r>
              <w:rPr>
                <w:b/>
                <w:bCs/>
                <w:color w:val="0A2342"/>
                <w:sz w:val="19"/>
                <w:szCs w:val="19"/>
              </w:rPr>
              <w:t>Responsabilidades</w:t>
            </w:r>
          </w:p>
          <w:p w14:paraId="45B350B5" w14:textId="77777777" w:rsidR="006C275A" w:rsidRDefault="00000000">
            <w:pPr>
              <w:spacing w:after="40"/>
            </w:pPr>
            <w:r>
              <w:rPr>
                <w:sz w:val="19"/>
                <w:szCs w:val="19"/>
              </w:rPr>
              <w:t>Recuperar y ordenar cronológicamente los eventos del historial de un paciente.</w:t>
            </w:r>
          </w:p>
          <w:p w14:paraId="0B2C1B6E" w14:textId="77777777" w:rsidR="006C275A" w:rsidRDefault="00000000">
            <w:r>
              <w:rPr>
                <w:b/>
                <w:bCs/>
                <w:color w:val="0A2342"/>
                <w:sz w:val="19"/>
                <w:szCs w:val="19"/>
              </w:rPr>
              <w:t>Colaboraciones</w:t>
            </w:r>
          </w:p>
          <w:p w14:paraId="3624FF1D" w14:textId="77777777" w:rsidR="006C275A" w:rsidRDefault="00000000">
            <w:r>
              <w:rPr>
                <w:sz w:val="19"/>
                <w:szCs w:val="19"/>
              </w:rPr>
              <w:t>HistorialClinico, EventoClinico</w:t>
            </w:r>
          </w:p>
        </w:tc>
      </w:tr>
    </w:tbl>
    <w:p w14:paraId="0EC2BBD5"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788EAA74"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5FAC859C" w14:textId="77777777" w:rsidR="006C275A" w:rsidRDefault="00000000">
            <w:r>
              <w:rPr>
                <w:b/>
                <w:bCs/>
                <w:color w:val="FFFFFF"/>
                <w:sz w:val="20"/>
                <w:szCs w:val="20"/>
              </w:rPr>
              <w:t>Clase: GestorRegistrarEvento</w:t>
            </w:r>
          </w:p>
        </w:tc>
      </w:tr>
      <w:tr w:rsidR="006C275A" w14:paraId="0E1791D9"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142E1CDA" w14:textId="77777777" w:rsidR="006C275A" w:rsidRDefault="00000000">
            <w:r>
              <w:rPr>
                <w:b/>
                <w:bCs/>
                <w:color w:val="0A2342"/>
                <w:sz w:val="19"/>
                <w:szCs w:val="19"/>
              </w:rPr>
              <w:t>Responsabilidades</w:t>
            </w:r>
          </w:p>
          <w:p w14:paraId="4815A2A6" w14:textId="77777777" w:rsidR="006C275A" w:rsidRDefault="00000000">
            <w:pPr>
              <w:spacing w:after="40"/>
            </w:pPr>
            <w:r>
              <w:rPr>
                <w:sz w:val="19"/>
                <w:szCs w:val="19"/>
              </w:rPr>
              <w:t>Crear nuevos eventos clínicos y adjuntar estudios asociados, sin borrado físico.</w:t>
            </w:r>
          </w:p>
          <w:p w14:paraId="010D90C7" w14:textId="77777777" w:rsidR="006C275A" w:rsidRDefault="00000000">
            <w:r>
              <w:rPr>
                <w:b/>
                <w:bCs/>
                <w:color w:val="0A2342"/>
                <w:sz w:val="19"/>
                <w:szCs w:val="19"/>
              </w:rPr>
              <w:t>Colaboraciones</w:t>
            </w:r>
          </w:p>
          <w:p w14:paraId="0077C6F0" w14:textId="77777777" w:rsidR="006C275A" w:rsidRDefault="00000000">
            <w:r>
              <w:rPr>
                <w:sz w:val="19"/>
                <w:szCs w:val="19"/>
              </w:rPr>
              <w:t>EventoClinico, Estudio</w:t>
            </w:r>
          </w:p>
        </w:tc>
      </w:tr>
    </w:tbl>
    <w:p w14:paraId="3942FAB3"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47AB8A6D"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59986D72" w14:textId="77777777" w:rsidR="006C275A" w:rsidRDefault="00000000">
            <w:r>
              <w:rPr>
                <w:b/>
                <w:bCs/>
                <w:color w:val="FFFFFF"/>
                <w:sz w:val="20"/>
                <w:szCs w:val="20"/>
              </w:rPr>
              <w:t>Clase: EventoClinico</w:t>
            </w:r>
          </w:p>
        </w:tc>
      </w:tr>
      <w:tr w:rsidR="006C275A" w14:paraId="7FFC6977"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1AEA538A" w14:textId="77777777" w:rsidR="006C275A" w:rsidRDefault="00000000">
            <w:r>
              <w:rPr>
                <w:b/>
                <w:bCs/>
                <w:color w:val="0A2342"/>
                <w:sz w:val="19"/>
                <w:szCs w:val="19"/>
              </w:rPr>
              <w:t>Responsabilidades</w:t>
            </w:r>
          </w:p>
          <w:p w14:paraId="2A9383BD" w14:textId="77777777" w:rsidR="006C275A" w:rsidRDefault="00000000">
            <w:pPr>
              <w:spacing w:after="40"/>
            </w:pPr>
            <w:r>
              <w:rPr>
                <w:sz w:val="19"/>
                <w:szCs w:val="19"/>
              </w:rPr>
              <w:t>Contener la información de un evento clínico (fecha, diagnóstico, severidad).</w:t>
            </w:r>
          </w:p>
          <w:p w14:paraId="7831C2BF" w14:textId="77777777" w:rsidR="006C275A" w:rsidRDefault="00000000">
            <w:r>
              <w:rPr>
                <w:b/>
                <w:bCs/>
                <w:color w:val="0A2342"/>
                <w:sz w:val="19"/>
                <w:szCs w:val="19"/>
              </w:rPr>
              <w:t>Colaboraciones</w:t>
            </w:r>
          </w:p>
          <w:p w14:paraId="28091878" w14:textId="77777777" w:rsidR="006C275A" w:rsidRDefault="00000000">
            <w:r>
              <w:rPr>
                <w:sz w:val="19"/>
                <w:szCs w:val="19"/>
              </w:rPr>
              <w:t>HistorialClinico, Estudio</w:t>
            </w:r>
          </w:p>
        </w:tc>
      </w:tr>
    </w:tbl>
    <w:p w14:paraId="1166EB13" w14:textId="77777777" w:rsidR="006C275A" w:rsidRDefault="00000000">
      <w:pPr>
        <w:spacing w:before="140" w:after="40"/>
        <w:jc w:val="center"/>
      </w:pPr>
      <w:r>
        <w:rPr>
          <w:noProof/>
        </w:rPr>
        <w:lastRenderedPageBreak/>
        <w:drawing>
          <wp:inline distT="0" distB="0" distL="0" distR="0" wp14:anchorId="35F2C40F" wp14:editId="3D5836E3">
            <wp:extent cx="5334000" cy="3686175"/>
            <wp:effectExtent l="0" t="0" r="0" b="0"/>
            <wp:docPr id="476144192" name="Imagen 47614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686175"/>
                    </a:xfrm>
                    <a:prstGeom prst="rect">
                      <a:avLst/>
                    </a:prstGeom>
                  </pic:spPr>
                </pic:pic>
              </a:graphicData>
            </a:graphic>
          </wp:inline>
        </w:drawing>
      </w:r>
    </w:p>
    <w:p w14:paraId="345500A9" w14:textId="77777777" w:rsidR="006C275A" w:rsidRDefault="00000000">
      <w:pPr>
        <w:spacing w:before="60" w:after="200"/>
        <w:jc w:val="center"/>
      </w:pPr>
      <w:r>
        <w:rPr>
          <w:i/>
          <w:iCs/>
          <w:color w:val="555555"/>
          <w:sz w:val="18"/>
          <w:szCs w:val="18"/>
        </w:rPr>
        <w:t>Figura 5.10 — Diagrama de clases de diseño del subsistema Gestión de Historial.</w:t>
      </w:r>
    </w:p>
    <w:p w14:paraId="3C07152F" w14:textId="77777777" w:rsidR="006C275A" w:rsidRDefault="00000000">
      <w:pPr>
        <w:pStyle w:val="Ttulo3"/>
      </w:pPr>
      <w:bookmarkStart w:id="41" w:name="_Toc232691244"/>
      <w:r>
        <w:t>5.3.7 Agrupación de Clases — Subsistema Compartición y Acceso</w:t>
      </w:r>
      <w:bookmarkEnd w:id="41"/>
    </w:p>
    <w:p w14:paraId="76C471FB" w14:textId="77777777" w:rsidR="006C275A" w:rsidRDefault="00000000">
      <w:pPr>
        <w:spacing w:after="120" w:line="276" w:lineRule="auto"/>
        <w:jc w:val="both"/>
      </w:pPr>
      <w:r>
        <w:t>Clases: InterfazCompartir, InterfazAccesoMedico, InterfazModoEmergencia, GestorToken, GestorEmergencia, TokenMedico y DatosVitales.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136B6CB0"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69559614" w14:textId="77777777" w:rsidR="006C275A" w:rsidRDefault="00000000">
            <w:r>
              <w:rPr>
                <w:b/>
                <w:bCs/>
                <w:color w:val="FFFFFF"/>
                <w:sz w:val="20"/>
                <w:szCs w:val="20"/>
              </w:rPr>
              <w:t>Clase: GestorToken</w:t>
            </w:r>
          </w:p>
        </w:tc>
      </w:tr>
      <w:tr w:rsidR="006C275A" w14:paraId="2E18B20F"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1B35533D" w14:textId="77777777" w:rsidR="006C275A" w:rsidRDefault="00000000">
            <w:r>
              <w:rPr>
                <w:b/>
                <w:bCs/>
                <w:color w:val="0A2342"/>
                <w:sz w:val="19"/>
                <w:szCs w:val="19"/>
              </w:rPr>
              <w:t>Responsabilidades</w:t>
            </w:r>
          </w:p>
          <w:p w14:paraId="67C70095" w14:textId="77777777" w:rsidR="006C275A" w:rsidRDefault="00000000">
            <w:pPr>
              <w:spacing w:after="40"/>
            </w:pPr>
            <w:r>
              <w:rPr>
                <w:sz w:val="19"/>
                <w:szCs w:val="19"/>
              </w:rPr>
              <w:t>Generar, validar y revocar tokens médicos, gestionando su expiración por TTL en Redis.</w:t>
            </w:r>
          </w:p>
          <w:p w14:paraId="586E4186" w14:textId="77777777" w:rsidR="006C275A" w:rsidRDefault="00000000">
            <w:r>
              <w:rPr>
                <w:b/>
                <w:bCs/>
                <w:color w:val="0A2342"/>
                <w:sz w:val="19"/>
                <w:szCs w:val="19"/>
              </w:rPr>
              <w:t>Colaboraciones</w:t>
            </w:r>
          </w:p>
          <w:p w14:paraId="18D49304" w14:textId="77777777" w:rsidR="006C275A" w:rsidRDefault="00000000">
            <w:r>
              <w:rPr>
                <w:sz w:val="19"/>
                <w:szCs w:val="19"/>
              </w:rPr>
              <w:t>TokenMedico</w:t>
            </w:r>
          </w:p>
        </w:tc>
      </w:tr>
    </w:tbl>
    <w:p w14:paraId="0473A65F"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2BF0DA2E"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63C23179" w14:textId="77777777" w:rsidR="006C275A" w:rsidRDefault="00000000">
            <w:r>
              <w:rPr>
                <w:b/>
                <w:bCs/>
                <w:color w:val="FFFFFF"/>
                <w:sz w:val="20"/>
                <w:szCs w:val="20"/>
              </w:rPr>
              <w:t>Clase: GestorEmergencia</w:t>
            </w:r>
          </w:p>
        </w:tc>
      </w:tr>
      <w:tr w:rsidR="006C275A" w14:paraId="42104C29"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51EEEDC7" w14:textId="77777777" w:rsidR="006C275A" w:rsidRDefault="00000000">
            <w:r>
              <w:rPr>
                <w:b/>
                <w:bCs/>
                <w:color w:val="0A2342"/>
                <w:sz w:val="19"/>
                <w:szCs w:val="19"/>
              </w:rPr>
              <w:t>Responsabilidades</w:t>
            </w:r>
          </w:p>
          <w:p w14:paraId="5624C7AE" w14:textId="77777777" w:rsidR="006C275A" w:rsidRDefault="00000000">
            <w:pPr>
              <w:spacing w:after="40"/>
            </w:pPr>
            <w:r>
              <w:rPr>
                <w:sz w:val="19"/>
                <w:szCs w:val="19"/>
              </w:rPr>
              <w:t>Validar el código QR y recuperar únicamente el subconjunto vital de datos del paciente.</w:t>
            </w:r>
          </w:p>
          <w:p w14:paraId="5C0D36A0" w14:textId="77777777" w:rsidR="006C275A" w:rsidRDefault="00000000">
            <w:r>
              <w:rPr>
                <w:b/>
                <w:bCs/>
                <w:color w:val="0A2342"/>
                <w:sz w:val="19"/>
                <w:szCs w:val="19"/>
              </w:rPr>
              <w:t>Colaboraciones</w:t>
            </w:r>
          </w:p>
          <w:p w14:paraId="01F57EDB" w14:textId="77777777" w:rsidR="006C275A" w:rsidRDefault="00000000">
            <w:r>
              <w:rPr>
                <w:sz w:val="19"/>
                <w:szCs w:val="19"/>
              </w:rPr>
              <w:t>DatosVitales</w:t>
            </w:r>
          </w:p>
        </w:tc>
      </w:tr>
    </w:tbl>
    <w:p w14:paraId="06468802"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5473E61D"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5ADC674D" w14:textId="77777777" w:rsidR="006C275A" w:rsidRDefault="00000000">
            <w:r>
              <w:rPr>
                <w:b/>
                <w:bCs/>
                <w:color w:val="FFFFFF"/>
                <w:sz w:val="20"/>
                <w:szCs w:val="20"/>
              </w:rPr>
              <w:t>Clase: TokenMedico</w:t>
            </w:r>
          </w:p>
        </w:tc>
      </w:tr>
      <w:tr w:rsidR="006C275A" w14:paraId="6E115357"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7D4FCB03" w14:textId="77777777" w:rsidR="006C275A" w:rsidRDefault="00000000">
            <w:r>
              <w:rPr>
                <w:b/>
                <w:bCs/>
                <w:color w:val="0A2342"/>
                <w:sz w:val="19"/>
                <w:szCs w:val="19"/>
              </w:rPr>
              <w:t>Responsabilidades</w:t>
            </w:r>
          </w:p>
          <w:p w14:paraId="792C222E" w14:textId="77777777" w:rsidR="006C275A" w:rsidRDefault="00000000">
            <w:pPr>
              <w:spacing w:after="40"/>
            </w:pPr>
            <w:r>
              <w:rPr>
                <w:sz w:val="19"/>
                <w:szCs w:val="19"/>
              </w:rPr>
              <w:t>Contener el código temporal, su vigencia y el número de usos disponibles.</w:t>
            </w:r>
          </w:p>
          <w:p w14:paraId="2D2834B9" w14:textId="77777777" w:rsidR="006C275A" w:rsidRDefault="00000000">
            <w:r>
              <w:rPr>
                <w:b/>
                <w:bCs/>
                <w:color w:val="0A2342"/>
                <w:sz w:val="19"/>
                <w:szCs w:val="19"/>
              </w:rPr>
              <w:t>Colaboraciones</w:t>
            </w:r>
          </w:p>
          <w:p w14:paraId="7A7B7A57" w14:textId="77777777" w:rsidR="006C275A" w:rsidRDefault="00000000">
            <w:r>
              <w:rPr>
                <w:sz w:val="19"/>
                <w:szCs w:val="19"/>
              </w:rPr>
              <w:t>GestorToken</w:t>
            </w:r>
          </w:p>
        </w:tc>
      </w:tr>
    </w:tbl>
    <w:p w14:paraId="29B714A3" w14:textId="77777777" w:rsidR="006C275A" w:rsidRDefault="00000000">
      <w:pPr>
        <w:spacing w:before="140" w:after="40"/>
        <w:jc w:val="center"/>
      </w:pPr>
      <w:r>
        <w:rPr>
          <w:noProof/>
        </w:rPr>
        <w:lastRenderedPageBreak/>
        <w:drawing>
          <wp:inline distT="0" distB="0" distL="0" distR="0" wp14:anchorId="7C3E6838" wp14:editId="013130AC">
            <wp:extent cx="5334000" cy="3552825"/>
            <wp:effectExtent l="0" t="0" r="0" b="0"/>
            <wp:docPr id="143088115" name="Imagen 14308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6F9F7792" w14:textId="77777777" w:rsidR="006C275A" w:rsidRDefault="00000000">
      <w:pPr>
        <w:spacing w:before="60" w:after="200"/>
        <w:jc w:val="center"/>
      </w:pPr>
      <w:r>
        <w:rPr>
          <w:i/>
          <w:iCs/>
          <w:color w:val="555555"/>
          <w:sz w:val="18"/>
          <w:szCs w:val="18"/>
        </w:rPr>
        <w:t>Figura 5.11 — Diagrama de clases de diseño del subsistema Compartición y Acceso.</w:t>
      </w:r>
    </w:p>
    <w:p w14:paraId="53BB0B62" w14:textId="77777777" w:rsidR="006C275A" w:rsidRDefault="00000000">
      <w:pPr>
        <w:pStyle w:val="Ttulo3"/>
      </w:pPr>
      <w:bookmarkStart w:id="42" w:name="_Toc232691245"/>
      <w:r>
        <w:t>5.3.8 Agrupación de Clases — Subsistema Auditoría y Control</w:t>
      </w:r>
      <w:bookmarkEnd w:id="42"/>
    </w:p>
    <w:p w14:paraId="49B08571" w14:textId="77777777" w:rsidR="006C275A" w:rsidRDefault="00000000">
      <w:pPr>
        <w:spacing w:after="120" w:line="276" w:lineRule="auto"/>
        <w:jc w:val="both"/>
      </w:pPr>
      <w:r>
        <w:t>Clases: InterfazAuditoria, InterfazDispositivos, GestorAuditoria, GestorDispositivos, RegistroAuditoria y Sesion.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4C798EF8"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13FC2DE6" w14:textId="77777777" w:rsidR="006C275A" w:rsidRDefault="00000000">
            <w:r>
              <w:rPr>
                <w:b/>
                <w:bCs/>
                <w:color w:val="FFFFFF"/>
                <w:sz w:val="20"/>
                <w:szCs w:val="20"/>
              </w:rPr>
              <w:t>Clase: GestorAuditoria</w:t>
            </w:r>
          </w:p>
        </w:tc>
      </w:tr>
      <w:tr w:rsidR="006C275A" w14:paraId="64D9A2A4"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6E6EA5B2" w14:textId="77777777" w:rsidR="006C275A" w:rsidRDefault="00000000">
            <w:r>
              <w:rPr>
                <w:b/>
                <w:bCs/>
                <w:color w:val="0A2342"/>
                <w:sz w:val="19"/>
                <w:szCs w:val="19"/>
              </w:rPr>
              <w:t>Responsabilidades</w:t>
            </w:r>
          </w:p>
          <w:p w14:paraId="25D78332" w14:textId="77777777" w:rsidR="006C275A" w:rsidRDefault="00000000">
            <w:pPr>
              <w:spacing w:after="40"/>
            </w:pPr>
            <w:r>
              <w:rPr>
                <w:sz w:val="19"/>
                <w:szCs w:val="19"/>
              </w:rPr>
              <w:t>Registrar de forma inmutable cada acceso y recuperar el historial de accesos del usuario.</w:t>
            </w:r>
          </w:p>
          <w:p w14:paraId="57D0CD6F" w14:textId="77777777" w:rsidR="006C275A" w:rsidRDefault="00000000">
            <w:r>
              <w:rPr>
                <w:b/>
                <w:bCs/>
                <w:color w:val="0A2342"/>
                <w:sz w:val="19"/>
                <w:szCs w:val="19"/>
              </w:rPr>
              <w:t>Colaboraciones</w:t>
            </w:r>
          </w:p>
          <w:p w14:paraId="006604FA" w14:textId="77777777" w:rsidR="006C275A" w:rsidRDefault="00000000">
            <w:r>
              <w:rPr>
                <w:sz w:val="19"/>
                <w:szCs w:val="19"/>
              </w:rPr>
              <w:t>RegistroAuditoria</w:t>
            </w:r>
          </w:p>
        </w:tc>
      </w:tr>
    </w:tbl>
    <w:p w14:paraId="0C4153C9"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1C2EC604"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4137FE97" w14:textId="77777777" w:rsidR="006C275A" w:rsidRDefault="00000000">
            <w:r>
              <w:rPr>
                <w:b/>
                <w:bCs/>
                <w:color w:val="FFFFFF"/>
                <w:sz w:val="20"/>
                <w:szCs w:val="20"/>
              </w:rPr>
              <w:t>Clase: GestorDispositivos</w:t>
            </w:r>
          </w:p>
        </w:tc>
      </w:tr>
      <w:tr w:rsidR="006C275A" w14:paraId="097FA04E"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496F5527" w14:textId="77777777" w:rsidR="006C275A" w:rsidRDefault="00000000">
            <w:r>
              <w:rPr>
                <w:b/>
                <w:bCs/>
                <w:color w:val="0A2342"/>
                <w:sz w:val="19"/>
                <w:szCs w:val="19"/>
              </w:rPr>
              <w:t>Responsabilidades</w:t>
            </w:r>
          </w:p>
          <w:p w14:paraId="4F22A0DE" w14:textId="77777777" w:rsidR="006C275A" w:rsidRDefault="00000000">
            <w:pPr>
              <w:spacing w:after="40"/>
            </w:pPr>
            <w:r>
              <w:rPr>
                <w:sz w:val="19"/>
                <w:szCs w:val="19"/>
              </w:rPr>
              <w:t>Listar las sesiones activas del usuario y permitir la revocación de dispositivos.</w:t>
            </w:r>
          </w:p>
          <w:p w14:paraId="7E824D78" w14:textId="77777777" w:rsidR="006C275A" w:rsidRDefault="00000000">
            <w:r>
              <w:rPr>
                <w:b/>
                <w:bCs/>
                <w:color w:val="0A2342"/>
                <w:sz w:val="19"/>
                <w:szCs w:val="19"/>
              </w:rPr>
              <w:t>Colaboraciones</w:t>
            </w:r>
          </w:p>
          <w:p w14:paraId="67E2F937" w14:textId="77777777" w:rsidR="006C275A" w:rsidRDefault="00000000">
            <w:r>
              <w:rPr>
                <w:sz w:val="19"/>
                <w:szCs w:val="19"/>
              </w:rPr>
              <w:t>Sesion</w:t>
            </w:r>
          </w:p>
        </w:tc>
      </w:tr>
    </w:tbl>
    <w:p w14:paraId="00358457" w14:textId="77777777" w:rsidR="006C275A" w:rsidRDefault="006C27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275A" w14:paraId="6E46806C"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0A2342"/>
            <w:tcMar>
              <w:top w:w="50" w:type="dxa"/>
              <w:left w:w="110" w:type="dxa"/>
              <w:bottom w:w="50" w:type="dxa"/>
              <w:right w:w="110" w:type="dxa"/>
            </w:tcMar>
          </w:tcPr>
          <w:p w14:paraId="2022B355" w14:textId="77777777" w:rsidR="006C275A" w:rsidRDefault="00000000">
            <w:r>
              <w:rPr>
                <w:b/>
                <w:bCs/>
                <w:color w:val="FFFFFF"/>
                <w:sz w:val="20"/>
                <w:szCs w:val="20"/>
              </w:rPr>
              <w:t>Clase: RegistroAuditoria</w:t>
            </w:r>
          </w:p>
        </w:tc>
      </w:tr>
      <w:tr w:rsidR="006C275A" w14:paraId="235CBF0F" w14:textId="77777777">
        <w:tblPrEx>
          <w:tblCellMar>
            <w:top w:w="0" w:type="dxa"/>
            <w:bottom w:w="0" w:type="dxa"/>
          </w:tblCellMar>
        </w:tblPrEx>
        <w:tc>
          <w:tcPr>
            <w:tcW w:w="9360" w:type="dxa"/>
            <w:tcBorders>
              <w:top w:val="single" w:sz="1" w:space="0" w:color="AAB4C2"/>
              <w:left w:val="single" w:sz="1" w:space="0" w:color="AAB4C2"/>
              <w:bottom w:val="single" w:sz="1" w:space="0" w:color="AAB4C2"/>
              <w:right w:val="single" w:sz="1" w:space="0" w:color="AAB4C2"/>
            </w:tcBorders>
            <w:shd w:val="clear" w:color="auto" w:fill="E7EDF5"/>
            <w:tcMar>
              <w:top w:w="40" w:type="dxa"/>
              <w:left w:w="110" w:type="dxa"/>
              <w:bottom w:w="40" w:type="dxa"/>
              <w:right w:w="110" w:type="dxa"/>
            </w:tcMar>
          </w:tcPr>
          <w:p w14:paraId="21B98E78" w14:textId="77777777" w:rsidR="006C275A" w:rsidRDefault="00000000">
            <w:r>
              <w:rPr>
                <w:b/>
                <w:bCs/>
                <w:color w:val="0A2342"/>
                <w:sz w:val="19"/>
                <w:szCs w:val="19"/>
              </w:rPr>
              <w:t>Responsabilidades</w:t>
            </w:r>
          </w:p>
          <w:p w14:paraId="669B6656" w14:textId="77777777" w:rsidR="006C275A" w:rsidRDefault="00000000">
            <w:pPr>
              <w:spacing w:after="40"/>
            </w:pPr>
            <w:r>
              <w:rPr>
                <w:sz w:val="19"/>
                <w:szCs w:val="19"/>
              </w:rPr>
              <w:t>Contener los datos de un acceso: fecha y hora, IP, dispositivo y acción realizada.</w:t>
            </w:r>
          </w:p>
          <w:p w14:paraId="72B1DBCA" w14:textId="77777777" w:rsidR="006C275A" w:rsidRDefault="00000000">
            <w:r>
              <w:rPr>
                <w:b/>
                <w:bCs/>
                <w:color w:val="0A2342"/>
                <w:sz w:val="19"/>
                <w:szCs w:val="19"/>
              </w:rPr>
              <w:t>Colaboraciones</w:t>
            </w:r>
          </w:p>
          <w:p w14:paraId="2C49B976" w14:textId="77777777" w:rsidR="006C275A" w:rsidRDefault="00000000">
            <w:r>
              <w:rPr>
                <w:sz w:val="19"/>
                <w:szCs w:val="19"/>
              </w:rPr>
              <w:t>GestorAuditoria</w:t>
            </w:r>
          </w:p>
        </w:tc>
      </w:tr>
    </w:tbl>
    <w:p w14:paraId="381A5819" w14:textId="77777777" w:rsidR="006C275A" w:rsidRDefault="00000000">
      <w:pPr>
        <w:spacing w:before="140" w:after="40"/>
        <w:jc w:val="center"/>
      </w:pPr>
      <w:r>
        <w:rPr>
          <w:noProof/>
        </w:rPr>
        <w:lastRenderedPageBreak/>
        <w:drawing>
          <wp:inline distT="0" distB="0" distL="0" distR="0" wp14:anchorId="5724E191" wp14:editId="3CEE6286">
            <wp:extent cx="4953000" cy="3400425"/>
            <wp:effectExtent l="0" t="0" r="0" b="0"/>
            <wp:docPr id="551462158" name="Imagen 5514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3400425"/>
                    </a:xfrm>
                    <a:prstGeom prst="rect">
                      <a:avLst/>
                    </a:prstGeom>
                  </pic:spPr>
                </pic:pic>
              </a:graphicData>
            </a:graphic>
          </wp:inline>
        </w:drawing>
      </w:r>
    </w:p>
    <w:p w14:paraId="65B29304" w14:textId="77777777" w:rsidR="006C275A" w:rsidRDefault="00000000">
      <w:pPr>
        <w:spacing w:before="60" w:after="200"/>
        <w:jc w:val="center"/>
      </w:pPr>
      <w:r>
        <w:rPr>
          <w:i/>
          <w:iCs/>
          <w:color w:val="555555"/>
          <w:sz w:val="18"/>
          <w:szCs w:val="18"/>
        </w:rPr>
        <w:t>Figura 5.12 — Diagrama de clases de diseño del subsistema Auditoría y Control.</w:t>
      </w:r>
    </w:p>
    <w:p w14:paraId="0EBEFBCA" w14:textId="77777777" w:rsidR="006C275A" w:rsidRDefault="00000000">
      <w:r>
        <w:br w:type="page"/>
      </w:r>
    </w:p>
    <w:p w14:paraId="4FCE271C" w14:textId="77777777" w:rsidR="006C275A" w:rsidRDefault="00000000">
      <w:pPr>
        <w:pStyle w:val="Ttulo1"/>
      </w:pPr>
      <w:bookmarkStart w:id="43" w:name="_Toc232691246"/>
      <w:r>
        <w:lastRenderedPageBreak/>
        <w:t>6. Vista de Despliegue</w:t>
      </w:r>
      <w:bookmarkEnd w:id="43"/>
    </w:p>
    <w:p w14:paraId="32BF35E3" w14:textId="77777777" w:rsidR="006C275A" w:rsidRDefault="00000000">
      <w:pPr>
        <w:spacing w:after="120" w:line="276" w:lineRule="auto"/>
        <w:jc w:val="both"/>
      </w:pPr>
      <w:r>
        <w:t>La vista de despliegue describe la distribución física de los componentes del sistema sobre los nodos de ejecución. En esta versión, los tres nodos se ejecutan en un entorno local; la topología está preparada para escalar a servidores independientes en fases posteriores.</w:t>
      </w:r>
    </w:p>
    <w:p w14:paraId="6C8321B3" w14:textId="77777777" w:rsidR="006C275A" w:rsidRDefault="00000000">
      <w:pPr>
        <w:spacing w:before="140" w:after="40"/>
        <w:jc w:val="center"/>
      </w:pPr>
      <w:r>
        <w:rPr>
          <w:noProof/>
        </w:rPr>
        <w:drawing>
          <wp:inline distT="0" distB="0" distL="0" distR="0" wp14:anchorId="204694BC" wp14:editId="4EC4B2E8">
            <wp:extent cx="5715000" cy="2476500"/>
            <wp:effectExtent l="0" t="0" r="0" b="0"/>
            <wp:docPr id="1289612897" name="Imagen 128961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476500"/>
                    </a:xfrm>
                    <a:prstGeom prst="rect">
                      <a:avLst/>
                    </a:prstGeom>
                  </pic:spPr>
                </pic:pic>
              </a:graphicData>
            </a:graphic>
          </wp:inline>
        </w:drawing>
      </w:r>
    </w:p>
    <w:p w14:paraId="7DB0C0DE" w14:textId="77777777" w:rsidR="006C275A" w:rsidRDefault="00000000">
      <w:pPr>
        <w:spacing w:before="60" w:after="200"/>
        <w:jc w:val="center"/>
      </w:pPr>
      <w:r>
        <w:rPr>
          <w:i/>
          <w:iCs/>
          <w:color w:val="555555"/>
          <w:sz w:val="18"/>
          <w:szCs w:val="18"/>
        </w:rPr>
        <w:t>Figura 6.1 — Diagrama de despliegue de Hampiq (entorno local).</w:t>
      </w:r>
    </w:p>
    <w:p w14:paraId="00E3F3C5" w14:textId="77777777" w:rsidR="006C275A" w:rsidRDefault="00000000">
      <w:pPr>
        <w:pStyle w:val="Ttulo2"/>
      </w:pPr>
      <w:bookmarkStart w:id="44" w:name="_Toc232691247"/>
      <w:r>
        <w:t>6.1 Dispositivo Cliente</w:t>
      </w:r>
      <w:bookmarkEnd w:id="44"/>
    </w:p>
    <w:p w14:paraId="440B8E6E" w14:textId="77777777" w:rsidR="006C275A" w:rsidRDefault="00000000">
      <w:pPr>
        <w:spacing w:after="120" w:line="276" w:lineRule="auto"/>
        <w:jc w:val="both"/>
      </w:pPr>
      <w:r>
        <w:t>Ejecuta el navegador web con la aplicación de página única (SPA) de React. Se comunica con el servidor de aplicaciones mediante HTTPS/TLS.</w:t>
      </w:r>
    </w:p>
    <w:p w14:paraId="0A63DED8" w14:textId="77777777" w:rsidR="006C275A" w:rsidRDefault="00000000">
      <w:pPr>
        <w:pStyle w:val="Ttulo2"/>
      </w:pPr>
      <w:bookmarkStart w:id="45" w:name="_Toc232691248"/>
      <w:r>
        <w:t>6.2 Servidor de Aplicaciones</w:t>
      </w:r>
      <w:bookmarkEnd w:id="45"/>
    </w:p>
    <w:p w14:paraId="3468AAFC" w14:textId="77777777" w:rsidR="006C275A" w:rsidRDefault="00000000">
      <w:pPr>
        <w:spacing w:after="120" w:line="276" w:lineRule="auto"/>
        <w:jc w:val="both"/>
      </w:pPr>
      <w:r>
        <w:t>Aloja la API REST construida con FastAPI sobre Uvicorn y la caché Redis empleada para sesiones y tokens temporales. Concentra la lógica de negocio y la aplicación de las políticas de seguridad.</w:t>
      </w:r>
    </w:p>
    <w:p w14:paraId="2E7446F6" w14:textId="77777777" w:rsidR="006C275A" w:rsidRDefault="00000000">
      <w:pPr>
        <w:pStyle w:val="Prrafodelista"/>
        <w:numPr>
          <w:ilvl w:val="0"/>
          <w:numId w:val="2"/>
        </w:numPr>
        <w:spacing w:after="60"/>
        <w:jc w:val="both"/>
      </w:pPr>
      <w:r>
        <w:t>Procesador: 2 vCPU.</w:t>
      </w:r>
    </w:p>
    <w:p w14:paraId="3DD314CC" w14:textId="77777777" w:rsidR="006C275A" w:rsidRDefault="00000000">
      <w:pPr>
        <w:pStyle w:val="Prrafodelista"/>
        <w:numPr>
          <w:ilvl w:val="0"/>
          <w:numId w:val="2"/>
        </w:numPr>
        <w:spacing w:after="60"/>
        <w:jc w:val="both"/>
      </w:pPr>
      <w:r>
        <w:t>Memoria RAM: 2 GB.</w:t>
      </w:r>
    </w:p>
    <w:p w14:paraId="65D1B03F" w14:textId="77777777" w:rsidR="006C275A" w:rsidRDefault="00000000">
      <w:pPr>
        <w:pStyle w:val="Prrafodelista"/>
        <w:numPr>
          <w:ilvl w:val="0"/>
          <w:numId w:val="2"/>
        </w:numPr>
        <w:spacing w:after="60"/>
        <w:jc w:val="both"/>
      </w:pPr>
      <w:r>
        <w:t>Almacenamiento: 10 GB.</w:t>
      </w:r>
    </w:p>
    <w:p w14:paraId="38634E6F" w14:textId="77777777" w:rsidR="006C275A" w:rsidRDefault="00000000">
      <w:pPr>
        <w:pStyle w:val="Ttulo2"/>
      </w:pPr>
      <w:bookmarkStart w:id="46" w:name="_Toc232691249"/>
      <w:r>
        <w:t>6.3 Servidor de Datos</w:t>
      </w:r>
      <w:bookmarkEnd w:id="46"/>
    </w:p>
    <w:p w14:paraId="54C4C13A" w14:textId="77777777" w:rsidR="006C275A" w:rsidRDefault="00000000">
      <w:pPr>
        <w:spacing w:after="120" w:line="276" w:lineRule="auto"/>
        <w:jc w:val="both"/>
      </w:pPr>
      <w:r>
        <w:t>Ejecuta el motor PostgreSQL, responsable de la persistencia de las entidades del sistema con integridad referencial. Se comunica con el servidor de aplicaciones mediante TCP/IP.</w:t>
      </w:r>
    </w:p>
    <w:p w14:paraId="1B35C429" w14:textId="77777777" w:rsidR="006C275A" w:rsidRDefault="00000000">
      <w:pPr>
        <w:pStyle w:val="Prrafodelista"/>
        <w:numPr>
          <w:ilvl w:val="0"/>
          <w:numId w:val="2"/>
        </w:numPr>
        <w:spacing w:after="60"/>
        <w:jc w:val="both"/>
      </w:pPr>
      <w:r>
        <w:t>Procesador: 2 vCPU.</w:t>
      </w:r>
    </w:p>
    <w:p w14:paraId="78B3168F" w14:textId="77777777" w:rsidR="006C275A" w:rsidRDefault="00000000">
      <w:pPr>
        <w:pStyle w:val="Prrafodelista"/>
        <w:numPr>
          <w:ilvl w:val="0"/>
          <w:numId w:val="2"/>
        </w:numPr>
        <w:spacing w:after="60"/>
        <w:jc w:val="both"/>
      </w:pPr>
      <w:r>
        <w:t>Memoria RAM: 2 GB.</w:t>
      </w:r>
    </w:p>
    <w:p w14:paraId="09755899" w14:textId="77777777" w:rsidR="006C275A" w:rsidRDefault="00000000">
      <w:pPr>
        <w:pStyle w:val="Prrafodelista"/>
        <w:numPr>
          <w:ilvl w:val="0"/>
          <w:numId w:val="2"/>
        </w:numPr>
        <w:spacing w:after="60"/>
        <w:jc w:val="both"/>
      </w:pPr>
      <w:r>
        <w:t>Almacenamiento: 20 GB.</w:t>
      </w:r>
    </w:p>
    <w:p w14:paraId="75D4A7BE" w14:textId="77777777" w:rsidR="006C275A" w:rsidRDefault="00000000">
      <w:r>
        <w:br w:type="page"/>
      </w:r>
    </w:p>
    <w:p w14:paraId="7A340CC5" w14:textId="77777777" w:rsidR="006C275A" w:rsidRDefault="00000000">
      <w:pPr>
        <w:pStyle w:val="Ttulo1"/>
      </w:pPr>
      <w:bookmarkStart w:id="47" w:name="_Toc232691250"/>
      <w:r>
        <w:lastRenderedPageBreak/>
        <w:t>7. Vista de Implementación</w:t>
      </w:r>
      <w:bookmarkEnd w:id="47"/>
    </w:p>
    <w:p w14:paraId="39DADF5F" w14:textId="77777777" w:rsidR="006C275A" w:rsidRDefault="00000000">
      <w:pPr>
        <w:pStyle w:val="Ttulo2"/>
      </w:pPr>
      <w:bookmarkStart w:id="48" w:name="_Toc232691251"/>
      <w:r>
        <w:t>7.1 Descripción</w:t>
      </w:r>
      <w:bookmarkEnd w:id="48"/>
    </w:p>
    <w:p w14:paraId="1CB81874" w14:textId="77777777" w:rsidR="006C275A" w:rsidRDefault="00000000">
      <w:pPr>
        <w:spacing w:after="120" w:line="276" w:lineRule="auto"/>
        <w:jc w:val="both"/>
      </w:pPr>
      <w:r>
        <w:t>La vista de implementación presenta el sistema en términos de componentes de software —los ficheros y módulos de código fuente— y su organización. Hampiq se estructura en un frontend, un backend y módulos transversales de infraestructura y seguridad.</w:t>
      </w:r>
    </w:p>
    <w:p w14:paraId="5D8EE4EB" w14:textId="77777777" w:rsidR="006C275A" w:rsidRDefault="00000000">
      <w:pPr>
        <w:pStyle w:val="Ttulo2"/>
      </w:pPr>
      <w:bookmarkStart w:id="49" w:name="_Toc232691252"/>
      <w:r>
        <w:t>7.2 Diagrama de Componentes</w:t>
      </w:r>
      <w:bookmarkEnd w:id="49"/>
    </w:p>
    <w:p w14:paraId="4DF0EFD9" w14:textId="77777777" w:rsidR="006C275A" w:rsidRDefault="00000000">
      <w:pPr>
        <w:spacing w:after="120" w:line="276" w:lineRule="auto"/>
        <w:jc w:val="both"/>
      </w:pPr>
      <w:r>
        <w:t>El frontend se organiza en módulos de páginas, componentes de interfaz, cliente de servicios y gestión de estado. El backend de FastAPI se estructura en routers, servicios, repositorios y esquemas de validación. Los módulos transversales cubren autenticación (JWT y RBAC) y trazabilidad de auditoría, y la infraestructura de datos integra PostgreSQL y Redis.</w:t>
      </w:r>
    </w:p>
    <w:p w14:paraId="2F2E47ED" w14:textId="77777777" w:rsidR="006C275A" w:rsidRDefault="00000000">
      <w:pPr>
        <w:spacing w:before="140" w:after="40"/>
        <w:jc w:val="center"/>
      </w:pPr>
      <w:r>
        <w:rPr>
          <w:noProof/>
        </w:rPr>
        <w:drawing>
          <wp:inline distT="0" distB="0" distL="0" distR="0" wp14:anchorId="6B105A7A" wp14:editId="6D6BDF3F">
            <wp:extent cx="5715000" cy="3333750"/>
            <wp:effectExtent l="0" t="0" r="0" b="0"/>
            <wp:docPr id="1719690915" name="Imagen 171969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333750"/>
                    </a:xfrm>
                    <a:prstGeom prst="rect">
                      <a:avLst/>
                    </a:prstGeom>
                  </pic:spPr>
                </pic:pic>
              </a:graphicData>
            </a:graphic>
          </wp:inline>
        </w:drawing>
      </w:r>
    </w:p>
    <w:p w14:paraId="1D8A1EC0" w14:textId="77777777" w:rsidR="006C275A" w:rsidRDefault="00000000">
      <w:pPr>
        <w:spacing w:before="60" w:after="200"/>
        <w:jc w:val="center"/>
      </w:pPr>
      <w:r>
        <w:rPr>
          <w:i/>
          <w:iCs/>
          <w:color w:val="555555"/>
          <w:sz w:val="18"/>
          <w:szCs w:val="18"/>
        </w:rPr>
        <w:t>Figura 7.1 — Diagrama de componentes de Hampiq.</w:t>
      </w:r>
    </w:p>
    <w:p w14:paraId="56CA6272" w14:textId="77777777" w:rsidR="006C275A" w:rsidRDefault="00000000">
      <w:pPr>
        <w:pStyle w:val="Ttulo2"/>
      </w:pPr>
      <w:bookmarkStart w:id="50" w:name="_Toc232691253"/>
      <w:r>
        <w:t>7.3 Organización de los Módulos</w:t>
      </w:r>
      <w:bookmarkEnd w:id="50"/>
    </w:p>
    <w:p w14:paraId="2D2FA02F" w14:textId="77777777" w:rsidR="006C275A" w:rsidRPr="00540BE0" w:rsidRDefault="00000000">
      <w:pPr>
        <w:pStyle w:val="Prrafodelista"/>
        <w:numPr>
          <w:ilvl w:val="0"/>
          <w:numId w:val="2"/>
        </w:numPr>
        <w:spacing w:after="60"/>
        <w:jc w:val="both"/>
        <w:rPr>
          <w:lang w:val="en-US"/>
        </w:rPr>
      </w:pPr>
      <w:r w:rsidRPr="00540BE0">
        <w:rPr>
          <w:lang w:val="en-US"/>
        </w:rPr>
        <w:t>Frontend (React + TypeScript): pages/, components/, services/, store/.</w:t>
      </w:r>
    </w:p>
    <w:p w14:paraId="1720ECB7" w14:textId="77777777" w:rsidR="006C275A" w:rsidRPr="00540BE0" w:rsidRDefault="00000000">
      <w:pPr>
        <w:pStyle w:val="Prrafodelista"/>
        <w:numPr>
          <w:ilvl w:val="0"/>
          <w:numId w:val="2"/>
        </w:numPr>
        <w:spacing w:after="60"/>
        <w:jc w:val="both"/>
        <w:rPr>
          <w:lang w:val="en-US"/>
        </w:rPr>
      </w:pPr>
      <w:r w:rsidRPr="00540BE0">
        <w:rPr>
          <w:lang w:val="en-US"/>
        </w:rPr>
        <w:t>Backend (FastAPI): routers/, services/, repositories/, schemas/.</w:t>
      </w:r>
    </w:p>
    <w:p w14:paraId="6525E073" w14:textId="77777777" w:rsidR="006C275A" w:rsidRDefault="00000000">
      <w:pPr>
        <w:pStyle w:val="Prrafodelista"/>
        <w:numPr>
          <w:ilvl w:val="0"/>
          <w:numId w:val="2"/>
        </w:numPr>
        <w:spacing w:after="60"/>
        <w:jc w:val="both"/>
      </w:pPr>
      <w:r>
        <w:t>Transversal: auth/ (JWT, RBAC), audit/ (trazabilidad).</w:t>
      </w:r>
    </w:p>
    <w:p w14:paraId="79208FEA" w14:textId="77777777" w:rsidR="006C275A" w:rsidRDefault="00000000">
      <w:pPr>
        <w:pStyle w:val="Prrafodelista"/>
        <w:numPr>
          <w:ilvl w:val="0"/>
          <w:numId w:val="2"/>
        </w:numPr>
        <w:spacing w:after="60"/>
        <w:jc w:val="both"/>
      </w:pPr>
      <w:r>
        <w:t>Infraestructura de datos: PostgreSQL (SQLAlchemy) y Redis.</w:t>
      </w:r>
    </w:p>
    <w:p w14:paraId="713DF2AD" w14:textId="77777777" w:rsidR="006C275A" w:rsidRDefault="00000000">
      <w:r>
        <w:br w:type="page"/>
      </w:r>
    </w:p>
    <w:p w14:paraId="7093BBA0" w14:textId="77777777" w:rsidR="006C275A" w:rsidRDefault="00000000">
      <w:pPr>
        <w:pStyle w:val="Ttulo1"/>
      </w:pPr>
      <w:bookmarkStart w:id="51" w:name="_Toc232691254"/>
      <w:r>
        <w:lastRenderedPageBreak/>
        <w:t>8. Vista de Datos</w:t>
      </w:r>
      <w:bookmarkEnd w:id="51"/>
    </w:p>
    <w:p w14:paraId="6E91CECD" w14:textId="77777777" w:rsidR="006C275A" w:rsidRDefault="00000000">
      <w:pPr>
        <w:pStyle w:val="Ttulo2"/>
      </w:pPr>
      <w:bookmarkStart w:id="52" w:name="_Toc232691255"/>
      <w:r>
        <w:t>8.1 Modelo de Datos</w:t>
      </w:r>
      <w:bookmarkEnd w:id="52"/>
    </w:p>
    <w:p w14:paraId="6AB77B0B" w14:textId="77777777" w:rsidR="006C275A" w:rsidRDefault="00000000">
      <w:pPr>
        <w:spacing w:after="120" w:line="276" w:lineRule="auto"/>
        <w:jc w:val="both"/>
      </w:pPr>
      <w:r>
        <w:t>El modelo de datos define las entidades persistentes de Hampiq y sus relaciones, con sus claves primarias (PK), foráneas (FK) y restricciones de unicidad (UQ). El diseño respeta la regla de negocio de no borrado físico mediante el atributo deletedAt en los eventos clínicos, que permite el archivado lógico preservando la trazabilidad.</w:t>
      </w:r>
    </w:p>
    <w:p w14:paraId="1BF8367B" w14:textId="77777777" w:rsidR="006C275A" w:rsidRDefault="00000000">
      <w:pPr>
        <w:spacing w:before="140" w:after="40"/>
        <w:jc w:val="center"/>
      </w:pPr>
      <w:r>
        <w:rPr>
          <w:noProof/>
        </w:rPr>
        <w:drawing>
          <wp:inline distT="0" distB="0" distL="0" distR="0" wp14:anchorId="5E606780" wp14:editId="336F7DD4">
            <wp:extent cx="5715000" cy="3810000"/>
            <wp:effectExtent l="0" t="0" r="0" b="0"/>
            <wp:docPr id="470496186" name="Imagen 47049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810000"/>
                    </a:xfrm>
                    <a:prstGeom prst="rect">
                      <a:avLst/>
                    </a:prstGeom>
                  </pic:spPr>
                </pic:pic>
              </a:graphicData>
            </a:graphic>
          </wp:inline>
        </w:drawing>
      </w:r>
    </w:p>
    <w:p w14:paraId="1C4ECC3A" w14:textId="77777777" w:rsidR="006C275A" w:rsidRDefault="00000000">
      <w:pPr>
        <w:spacing w:before="60" w:after="200"/>
        <w:jc w:val="center"/>
      </w:pPr>
      <w:r>
        <w:rPr>
          <w:i/>
          <w:iCs/>
          <w:color w:val="555555"/>
          <w:sz w:val="18"/>
          <w:szCs w:val="18"/>
        </w:rPr>
        <w:t>Figura 8.1 — Modelo de datos (entidades persistentes) de Hampiq.</w:t>
      </w:r>
    </w:p>
    <w:p w14:paraId="15FD81BF" w14:textId="77777777" w:rsidR="006C275A" w:rsidRDefault="00000000">
      <w:pPr>
        <w:pStyle w:val="Ttulo2"/>
      </w:pPr>
      <w:bookmarkStart w:id="53" w:name="_Toc232691256"/>
      <w:r>
        <w:t>8.2 Tipo de Base de Datos</w:t>
      </w:r>
      <w:bookmarkEnd w:id="53"/>
    </w:p>
    <w:p w14:paraId="39674A76" w14:textId="77777777" w:rsidR="006C275A" w:rsidRDefault="00000000">
      <w:pPr>
        <w:spacing w:after="120" w:line="276" w:lineRule="auto"/>
        <w:jc w:val="both"/>
      </w:pPr>
      <w:r>
        <w:t>Hampiq emplea una base de datos centralizada en PostgreSQL. La elección de un motor relacional responde a la naturaleza altamente estructurada y normativa de los datos clínicos: las transacciones ACID garantizan que operaciones como un acceso médico y su registro de auditoría se confirmen de forma atómica, y las claves foráneas aseguran la integridad referencial entre pacientes, historiales, eventos y estudios.</w:t>
      </w:r>
    </w:p>
    <w:p w14:paraId="4AA0750C" w14:textId="77777777" w:rsidR="006C275A" w:rsidRDefault="00000000">
      <w:pPr>
        <w:spacing w:before="140" w:after="40"/>
        <w:jc w:val="center"/>
      </w:pPr>
      <w:r>
        <w:rPr>
          <w:noProof/>
        </w:rPr>
        <w:lastRenderedPageBreak/>
        <w:drawing>
          <wp:inline distT="0" distB="0" distL="0" distR="0" wp14:anchorId="573B102C" wp14:editId="0FE83FE1">
            <wp:extent cx="5334000" cy="2476500"/>
            <wp:effectExtent l="0" t="0" r="0" b="0"/>
            <wp:docPr id="1110035667" name="Imagen 111003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476500"/>
                    </a:xfrm>
                    <a:prstGeom prst="rect">
                      <a:avLst/>
                    </a:prstGeom>
                  </pic:spPr>
                </pic:pic>
              </a:graphicData>
            </a:graphic>
          </wp:inline>
        </w:drawing>
      </w:r>
    </w:p>
    <w:p w14:paraId="08B72195" w14:textId="77777777" w:rsidR="006C275A" w:rsidRDefault="00000000">
      <w:pPr>
        <w:spacing w:before="60" w:after="200"/>
        <w:jc w:val="center"/>
      </w:pPr>
      <w:r>
        <w:rPr>
          <w:i/>
          <w:iCs/>
          <w:color w:val="555555"/>
          <w:sz w:val="18"/>
          <w:szCs w:val="18"/>
        </w:rPr>
        <w:t>Figura 8.2 — Base de datos centralizada (PostgreSQL).</w:t>
      </w:r>
    </w:p>
    <w:p w14:paraId="74900AE5" w14:textId="77777777" w:rsidR="006C275A" w:rsidRDefault="00000000">
      <w:pPr>
        <w:pStyle w:val="Ttulo2"/>
      </w:pPr>
      <w:bookmarkStart w:id="54" w:name="_Toc232691257"/>
      <w:r>
        <w:t>8.3 Consideraciones de Integridad y Seguridad de los Datos</w:t>
      </w:r>
      <w:bookmarkEnd w:id="54"/>
    </w:p>
    <w:p w14:paraId="54FEF51E" w14:textId="77777777" w:rsidR="006C275A" w:rsidRDefault="00000000">
      <w:pPr>
        <w:pStyle w:val="Prrafodelista"/>
        <w:numPr>
          <w:ilvl w:val="0"/>
          <w:numId w:val="2"/>
        </w:numPr>
        <w:spacing w:after="60"/>
        <w:jc w:val="both"/>
      </w:pPr>
      <w:r>
        <w:t>Integridad referencial garantizada mediante claves foráneas entre todas las entidades relacionadas.</w:t>
      </w:r>
    </w:p>
    <w:p w14:paraId="540E588A" w14:textId="77777777" w:rsidR="006C275A" w:rsidRDefault="00000000">
      <w:pPr>
        <w:pStyle w:val="Prrafodelista"/>
        <w:numPr>
          <w:ilvl w:val="0"/>
          <w:numId w:val="2"/>
        </w:numPr>
        <w:spacing w:after="60"/>
        <w:jc w:val="both"/>
      </w:pPr>
      <w:r>
        <w:t>Borrado lógico (deletedAt) en lugar de borrado físico, para preservar el historial clínico íntegro.</w:t>
      </w:r>
    </w:p>
    <w:p w14:paraId="45677B67" w14:textId="77777777" w:rsidR="006C275A" w:rsidRDefault="00000000">
      <w:pPr>
        <w:pStyle w:val="Prrafodelista"/>
        <w:numPr>
          <w:ilvl w:val="0"/>
          <w:numId w:val="2"/>
        </w:numPr>
        <w:spacing w:after="60"/>
        <w:jc w:val="both"/>
      </w:pPr>
      <w:r>
        <w:t>Contraseñas almacenadas mediante hash seguro; nunca en texto plano.</w:t>
      </w:r>
    </w:p>
    <w:p w14:paraId="2DF5ED05" w14:textId="77777777" w:rsidR="006C275A" w:rsidRDefault="00000000">
      <w:pPr>
        <w:pStyle w:val="Prrafodelista"/>
        <w:numPr>
          <w:ilvl w:val="0"/>
          <w:numId w:val="2"/>
        </w:numPr>
        <w:spacing w:after="60"/>
        <w:jc w:val="both"/>
      </w:pPr>
      <w:r>
        <w:t>Tokens médicos gestionados en Redis con expiración automática por TTL.</w:t>
      </w:r>
    </w:p>
    <w:p w14:paraId="4E92A10C" w14:textId="77777777" w:rsidR="006C275A" w:rsidRDefault="00000000">
      <w:pPr>
        <w:pStyle w:val="Prrafodelista"/>
        <w:numPr>
          <w:ilvl w:val="0"/>
          <w:numId w:val="2"/>
        </w:numPr>
        <w:spacing w:after="60"/>
        <w:jc w:val="both"/>
      </w:pPr>
      <w:r>
        <w:t>Registro de auditoría inmutable para toda operación sobre la información clínica.</w:t>
      </w:r>
    </w:p>
    <w:sectPr w:rsidR="006C275A">
      <w:headerReference w:type="default" r:id="rId35"/>
      <w:footerReference w:type="default" r:id="rId3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9F63" w14:textId="77777777" w:rsidR="00BD6754" w:rsidRDefault="00BD6754">
      <w:r>
        <w:separator/>
      </w:r>
    </w:p>
  </w:endnote>
  <w:endnote w:type="continuationSeparator" w:id="0">
    <w:p w14:paraId="3F49F111" w14:textId="77777777" w:rsidR="00BD6754" w:rsidRDefault="00BD6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81C5" w14:textId="77777777" w:rsidR="006C275A" w:rsidRDefault="00000000">
    <w:pPr>
      <w:pBdr>
        <w:top w:val="single" w:sz="6" w:space="4" w:color="0A2342"/>
      </w:pBdr>
      <w:tabs>
        <w:tab w:val="center" w:pos="4680"/>
        <w:tab w:val="right" w:pos="9360"/>
      </w:tabs>
    </w:pPr>
    <w:r>
      <w:rPr>
        <w:color w:val="0A2342"/>
        <w:sz w:val="16"/>
        <w:szCs w:val="16"/>
      </w:rPr>
      <w:t>Grupo 5</w:t>
    </w:r>
    <w:r>
      <w:rPr>
        <w:color w:val="555555"/>
        <w:sz w:val="16"/>
        <w:szCs w:val="16"/>
      </w:rPr>
      <w:tab/>
      <w:t>Proyecto de curso</w:t>
    </w:r>
    <w:r>
      <w:rPr>
        <w:color w:val="555555"/>
        <w:sz w:val="16"/>
        <w:szCs w:val="16"/>
      </w:rPr>
      <w:tab/>
    </w:r>
    <w:r>
      <w:rPr>
        <w:color w:val="0A2342"/>
        <w:sz w:val="16"/>
        <w:szCs w:val="16"/>
      </w:rPr>
      <w:t xml:space="preserve">Página </w:t>
    </w:r>
    <w:r>
      <w:rPr>
        <w:color w:val="0A2342"/>
        <w:sz w:val="16"/>
        <w:szCs w:val="16"/>
      </w:rPr>
      <w:fldChar w:fldCharType="begin"/>
    </w:r>
    <w:r>
      <w:rPr>
        <w:color w:val="0A2342"/>
        <w:sz w:val="16"/>
        <w:szCs w:val="16"/>
      </w:rPr>
      <w:instrText>PAGE</w:instrText>
    </w:r>
    <w:r>
      <w:rPr>
        <w:color w:val="0A2342"/>
        <w:sz w:val="16"/>
        <w:szCs w:val="16"/>
      </w:rPr>
      <w:fldChar w:fldCharType="separate"/>
    </w:r>
    <w:r w:rsidR="00540BE0">
      <w:rPr>
        <w:noProof/>
        <w:color w:val="0A2342"/>
        <w:sz w:val="16"/>
        <w:szCs w:val="16"/>
      </w:rPr>
      <w:t>1</w:t>
    </w:r>
    <w:r>
      <w:rPr>
        <w:color w:val="0A2342"/>
        <w:sz w:val="16"/>
        <w:szCs w:val="16"/>
      </w:rPr>
      <w:fldChar w:fldCharType="end"/>
    </w:r>
    <w:r>
      <w:rPr>
        <w:color w:val="0A2342"/>
        <w:sz w:val="16"/>
        <w:szCs w:val="16"/>
      </w:rPr>
      <w:t xml:space="preserve"> de </w:t>
    </w:r>
    <w:r>
      <w:rPr>
        <w:color w:val="0A2342"/>
        <w:sz w:val="16"/>
        <w:szCs w:val="16"/>
      </w:rPr>
      <w:fldChar w:fldCharType="begin"/>
    </w:r>
    <w:r>
      <w:rPr>
        <w:color w:val="0A2342"/>
        <w:sz w:val="16"/>
        <w:szCs w:val="16"/>
      </w:rPr>
      <w:instrText>NUMPAGES</w:instrText>
    </w:r>
    <w:r>
      <w:rPr>
        <w:color w:val="0A2342"/>
        <w:sz w:val="16"/>
        <w:szCs w:val="16"/>
      </w:rPr>
      <w:fldChar w:fldCharType="separate"/>
    </w:r>
    <w:r w:rsidR="00540BE0">
      <w:rPr>
        <w:noProof/>
        <w:color w:val="0A2342"/>
        <w:sz w:val="16"/>
        <w:szCs w:val="16"/>
      </w:rPr>
      <w:t>1</w:t>
    </w:r>
    <w:r>
      <w:rPr>
        <w:color w:val="0A234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9CD9A" w14:textId="77777777" w:rsidR="00BD6754" w:rsidRDefault="00BD6754">
      <w:r>
        <w:separator/>
      </w:r>
    </w:p>
  </w:footnote>
  <w:footnote w:type="continuationSeparator" w:id="0">
    <w:p w14:paraId="1D018139" w14:textId="77777777" w:rsidR="00BD6754" w:rsidRDefault="00BD6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8938" w14:textId="77777777" w:rsidR="006C275A" w:rsidRDefault="00000000">
    <w:pPr>
      <w:pBdr>
        <w:bottom w:val="single" w:sz="6" w:space="4" w:color="0A2342"/>
      </w:pBdr>
      <w:tabs>
        <w:tab w:val="right" w:pos="9360"/>
      </w:tabs>
    </w:pPr>
    <w:r>
      <w:rPr>
        <w:b/>
        <w:bCs/>
        <w:color w:val="0A2342"/>
        <w:sz w:val="16"/>
        <w:szCs w:val="16"/>
      </w:rPr>
      <w:t>Hampiq — Documento de Arquitectura de Software</w:t>
    </w:r>
    <w:r>
      <w:rPr>
        <w:color w:val="0A2342"/>
        <w:sz w:val="16"/>
        <w:szCs w:val="16"/>
      </w:rPr>
      <w:tab/>
      <w:t>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220"/>
    <w:multiLevelType w:val="hybridMultilevel"/>
    <w:tmpl w:val="61C09EF4"/>
    <w:lvl w:ilvl="0" w:tplc="9C3AD7A0">
      <w:start w:val="1"/>
      <w:numFmt w:val="decimal"/>
      <w:lvlText w:val="%1."/>
      <w:lvlJc w:val="left"/>
      <w:pPr>
        <w:ind w:left="560" w:hanging="280"/>
      </w:pPr>
    </w:lvl>
    <w:lvl w:ilvl="1" w:tplc="BDE47272">
      <w:numFmt w:val="decimal"/>
      <w:lvlText w:val=""/>
      <w:lvlJc w:val="left"/>
    </w:lvl>
    <w:lvl w:ilvl="2" w:tplc="FEB2A39A">
      <w:numFmt w:val="decimal"/>
      <w:lvlText w:val=""/>
      <w:lvlJc w:val="left"/>
    </w:lvl>
    <w:lvl w:ilvl="3" w:tplc="D39E0B7A">
      <w:numFmt w:val="decimal"/>
      <w:lvlText w:val=""/>
      <w:lvlJc w:val="left"/>
    </w:lvl>
    <w:lvl w:ilvl="4" w:tplc="C3C28EBA">
      <w:numFmt w:val="decimal"/>
      <w:lvlText w:val=""/>
      <w:lvlJc w:val="left"/>
    </w:lvl>
    <w:lvl w:ilvl="5" w:tplc="F6969A00">
      <w:numFmt w:val="decimal"/>
      <w:lvlText w:val=""/>
      <w:lvlJc w:val="left"/>
    </w:lvl>
    <w:lvl w:ilvl="6" w:tplc="5A8E8B2A">
      <w:numFmt w:val="decimal"/>
      <w:lvlText w:val=""/>
      <w:lvlJc w:val="left"/>
    </w:lvl>
    <w:lvl w:ilvl="7" w:tplc="2CA41730">
      <w:numFmt w:val="decimal"/>
      <w:lvlText w:val=""/>
      <w:lvlJc w:val="left"/>
    </w:lvl>
    <w:lvl w:ilvl="8" w:tplc="15FEFE7E">
      <w:numFmt w:val="decimal"/>
      <w:lvlText w:val=""/>
      <w:lvlJc w:val="left"/>
    </w:lvl>
  </w:abstractNum>
  <w:abstractNum w:abstractNumId="1" w15:restartNumberingAfterBreak="0">
    <w:nsid w:val="036142F0"/>
    <w:multiLevelType w:val="hybridMultilevel"/>
    <w:tmpl w:val="676E7A1C"/>
    <w:lvl w:ilvl="0" w:tplc="E924B954">
      <w:start w:val="1"/>
      <w:numFmt w:val="decimal"/>
      <w:lvlText w:val="%1."/>
      <w:lvlJc w:val="left"/>
      <w:pPr>
        <w:ind w:left="560" w:hanging="280"/>
      </w:pPr>
    </w:lvl>
    <w:lvl w:ilvl="1" w:tplc="6C60013C">
      <w:numFmt w:val="decimal"/>
      <w:lvlText w:val=""/>
      <w:lvlJc w:val="left"/>
    </w:lvl>
    <w:lvl w:ilvl="2" w:tplc="AEE8940E">
      <w:numFmt w:val="decimal"/>
      <w:lvlText w:val=""/>
      <w:lvlJc w:val="left"/>
    </w:lvl>
    <w:lvl w:ilvl="3" w:tplc="657A50A8">
      <w:numFmt w:val="decimal"/>
      <w:lvlText w:val=""/>
      <w:lvlJc w:val="left"/>
    </w:lvl>
    <w:lvl w:ilvl="4" w:tplc="B2EC7ABA">
      <w:numFmt w:val="decimal"/>
      <w:lvlText w:val=""/>
      <w:lvlJc w:val="left"/>
    </w:lvl>
    <w:lvl w:ilvl="5" w:tplc="BD4EDE5E">
      <w:numFmt w:val="decimal"/>
      <w:lvlText w:val=""/>
      <w:lvlJc w:val="left"/>
    </w:lvl>
    <w:lvl w:ilvl="6" w:tplc="6B46C522">
      <w:numFmt w:val="decimal"/>
      <w:lvlText w:val=""/>
      <w:lvlJc w:val="left"/>
    </w:lvl>
    <w:lvl w:ilvl="7" w:tplc="3C06FC20">
      <w:numFmt w:val="decimal"/>
      <w:lvlText w:val=""/>
      <w:lvlJc w:val="left"/>
    </w:lvl>
    <w:lvl w:ilvl="8" w:tplc="FEB64BC6">
      <w:numFmt w:val="decimal"/>
      <w:lvlText w:val=""/>
      <w:lvlJc w:val="left"/>
    </w:lvl>
  </w:abstractNum>
  <w:abstractNum w:abstractNumId="2" w15:restartNumberingAfterBreak="0">
    <w:nsid w:val="037A0519"/>
    <w:multiLevelType w:val="hybridMultilevel"/>
    <w:tmpl w:val="8CD43B04"/>
    <w:lvl w:ilvl="0" w:tplc="95F4155C">
      <w:start w:val="1"/>
      <w:numFmt w:val="decimal"/>
      <w:lvlText w:val="%1."/>
      <w:lvlJc w:val="left"/>
      <w:pPr>
        <w:ind w:left="560" w:hanging="280"/>
      </w:pPr>
    </w:lvl>
    <w:lvl w:ilvl="1" w:tplc="DA36DDF4">
      <w:numFmt w:val="decimal"/>
      <w:lvlText w:val=""/>
      <w:lvlJc w:val="left"/>
    </w:lvl>
    <w:lvl w:ilvl="2" w:tplc="78BAFDE8">
      <w:numFmt w:val="decimal"/>
      <w:lvlText w:val=""/>
      <w:lvlJc w:val="left"/>
    </w:lvl>
    <w:lvl w:ilvl="3" w:tplc="3A506690">
      <w:numFmt w:val="decimal"/>
      <w:lvlText w:val=""/>
      <w:lvlJc w:val="left"/>
    </w:lvl>
    <w:lvl w:ilvl="4" w:tplc="2BC6AFA4">
      <w:numFmt w:val="decimal"/>
      <w:lvlText w:val=""/>
      <w:lvlJc w:val="left"/>
    </w:lvl>
    <w:lvl w:ilvl="5" w:tplc="C1E294CA">
      <w:numFmt w:val="decimal"/>
      <w:lvlText w:val=""/>
      <w:lvlJc w:val="left"/>
    </w:lvl>
    <w:lvl w:ilvl="6" w:tplc="7582896A">
      <w:numFmt w:val="decimal"/>
      <w:lvlText w:val=""/>
      <w:lvlJc w:val="left"/>
    </w:lvl>
    <w:lvl w:ilvl="7" w:tplc="2BF2606C">
      <w:numFmt w:val="decimal"/>
      <w:lvlText w:val=""/>
      <w:lvlJc w:val="left"/>
    </w:lvl>
    <w:lvl w:ilvl="8" w:tplc="84BCA9F8">
      <w:numFmt w:val="decimal"/>
      <w:lvlText w:val=""/>
      <w:lvlJc w:val="left"/>
    </w:lvl>
  </w:abstractNum>
  <w:abstractNum w:abstractNumId="3" w15:restartNumberingAfterBreak="0">
    <w:nsid w:val="07295FBC"/>
    <w:multiLevelType w:val="hybridMultilevel"/>
    <w:tmpl w:val="D86E876C"/>
    <w:lvl w:ilvl="0" w:tplc="C7442F86">
      <w:start w:val="1"/>
      <w:numFmt w:val="decimal"/>
      <w:lvlText w:val="%1."/>
      <w:lvlJc w:val="left"/>
      <w:pPr>
        <w:ind w:left="560" w:hanging="280"/>
      </w:pPr>
    </w:lvl>
    <w:lvl w:ilvl="1" w:tplc="B4D6FD60">
      <w:numFmt w:val="decimal"/>
      <w:lvlText w:val=""/>
      <w:lvlJc w:val="left"/>
    </w:lvl>
    <w:lvl w:ilvl="2" w:tplc="E2DA8706">
      <w:numFmt w:val="decimal"/>
      <w:lvlText w:val=""/>
      <w:lvlJc w:val="left"/>
    </w:lvl>
    <w:lvl w:ilvl="3" w:tplc="7DD00376">
      <w:numFmt w:val="decimal"/>
      <w:lvlText w:val=""/>
      <w:lvlJc w:val="left"/>
    </w:lvl>
    <w:lvl w:ilvl="4" w:tplc="0C28D4BA">
      <w:numFmt w:val="decimal"/>
      <w:lvlText w:val=""/>
      <w:lvlJc w:val="left"/>
    </w:lvl>
    <w:lvl w:ilvl="5" w:tplc="9204073A">
      <w:numFmt w:val="decimal"/>
      <w:lvlText w:val=""/>
      <w:lvlJc w:val="left"/>
    </w:lvl>
    <w:lvl w:ilvl="6" w:tplc="7B4EE148">
      <w:numFmt w:val="decimal"/>
      <w:lvlText w:val=""/>
      <w:lvlJc w:val="left"/>
    </w:lvl>
    <w:lvl w:ilvl="7" w:tplc="377A982C">
      <w:numFmt w:val="decimal"/>
      <w:lvlText w:val=""/>
      <w:lvlJc w:val="left"/>
    </w:lvl>
    <w:lvl w:ilvl="8" w:tplc="7EFADC74">
      <w:numFmt w:val="decimal"/>
      <w:lvlText w:val=""/>
      <w:lvlJc w:val="left"/>
    </w:lvl>
  </w:abstractNum>
  <w:abstractNum w:abstractNumId="4" w15:restartNumberingAfterBreak="0">
    <w:nsid w:val="075044E6"/>
    <w:multiLevelType w:val="hybridMultilevel"/>
    <w:tmpl w:val="F99A5208"/>
    <w:lvl w:ilvl="0" w:tplc="7402EBE4">
      <w:start w:val="1"/>
      <w:numFmt w:val="decimal"/>
      <w:lvlText w:val="%1."/>
      <w:lvlJc w:val="left"/>
      <w:pPr>
        <w:ind w:left="560" w:hanging="280"/>
      </w:pPr>
    </w:lvl>
    <w:lvl w:ilvl="1" w:tplc="21FC2EEA">
      <w:numFmt w:val="decimal"/>
      <w:lvlText w:val=""/>
      <w:lvlJc w:val="left"/>
    </w:lvl>
    <w:lvl w:ilvl="2" w:tplc="2D7423A6">
      <w:numFmt w:val="decimal"/>
      <w:lvlText w:val=""/>
      <w:lvlJc w:val="left"/>
    </w:lvl>
    <w:lvl w:ilvl="3" w:tplc="EBB2A63C">
      <w:numFmt w:val="decimal"/>
      <w:lvlText w:val=""/>
      <w:lvlJc w:val="left"/>
    </w:lvl>
    <w:lvl w:ilvl="4" w:tplc="BECC29C4">
      <w:numFmt w:val="decimal"/>
      <w:lvlText w:val=""/>
      <w:lvlJc w:val="left"/>
    </w:lvl>
    <w:lvl w:ilvl="5" w:tplc="87541198">
      <w:numFmt w:val="decimal"/>
      <w:lvlText w:val=""/>
      <w:lvlJc w:val="left"/>
    </w:lvl>
    <w:lvl w:ilvl="6" w:tplc="56627ACC">
      <w:numFmt w:val="decimal"/>
      <w:lvlText w:val=""/>
      <w:lvlJc w:val="left"/>
    </w:lvl>
    <w:lvl w:ilvl="7" w:tplc="7D2C7982">
      <w:numFmt w:val="decimal"/>
      <w:lvlText w:val=""/>
      <w:lvlJc w:val="left"/>
    </w:lvl>
    <w:lvl w:ilvl="8" w:tplc="EE20D496">
      <w:numFmt w:val="decimal"/>
      <w:lvlText w:val=""/>
      <w:lvlJc w:val="left"/>
    </w:lvl>
  </w:abstractNum>
  <w:abstractNum w:abstractNumId="5" w15:restartNumberingAfterBreak="0">
    <w:nsid w:val="075509DC"/>
    <w:multiLevelType w:val="hybridMultilevel"/>
    <w:tmpl w:val="B7E0AF08"/>
    <w:lvl w:ilvl="0" w:tplc="550ADC2A">
      <w:start w:val="1"/>
      <w:numFmt w:val="decimal"/>
      <w:lvlText w:val="%1."/>
      <w:lvlJc w:val="left"/>
      <w:pPr>
        <w:ind w:left="560" w:hanging="280"/>
      </w:pPr>
    </w:lvl>
    <w:lvl w:ilvl="1" w:tplc="CBF88402">
      <w:numFmt w:val="decimal"/>
      <w:lvlText w:val=""/>
      <w:lvlJc w:val="left"/>
    </w:lvl>
    <w:lvl w:ilvl="2" w:tplc="BD26F3A8">
      <w:numFmt w:val="decimal"/>
      <w:lvlText w:val=""/>
      <w:lvlJc w:val="left"/>
    </w:lvl>
    <w:lvl w:ilvl="3" w:tplc="36B6701C">
      <w:numFmt w:val="decimal"/>
      <w:lvlText w:val=""/>
      <w:lvlJc w:val="left"/>
    </w:lvl>
    <w:lvl w:ilvl="4" w:tplc="64ACB470">
      <w:numFmt w:val="decimal"/>
      <w:lvlText w:val=""/>
      <w:lvlJc w:val="left"/>
    </w:lvl>
    <w:lvl w:ilvl="5" w:tplc="D496F650">
      <w:numFmt w:val="decimal"/>
      <w:lvlText w:val=""/>
      <w:lvlJc w:val="left"/>
    </w:lvl>
    <w:lvl w:ilvl="6" w:tplc="10A4A6EA">
      <w:numFmt w:val="decimal"/>
      <w:lvlText w:val=""/>
      <w:lvlJc w:val="left"/>
    </w:lvl>
    <w:lvl w:ilvl="7" w:tplc="FE98AF02">
      <w:numFmt w:val="decimal"/>
      <w:lvlText w:val=""/>
      <w:lvlJc w:val="left"/>
    </w:lvl>
    <w:lvl w:ilvl="8" w:tplc="834439C8">
      <w:numFmt w:val="decimal"/>
      <w:lvlText w:val=""/>
      <w:lvlJc w:val="left"/>
    </w:lvl>
  </w:abstractNum>
  <w:abstractNum w:abstractNumId="6" w15:restartNumberingAfterBreak="0">
    <w:nsid w:val="0A4A6B9C"/>
    <w:multiLevelType w:val="hybridMultilevel"/>
    <w:tmpl w:val="10E22172"/>
    <w:lvl w:ilvl="0" w:tplc="606A452A">
      <w:start w:val="1"/>
      <w:numFmt w:val="decimal"/>
      <w:lvlText w:val="%1."/>
      <w:lvlJc w:val="left"/>
      <w:pPr>
        <w:ind w:left="560" w:hanging="280"/>
      </w:pPr>
    </w:lvl>
    <w:lvl w:ilvl="1" w:tplc="C7C09DD0">
      <w:numFmt w:val="decimal"/>
      <w:lvlText w:val=""/>
      <w:lvlJc w:val="left"/>
    </w:lvl>
    <w:lvl w:ilvl="2" w:tplc="E3D6251E">
      <w:numFmt w:val="decimal"/>
      <w:lvlText w:val=""/>
      <w:lvlJc w:val="left"/>
    </w:lvl>
    <w:lvl w:ilvl="3" w:tplc="392A5724">
      <w:numFmt w:val="decimal"/>
      <w:lvlText w:val=""/>
      <w:lvlJc w:val="left"/>
    </w:lvl>
    <w:lvl w:ilvl="4" w:tplc="70644DFA">
      <w:numFmt w:val="decimal"/>
      <w:lvlText w:val=""/>
      <w:lvlJc w:val="left"/>
    </w:lvl>
    <w:lvl w:ilvl="5" w:tplc="09D6AE7E">
      <w:numFmt w:val="decimal"/>
      <w:lvlText w:val=""/>
      <w:lvlJc w:val="left"/>
    </w:lvl>
    <w:lvl w:ilvl="6" w:tplc="B5923B5C">
      <w:numFmt w:val="decimal"/>
      <w:lvlText w:val=""/>
      <w:lvlJc w:val="left"/>
    </w:lvl>
    <w:lvl w:ilvl="7" w:tplc="815290A0">
      <w:numFmt w:val="decimal"/>
      <w:lvlText w:val=""/>
      <w:lvlJc w:val="left"/>
    </w:lvl>
    <w:lvl w:ilvl="8" w:tplc="EFCA9660">
      <w:numFmt w:val="decimal"/>
      <w:lvlText w:val=""/>
      <w:lvlJc w:val="left"/>
    </w:lvl>
  </w:abstractNum>
  <w:abstractNum w:abstractNumId="7" w15:restartNumberingAfterBreak="0">
    <w:nsid w:val="0D622D8C"/>
    <w:multiLevelType w:val="hybridMultilevel"/>
    <w:tmpl w:val="0BEC9E6A"/>
    <w:lvl w:ilvl="0" w:tplc="DECE1312">
      <w:start w:val="1"/>
      <w:numFmt w:val="decimal"/>
      <w:lvlText w:val="%1."/>
      <w:lvlJc w:val="left"/>
      <w:pPr>
        <w:ind w:left="560" w:hanging="280"/>
      </w:pPr>
    </w:lvl>
    <w:lvl w:ilvl="1" w:tplc="DEF887D4">
      <w:numFmt w:val="decimal"/>
      <w:lvlText w:val=""/>
      <w:lvlJc w:val="left"/>
    </w:lvl>
    <w:lvl w:ilvl="2" w:tplc="43046DC2">
      <w:numFmt w:val="decimal"/>
      <w:lvlText w:val=""/>
      <w:lvlJc w:val="left"/>
    </w:lvl>
    <w:lvl w:ilvl="3" w:tplc="24E60E88">
      <w:numFmt w:val="decimal"/>
      <w:lvlText w:val=""/>
      <w:lvlJc w:val="left"/>
    </w:lvl>
    <w:lvl w:ilvl="4" w:tplc="E5A68ED2">
      <w:numFmt w:val="decimal"/>
      <w:lvlText w:val=""/>
      <w:lvlJc w:val="left"/>
    </w:lvl>
    <w:lvl w:ilvl="5" w:tplc="B7C44F32">
      <w:numFmt w:val="decimal"/>
      <w:lvlText w:val=""/>
      <w:lvlJc w:val="left"/>
    </w:lvl>
    <w:lvl w:ilvl="6" w:tplc="9CE8E15C">
      <w:numFmt w:val="decimal"/>
      <w:lvlText w:val=""/>
      <w:lvlJc w:val="left"/>
    </w:lvl>
    <w:lvl w:ilvl="7" w:tplc="244283A8">
      <w:numFmt w:val="decimal"/>
      <w:lvlText w:val=""/>
      <w:lvlJc w:val="left"/>
    </w:lvl>
    <w:lvl w:ilvl="8" w:tplc="673CCD5E">
      <w:numFmt w:val="decimal"/>
      <w:lvlText w:val=""/>
      <w:lvlJc w:val="left"/>
    </w:lvl>
  </w:abstractNum>
  <w:abstractNum w:abstractNumId="8" w15:restartNumberingAfterBreak="0">
    <w:nsid w:val="11FA5C69"/>
    <w:multiLevelType w:val="hybridMultilevel"/>
    <w:tmpl w:val="EF066E6E"/>
    <w:lvl w:ilvl="0" w:tplc="F490DD2A">
      <w:start w:val="1"/>
      <w:numFmt w:val="decimal"/>
      <w:lvlText w:val="%1."/>
      <w:lvlJc w:val="left"/>
      <w:pPr>
        <w:ind w:left="560" w:hanging="280"/>
      </w:pPr>
    </w:lvl>
    <w:lvl w:ilvl="1" w:tplc="2486852E">
      <w:numFmt w:val="decimal"/>
      <w:lvlText w:val=""/>
      <w:lvlJc w:val="left"/>
    </w:lvl>
    <w:lvl w:ilvl="2" w:tplc="9508F6D4">
      <w:numFmt w:val="decimal"/>
      <w:lvlText w:val=""/>
      <w:lvlJc w:val="left"/>
    </w:lvl>
    <w:lvl w:ilvl="3" w:tplc="C778EF1E">
      <w:numFmt w:val="decimal"/>
      <w:lvlText w:val=""/>
      <w:lvlJc w:val="left"/>
    </w:lvl>
    <w:lvl w:ilvl="4" w:tplc="0CB83446">
      <w:numFmt w:val="decimal"/>
      <w:lvlText w:val=""/>
      <w:lvlJc w:val="left"/>
    </w:lvl>
    <w:lvl w:ilvl="5" w:tplc="F2728EE0">
      <w:numFmt w:val="decimal"/>
      <w:lvlText w:val=""/>
      <w:lvlJc w:val="left"/>
    </w:lvl>
    <w:lvl w:ilvl="6" w:tplc="9C642C2C">
      <w:numFmt w:val="decimal"/>
      <w:lvlText w:val=""/>
      <w:lvlJc w:val="left"/>
    </w:lvl>
    <w:lvl w:ilvl="7" w:tplc="FDC2C6DC">
      <w:numFmt w:val="decimal"/>
      <w:lvlText w:val=""/>
      <w:lvlJc w:val="left"/>
    </w:lvl>
    <w:lvl w:ilvl="8" w:tplc="90C0AF20">
      <w:numFmt w:val="decimal"/>
      <w:lvlText w:val=""/>
      <w:lvlJc w:val="left"/>
    </w:lvl>
  </w:abstractNum>
  <w:abstractNum w:abstractNumId="9" w15:restartNumberingAfterBreak="0">
    <w:nsid w:val="158421A7"/>
    <w:multiLevelType w:val="hybridMultilevel"/>
    <w:tmpl w:val="67627FDE"/>
    <w:lvl w:ilvl="0" w:tplc="C88E644C">
      <w:start w:val="1"/>
      <w:numFmt w:val="decimal"/>
      <w:lvlText w:val="%1."/>
      <w:lvlJc w:val="left"/>
      <w:pPr>
        <w:ind w:left="560" w:hanging="280"/>
      </w:pPr>
    </w:lvl>
    <w:lvl w:ilvl="1" w:tplc="422E2E9A">
      <w:numFmt w:val="decimal"/>
      <w:lvlText w:val=""/>
      <w:lvlJc w:val="left"/>
    </w:lvl>
    <w:lvl w:ilvl="2" w:tplc="48A43C08">
      <w:numFmt w:val="decimal"/>
      <w:lvlText w:val=""/>
      <w:lvlJc w:val="left"/>
    </w:lvl>
    <w:lvl w:ilvl="3" w:tplc="8AAE9C44">
      <w:numFmt w:val="decimal"/>
      <w:lvlText w:val=""/>
      <w:lvlJc w:val="left"/>
    </w:lvl>
    <w:lvl w:ilvl="4" w:tplc="68E0BCBC">
      <w:numFmt w:val="decimal"/>
      <w:lvlText w:val=""/>
      <w:lvlJc w:val="left"/>
    </w:lvl>
    <w:lvl w:ilvl="5" w:tplc="F5B0E8FC">
      <w:numFmt w:val="decimal"/>
      <w:lvlText w:val=""/>
      <w:lvlJc w:val="left"/>
    </w:lvl>
    <w:lvl w:ilvl="6" w:tplc="AFE473E8">
      <w:numFmt w:val="decimal"/>
      <w:lvlText w:val=""/>
      <w:lvlJc w:val="left"/>
    </w:lvl>
    <w:lvl w:ilvl="7" w:tplc="1E8AEFAA">
      <w:numFmt w:val="decimal"/>
      <w:lvlText w:val=""/>
      <w:lvlJc w:val="left"/>
    </w:lvl>
    <w:lvl w:ilvl="8" w:tplc="D95C54E6">
      <w:numFmt w:val="decimal"/>
      <w:lvlText w:val=""/>
      <w:lvlJc w:val="left"/>
    </w:lvl>
  </w:abstractNum>
  <w:abstractNum w:abstractNumId="10" w15:restartNumberingAfterBreak="0">
    <w:nsid w:val="17C062A1"/>
    <w:multiLevelType w:val="hybridMultilevel"/>
    <w:tmpl w:val="1F74EC9C"/>
    <w:lvl w:ilvl="0" w:tplc="C95C726C">
      <w:start w:val="1"/>
      <w:numFmt w:val="decimal"/>
      <w:lvlText w:val="%1."/>
      <w:lvlJc w:val="left"/>
      <w:pPr>
        <w:ind w:left="560" w:hanging="280"/>
      </w:pPr>
    </w:lvl>
    <w:lvl w:ilvl="1" w:tplc="097C480C">
      <w:numFmt w:val="decimal"/>
      <w:lvlText w:val=""/>
      <w:lvlJc w:val="left"/>
    </w:lvl>
    <w:lvl w:ilvl="2" w:tplc="48EE6328">
      <w:numFmt w:val="decimal"/>
      <w:lvlText w:val=""/>
      <w:lvlJc w:val="left"/>
    </w:lvl>
    <w:lvl w:ilvl="3" w:tplc="57385B16">
      <w:numFmt w:val="decimal"/>
      <w:lvlText w:val=""/>
      <w:lvlJc w:val="left"/>
    </w:lvl>
    <w:lvl w:ilvl="4" w:tplc="BC4C35EA">
      <w:numFmt w:val="decimal"/>
      <w:lvlText w:val=""/>
      <w:lvlJc w:val="left"/>
    </w:lvl>
    <w:lvl w:ilvl="5" w:tplc="CF6A93C8">
      <w:numFmt w:val="decimal"/>
      <w:lvlText w:val=""/>
      <w:lvlJc w:val="left"/>
    </w:lvl>
    <w:lvl w:ilvl="6" w:tplc="0562BEEA">
      <w:numFmt w:val="decimal"/>
      <w:lvlText w:val=""/>
      <w:lvlJc w:val="left"/>
    </w:lvl>
    <w:lvl w:ilvl="7" w:tplc="891A197C">
      <w:numFmt w:val="decimal"/>
      <w:lvlText w:val=""/>
      <w:lvlJc w:val="left"/>
    </w:lvl>
    <w:lvl w:ilvl="8" w:tplc="10641D2E">
      <w:numFmt w:val="decimal"/>
      <w:lvlText w:val=""/>
      <w:lvlJc w:val="left"/>
    </w:lvl>
  </w:abstractNum>
  <w:abstractNum w:abstractNumId="11" w15:restartNumberingAfterBreak="0">
    <w:nsid w:val="30AD1023"/>
    <w:multiLevelType w:val="hybridMultilevel"/>
    <w:tmpl w:val="7750950E"/>
    <w:lvl w:ilvl="0" w:tplc="ADE4AAB4">
      <w:start w:val="1"/>
      <w:numFmt w:val="decimal"/>
      <w:lvlText w:val="%1."/>
      <w:lvlJc w:val="left"/>
      <w:pPr>
        <w:ind w:left="560" w:hanging="280"/>
      </w:pPr>
    </w:lvl>
    <w:lvl w:ilvl="1" w:tplc="41445656">
      <w:numFmt w:val="decimal"/>
      <w:lvlText w:val=""/>
      <w:lvlJc w:val="left"/>
    </w:lvl>
    <w:lvl w:ilvl="2" w:tplc="B6B48B1A">
      <w:numFmt w:val="decimal"/>
      <w:lvlText w:val=""/>
      <w:lvlJc w:val="left"/>
    </w:lvl>
    <w:lvl w:ilvl="3" w:tplc="EF2AA1DC">
      <w:numFmt w:val="decimal"/>
      <w:lvlText w:val=""/>
      <w:lvlJc w:val="left"/>
    </w:lvl>
    <w:lvl w:ilvl="4" w:tplc="E3B8C372">
      <w:numFmt w:val="decimal"/>
      <w:lvlText w:val=""/>
      <w:lvlJc w:val="left"/>
    </w:lvl>
    <w:lvl w:ilvl="5" w:tplc="643CB292">
      <w:numFmt w:val="decimal"/>
      <w:lvlText w:val=""/>
      <w:lvlJc w:val="left"/>
    </w:lvl>
    <w:lvl w:ilvl="6" w:tplc="140438EC">
      <w:numFmt w:val="decimal"/>
      <w:lvlText w:val=""/>
      <w:lvlJc w:val="left"/>
    </w:lvl>
    <w:lvl w:ilvl="7" w:tplc="1EC4C0D8">
      <w:numFmt w:val="decimal"/>
      <w:lvlText w:val=""/>
      <w:lvlJc w:val="left"/>
    </w:lvl>
    <w:lvl w:ilvl="8" w:tplc="B726AAB4">
      <w:numFmt w:val="decimal"/>
      <w:lvlText w:val=""/>
      <w:lvlJc w:val="left"/>
    </w:lvl>
  </w:abstractNum>
  <w:abstractNum w:abstractNumId="12" w15:restartNumberingAfterBreak="0">
    <w:nsid w:val="30C0725B"/>
    <w:multiLevelType w:val="hybridMultilevel"/>
    <w:tmpl w:val="B29C9522"/>
    <w:lvl w:ilvl="0" w:tplc="C81C4F42">
      <w:start w:val="1"/>
      <w:numFmt w:val="decimal"/>
      <w:lvlText w:val="%1."/>
      <w:lvlJc w:val="left"/>
      <w:pPr>
        <w:ind w:left="560" w:hanging="280"/>
      </w:pPr>
    </w:lvl>
    <w:lvl w:ilvl="1" w:tplc="04C8D382">
      <w:numFmt w:val="decimal"/>
      <w:lvlText w:val=""/>
      <w:lvlJc w:val="left"/>
    </w:lvl>
    <w:lvl w:ilvl="2" w:tplc="A8741AF4">
      <w:numFmt w:val="decimal"/>
      <w:lvlText w:val=""/>
      <w:lvlJc w:val="left"/>
    </w:lvl>
    <w:lvl w:ilvl="3" w:tplc="72FED45A">
      <w:numFmt w:val="decimal"/>
      <w:lvlText w:val=""/>
      <w:lvlJc w:val="left"/>
    </w:lvl>
    <w:lvl w:ilvl="4" w:tplc="192E4812">
      <w:numFmt w:val="decimal"/>
      <w:lvlText w:val=""/>
      <w:lvlJc w:val="left"/>
    </w:lvl>
    <w:lvl w:ilvl="5" w:tplc="5278386A">
      <w:numFmt w:val="decimal"/>
      <w:lvlText w:val=""/>
      <w:lvlJc w:val="left"/>
    </w:lvl>
    <w:lvl w:ilvl="6" w:tplc="BE1E0C36">
      <w:numFmt w:val="decimal"/>
      <w:lvlText w:val=""/>
      <w:lvlJc w:val="left"/>
    </w:lvl>
    <w:lvl w:ilvl="7" w:tplc="F18C3C98">
      <w:numFmt w:val="decimal"/>
      <w:lvlText w:val=""/>
      <w:lvlJc w:val="left"/>
    </w:lvl>
    <w:lvl w:ilvl="8" w:tplc="ECDAFF90">
      <w:numFmt w:val="decimal"/>
      <w:lvlText w:val=""/>
      <w:lvlJc w:val="left"/>
    </w:lvl>
  </w:abstractNum>
  <w:abstractNum w:abstractNumId="13" w15:restartNumberingAfterBreak="0">
    <w:nsid w:val="3B1C5486"/>
    <w:multiLevelType w:val="hybridMultilevel"/>
    <w:tmpl w:val="BEF0B7DC"/>
    <w:lvl w:ilvl="0" w:tplc="E55204A8">
      <w:start w:val="1"/>
      <w:numFmt w:val="decimal"/>
      <w:lvlText w:val="%1."/>
      <w:lvlJc w:val="left"/>
      <w:pPr>
        <w:ind w:left="560" w:hanging="280"/>
      </w:pPr>
    </w:lvl>
    <w:lvl w:ilvl="1" w:tplc="F3A251E4">
      <w:numFmt w:val="decimal"/>
      <w:lvlText w:val=""/>
      <w:lvlJc w:val="left"/>
    </w:lvl>
    <w:lvl w:ilvl="2" w:tplc="F3709A46">
      <w:numFmt w:val="decimal"/>
      <w:lvlText w:val=""/>
      <w:lvlJc w:val="left"/>
    </w:lvl>
    <w:lvl w:ilvl="3" w:tplc="EF14754C">
      <w:numFmt w:val="decimal"/>
      <w:lvlText w:val=""/>
      <w:lvlJc w:val="left"/>
    </w:lvl>
    <w:lvl w:ilvl="4" w:tplc="725A79F0">
      <w:numFmt w:val="decimal"/>
      <w:lvlText w:val=""/>
      <w:lvlJc w:val="left"/>
    </w:lvl>
    <w:lvl w:ilvl="5" w:tplc="862EFC8E">
      <w:numFmt w:val="decimal"/>
      <w:lvlText w:val=""/>
      <w:lvlJc w:val="left"/>
    </w:lvl>
    <w:lvl w:ilvl="6" w:tplc="862CC2B2">
      <w:numFmt w:val="decimal"/>
      <w:lvlText w:val=""/>
      <w:lvlJc w:val="left"/>
    </w:lvl>
    <w:lvl w:ilvl="7" w:tplc="D102DF3A">
      <w:numFmt w:val="decimal"/>
      <w:lvlText w:val=""/>
      <w:lvlJc w:val="left"/>
    </w:lvl>
    <w:lvl w:ilvl="8" w:tplc="6890BCCA">
      <w:numFmt w:val="decimal"/>
      <w:lvlText w:val=""/>
      <w:lvlJc w:val="left"/>
    </w:lvl>
  </w:abstractNum>
  <w:abstractNum w:abstractNumId="14" w15:restartNumberingAfterBreak="0">
    <w:nsid w:val="406D5901"/>
    <w:multiLevelType w:val="hybridMultilevel"/>
    <w:tmpl w:val="A5A65EA6"/>
    <w:lvl w:ilvl="0" w:tplc="9CE2337E">
      <w:start w:val="1"/>
      <w:numFmt w:val="decimal"/>
      <w:lvlText w:val="%1."/>
      <w:lvlJc w:val="left"/>
      <w:pPr>
        <w:ind w:left="560" w:hanging="280"/>
      </w:pPr>
    </w:lvl>
    <w:lvl w:ilvl="1" w:tplc="CB3AFAB8">
      <w:numFmt w:val="decimal"/>
      <w:lvlText w:val=""/>
      <w:lvlJc w:val="left"/>
    </w:lvl>
    <w:lvl w:ilvl="2" w:tplc="29AC02A4">
      <w:numFmt w:val="decimal"/>
      <w:lvlText w:val=""/>
      <w:lvlJc w:val="left"/>
    </w:lvl>
    <w:lvl w:ilvl="3" w:tplc="866C7C0C">
      <w:numFmt w:val="decimal"/>
      <w:lvlText w:val=""/>
      <w:lvlJc w:val="left"/>
    </w:lvl>
    <w:lvl w:ilvl="4" w:tplc="39443CC0">
      <w:numFmt w:val="decimal"/>
      <w:lvlText w:val=""/>
      <w:lvlJc w:val="left"/>
    </w:lvl>
    <w:lvl w:ilvl="5" w:tplc="0C628894">
      <w:numFmt w:val="decimal"/>
      <w:lvlText w:val=""/>
      <w:lvlJc w:val="left"/>
    </w:lvl>
    <w:lvl w:ilvl="6" w:tplc="1F4C0D28">
      <w:numFmt w:val="decimal"/>
      <w:lvlText w:val=""/>
      <w:lvlJc w:val="left"/>
    </w:lvl>
    <w:lvl w:ilvl="7" w:tplc="304C5D6C">
      <w:numFmt w:val="decimal"/>
      <w:lvlText w:val=""/>
      <w:lvlJc w:val="left"/>
    </w:lvl>
    <w:lvl w:ilvl="8" w:tplc="6C9AC336">
      <w:numFmt w:val="decimal"/>
      <w:lvlText w:val=""/>
      <w:lvlJc w:val="left"/>
    </w:lvl>
  </w:abstractNum>
  <w:abstractNum w:abstractNumId="15" w15:restartNumberingAfterBreak="0">
    <w:nsid w:val="40E007AA"/>
    <w:multiLevelType w:val="hybridMultilevel"/>
    <w:tmpl w:val="DCB24860"/>
    <w:lvl w:ilvl="0" w:tplc="155003F2">
      <w:start w:val="1"/>
      <w:numFmt w:val="bullet"/>
      <w:lvlText w:val="●"/>
      <w:lvlJc w:val="left"/>
      <w:pPr>
        <w:ind w:left="720" w:hanging="360"/>
      </w:pPr>
    </w:lvl>
    <w:lvl w:ilvl="1" w:tplc="C44C25B2">
      <w:start w:val="1"/>
      <w:numFmt w:val="bullet"/>
      <w:lvlText w:val="○"/>
      <w:lvlJc w:val="left"/>
      <w:pPr>
        <w:ind w:left="1440" w:hanging="360"/>
      </w:pPr>
    </w:lvl>
    <w:lvl w:ilvl="2" w:tplc="63228492">
      <w:start w:val="1"/>
      <w:numFmt w:val="bullet"/>
      <w:lvlText w:val="■"/>
      <w:lvlJc w:val="left"/>
      <w:pPr>
        <w:ind w:left="2160" w:hanging="360"/>
      </w:pPr>
    </w:lvl>
    <w:lvl w:ilvl="3" w:tplc="3432DB3E">
      <w:start w:val="1"/>
      <w:numFmt w:val="bullet"/>
      <w:lvlText w:val="●"/>
      <w:lvlJc w:val="left"/>
      <w:pPr>
        <w:ind w:left="2880" w:hanging="360"/>
      </w:pPr>
    </w:lvl>
    <w:lvl w:ilvl="4" w:tplc="65FCF476">
      <w:start w:val="1"/>
      <w:numFmt w:val="bullet"/>
      <w:lvlText w:val="○"/>
      <w:lvlJc w:val="left"/>
      <w:pPr>
        <w:ind w:left="3600" w:hanging="360"/>
      </w:pPr>
    </w:lvl>
    <w:lvl w:ilvl="5" w:tplc="097AEB2C">
      <w:start w:val="1"/>
      <w:numFmt w:val="bullet"/>
      <w:lvlText w:val="■"/>
      <w:lvlJc w:val="left"/>
      <w:pPr>
        <w:ind w:left="4320" w:hanging="360"/>
      </w:pPr>
    </w:lvl>
    <w:lvl w:ilvl="6" w:tplc="9C1C4DE6">
      <w:start w:val="1"/>
      <w:numFmt w:val="bullet"/>
      <w:lvlText w:val="●"/>
      <w:lvlJc w:val="left"/>
      <w:pPr>
        <w:ind w:left="5040" w:hanging="360"/>
      </w:pPr>
    </w:lvl>
    <w:lvl w:ilvl="7" w:tplc="BF688462">
      <w:start w:val="1"/>
      <w:numFmt w:val="bullet"/>
      <w:lvlText w:val="●"/>
      <w:lvlJc w:val="left"/>
      <w:pPr>
        <w:ind w:left="5760" w:hanging="360"/>
      </w:pPr>
    </w:lvl>
    <w:lvl w:ilvl="8" w:tplc="42227FC0">
      <w:start w:val="1"/>
      <w:numFmt w:val="bullet"/>
      <w:lvlText w:val="●"/>
      <w:lvlJc w:val="left"/>
      <w:pPr>
        <w:ind w:left="6480" w:hanging="360"/>
      </w:pPr>
    </w:lvl>
  </w:abstractNum>
  <w:abstractNum w:abstractNumId="16" w15:restartNumberingAfterBreak="0">
    <w:nsid w:val="42306FD9"/>
    <w:multiLevelType w:val="hybridMultilevel"/>
    <w:tmpl w:val="5A784570"/>
    <w:lvl w:ilvl="0" w:tplc="490A92C4">
      <w:start w:val="1"/>
      <w:numFmt w:val="decimal"/>
      <w:lvlText w:val="%1."/>
      <w:lvlJc w:val="left"/>
      <w:pPr>
        <w:ind w:left="560" w:hanging="280"/>
      </w:pPr>
    </w:lvl>
    <w:lvl w:ilvl="1" w:tplc="E5684B2E">
      <w:numFmt w:val="decimal"/>
      <w:lvlText w:val=""/>
      <w:lvlJc w:val="left"/>
    </w:lvl>
    <w:lvl w:ilvl="2" w:tplc="896A2024">
      <w:numFmt w:val="decimal"/>
      <w:lvlText w:val=""/>
      <w:lvlJc w:val="left"/>
    </w:lvl>
    <w:lvl w:ilvl="3" w:tplc="581467CA">
      <w:numFmt w:val="decimal"/>
      <w:lvlText w:val=""/>
      <w:lvlJc w:val="left"/>
    </w:lvl>
    <w:lvl w:ilvl="4" w:tplc="4D6ECBF8">
      <w:numFmt w:val="decimal"/>
      <w:lvlText w:val=""/>
      <w:lvlJc w:val="left"/>
    </w:lvl>
    <w:lvl w:ilvl="5" w:tplc="A0402278">
      <w:numFmt w:val="decimal"/>
      <w:lvlText w:val=""/>
      <w:lvlJc w:val="left"/>
    </w:lvl>
    <w:lvl w:ilvl="6" w:tplc="C17E8078">
      <w:numFmt w:val="decimal"/>
      <w:lvlText w:val=""/>
      <w:lvlJc w:val="left"/>
    </w:lvl>
    <w:lvl w:ilvl="7" w:tplc="2196E65E">
      <w:numFmt w:val="decimal"/>
      <w:lvlText w:val=""/>
      <w:lvlJc w:val="left"/>
    </w:lvl>
    <w:lvl w:ilvl="8" w:tplc="30FE0172">
      <w:numFmt w:val="decimal"/>
      <w:lvlText w:val=""/>
      <w:lvlJc w:val="left"/>
    </w:lvl>
  </w:abstractNum>
  <w:abstractNum w:abstractNumId="17" w15:restartNumberingAfterBreak="0">
    <w:nsid w:val="42660E9C"/>
    <w:multiLevelType w:val="hybridMultilevel"/>
    <w:tmpl w:val="38768652"/>
    <w:lvl w:ilvl="0" w:tplc="86E6CDFE">
      <w:start w:val="1"/>
      <w:numFmt w:val="decimal"/>
      <w:lvlText w:val="%1."/>
      <w:lvlJc w:val="left"/>
      <w:pPr>
        <w:ind w:left="560" w:hanging="280"/>
      </w:pPr>
    </w:lvl>
    <w:lvl w:ilvl="1" w:tplc="3E0A7ACA">
      <w:numFmt w:val="decimal"/>
      <w:lvlText w:val=""/>
      <w:lvlJc w:val="left"/>
    </w:lvl>
    <w:lvl w:ilvl="2" w:tplc="2DF0BAD2">
      <w:numFmt w:val="decimal"/>
      <w:lvlText w:val=""/>
      <w:lvlJc w:val="left"/>
    </w:lvl>
    <w:lvl w:ilvl="3" w:tplc="C0565750">
      <w:numFmt w:val="decimal"/>
      <w:lvlText w:val=""/>
      <w:lvlJc w:val="left"/>
    </w:lvl>
    <w:lvl w:ilvl="4" w:tplc="30440D14">
      <w:numFmt w:val="decimal"/>
      <w:lvlText w:val=""/>
      <w:lvlJc w:val="left"/>
    </w:lvl>
    <w:lvl w:ilvl="5" w:tplc="36C45942">
      <w:numFmt w:val="decimal"/>
      <w:lvlText w:val=""/>
      <w:lvlJc w:val="left"/>
    </w:lvl>
    <w:lvl w:ilvl="6" w:tplc="9BFCB936">
      <w:numFmt w:val="decimal"/>
      <w:lvlText w:val=""/>
      <w:lvlJc w:val="left"/>
    </w:lvl>
    <w:lvl w:ilvl="7" w:tplc="F0C43820">
      <w:numFmt w:val="decimal"/>
      <w:lvlText w:val=""/>
      <w:lvlJc w:val="left"/>
    </w:lvl>
    <w:lvl w:ilvl="8" w:tplc="95EE78E6">
      <w:numFmt w:val="decimal"/>
      <w:lvlText w:val=""/>
      <w:lvlJc w:val="left"/>
    </w:lvl>
  </w:abstractNum>
  <w:abstractNum w:abstractNumId="18" w15:restartNumberingAfterBreak="0">
    <w:nsid w:val="447E55C8"/>
    <w:multiLevelType w:val="hybridMultilevel"/>
    <w:tmpl w:val="69460FC2"/>
    <w:lvl w:ilvl="0" w:tplc="E07C7F48">
      <w:start w:val="1"/>
      <w:numFmt w:val="decimal"/>
      <w:lvlText w:val="%1."/>
      <w:lvlJc w:val="left"/>
      <w:pPr>
        <w:ind w:left="560" w:hanging="280"/>
      </w:pPr>
    </w:lvl>
    <w:lvl w:ilvl="1" w:tplc="52B2CD92">
      <w:numFmt w:val="decimal"/>
      <w:lvlText w:val=""/>
      <w:lvlJc w:val="left"/>
    </w:lvl>
    <w:lvl w:ilvl="2" w:tplc="0D48038C">
      <w:numFmt w:val="decimal"/>
      <w:lvlText w:val=""/>
      <w:lvlJc w:val="left"/>
    </w:lvl>
    <w:lvl w:ilvl="3" w:tplc="7D8E49DC">
      <w:numFmt w:val="decimal"/>
      <w:lvlText w:val=""/>
      <w:lvlJc w:val="left"/>
    </w:lvl>
    <w:lvl w:ilvl="4" w:tplc="DD86E72C">
      <w:numFmt w:val="decimal"/>
      <w:lvlText w:val=""/>
      <w:lvlJc w:val="left"/>
    </w:lvl>
    <w:lvl w:ilvl="5" w:tplc="14F2D2EE">
      <w:numFmt w:val="decimal"/>
      <w:lvlText w:val=""/>
      <w:lvlJc w:val="left"/>
    </w:lvl>
    <w:lvl w:ilvl="6" w:tplc="952C26B6">
      <w:numFmt w:val="decimal"/>
      <w:lvlText w:val=""/>
      <w:lvlJc w:val="left"/>
    </w:lvl>
    <w:lvl w:ilvl="7" w:tplc="9B1ADA4A">
      <w:numFmt w:val="decimal"/>
      <w:lvlText w:val=""/>
      <w:lvlJc w:val="left"/>
    </w:lvl>
    <w:lvl w:ilvl="8" w:tplc="DE76DBD2">
      <w:numFmt w:val="decimal"/>
      <w:lvlText w:val=""/>
      <w:lvlJc w:val="left"/>
    </w:lvl>
  </w:abstractNum>
  <w:abstractNum w:abstractNumId="19" w15:restartNumberingAfterBreak="0">
    <w:nsid w:val="47AE2424"/>
    <w:multiLevelType w:val="hybridMultilevel"/>
    <w:tmpl w:val="65644254"/>
    <w:lvl w:ilvl="0" w:tplc="E858094A">
      <w:start w:val="1"/>
      <w:numFmt w:val="decimal"/>
      <w:lvlText w:val="%1."/>
      <w:lvlJc w:val="left"/>
      <w:pPr>
        <w:ind w:left="560" w:hanging="280"/>
      </w:pPr>
    </w:lvl>
    <w:lvl w:ilvl="1" w:tplc="96E45468">
      <w:numFmt w:val="decimal"/>
      <w:lvlText w:val=""/>
      <w:lvlJc w:val="left"/>
    </w:lvl>
    <w:lvl w:ilvl="2" w:tplc="B33A5E48">
      <w:numFmt w:val="decimal"/>
      <w:lvlText w:val=""/>
      <w:lvlJc w:val="left"/>
    </w:lvl>
    <w:lvl w:ilvl="3" w:tplc="8CA05170">
      <w:numFmt w:val="decimal"/>
      <w:lvlText w:val=""/>
      <w:lvlJc w:val="left"/>
    </w:lvl>
    <w:lvl w:ilvl="4" w:tplc="BF583D58">
      <w:numFmt w:val="decimal"/>
      <w:lvlText w:val=""/>
      <w:lvlJc w:val="left"/>
    </w:lvl>
    <w:lvl w:ilvl="5" w:tplc="DA0A394A">
      <w:numFmt w:val="decimal"/>
      <w:lvlText w:val=""/>
      <w:lvlJc w:val="left"/>
    </w:lvl>
    <w:lvl w:ilvl="6" w:tplc="1EEC8702">
      <w:numFmt w:val="decimal"/>
      <w:lvlText w:val=""/>
      <w:lvlJc w:val="left"/>
    </w:lvl>
    <w:lvl w:ilvl="7" w:tplc="EC2CDD80">
      <w:numFmt w:val="decimal"/>
      <w:lvlText w:val=""/>
      <w:lvlJc w:val="left"/>
    </w:lvl>
    <w:lvl w:ilvl="8" w:tplc="16783D42">
      <w:numFmt w:val="decimal"/>
      <w:lvlText w:val=""/>
      <w:lvlJc w:val="left"/>
    </w:lvl>
  </w:abstractNum>
  <w:abstractNum w:abstractNumId="20" w15:restartNumberingAfterBreak="0">
    <w:nsid w:val="481D56B5"/>
    <w:multiLevelType w:val="hybridMultilevel"/>
    <w:tmpl w:val="27D81252"/>
    <w:lvl w:ilvl="0" w:tplc="3B20C804">
      <w:start w:val="1"/>
      <w:numFmt w:val="decimal"/>
      <w:lvlText w:val="%1."/>
      <w:lvlJc w:val="left"/>
      <w:pPr>
        <w:ind w:left="560" w:hanging="280"/>
      </w:pPr>
    </w:lvl>
    <w:lvl w:ilvl="1" w:tplc="BEA449E2">
      <w:numFmt w:val="decimal"/>
      <w:lvlText w:val=""/>
      <w:lvlJc w:val="left"/>
    </w:lvl>
    <w:lvl w:ilvl="2" w:tplc="FB94F338">
      <w:numFmt w:val="decimal"/>
      <w:lvlText w:val=""/>
      <w:lvlJc w:val="left"/>
    </w:lvl>
    <w:lvl w:ilvl="3" w:tplc="64CE95AC">
      <w:numFmt w:val="decimal"/>
      <w:lvlText w:val=""/>
      <w:lvlJc w:val="left"/>
    </w:lvl>
    <w:lvl w:ilvl="4" w:tplc="7B4A6BA8">
      <w:numFmt w:val="decimal"/>
      <w:lvlText w:val=""/>
      <w:lvlJc w:val="left"/>
    </w:lvl>
    <w:lvl w:ilvl="5" w:tplc="996C48C0">
      <w:numFmt w:val="decimal"/>
      <w:lvlText w:val=""/>
      <w:lvlJc w:val="left"/>
    </w:lvl>
    <w:lvl w:ilvl="6" w:tplc="57E0B8F8">
      <w:numFmt w:val="decimal"/>
      <w:lvlText w:val=""/>
      <w:lvlJc w:val="left"/>
    </w:lvl>
    <w:lvl w:ilvl="7" w:tplc="A2C60688">
      <w:numFmt w:val="decimal"/>
      <w:lvlText w:val=""/>
      <w:lvlJc w:val="left"/>
    </w:lvl>
    <w:lvl w:ilvl="8" w:tplc="01A433A0">
      <w:numFmt w:val="decimal"/>
      <w:lvlText w:val=""/>
      <w:lvlJc w:val="left"/>
    </w:lvl>
  </w:abstractNum>
  <w:abstractNum w:abstractNumId="21" w15:restartNumberingAfterBreak="0">
    <w:nsid w:val="4A6F3E06"/>
    <w:multiLevelType w:val="hybridMultilevel"/>
    <w:tmpl w:val="4D960278"/>
    <w:lvl w:ilvl="0" w:tplc="2AB4C988">
      <w:start w:val="1"/>
      <w:numFmt w:val="decimal"/>
      <w:lvlText w:val="%1."/>
      <w:lvlJc w:val="left"/>
      <w:pPr>
        <w:ind w:left="560" w:hanging="280"/>
      </w:pPr>
    </w:lvl>
    <w:lvl w:ilvl="1" w:tplc="0E0E8A90">
      <w:numFmt w:val="decimal"/>
      <w:lvlText w:val=""/>
      <w:lvlJc w:val="left"/>
    </w:lvl>
    <w:lvl w:ilvl="2" w:tplc="49E8DD34">
      <w:numFmt w:val="decimal"/>
      <w:lvlText w:val=""/>
      <w:lvlJc w:val="left"/>
    </w:lvl>
    <w:lvl w:ilvl="3" w:tplc="BE5090E0">
      <w:numFmt w:val="decimal"/>
      <w:lvlText w:val=""/>
      <w:lvlJc w:val="left"/>
    </w:lvl>
    <w:lvl w:ilvl="4" w:tplc="67B2B22C">
      <w:numFmt w:val="decimal"/>
      <w:lvlText w:val=""/>
      <w:lvlJc w:val="left"/>
    </w:lvl>
    <w:lvl w:ilvl="5" w:tplc="AE7E92B2">
      <w:numFmt w:val="decimal"/>
      <w:lvlText w:val=""/>
      <w:lvlJc w:val="left"/>
    </w:lvl>
    <w:lvl w:ilvl="6" w:tplc="2E9C79F2">
      <w:numFmt w:val="decimal"/>
      <w:lvlText w:val=""/>
      <w:lvlJc w:val="left"/>
    </w:lvl>
    <w:lvl w:ilvl="7" w:tplc="D1729416">
      <w:numFmt w:val="decimal"/>
      <w:lvlText w:val=""/>
      <w:lvlJc w:val="left"/>
    </w:lvl>
    <w:lvl w:ilvl="8" w:tplc="884A005E">
      <w:numFmt w:val="decimal"/>
      <w:lvlText w:val=""/>
      <w:lvlJc w:val="left"/>
    </w:lvl>
  </w:abstractNum>
  <w:abstractNum w:abstractNumId="22" w15:restartNumberingAfterBreak="0">
    <w:nsid w:val="4C0928E5"/>
    <w:multiLevelType w:val="hybridMultilevel"/>
    <w:tmpl w:val="46989BFA"/>
    <w:lvl w:ilvl="0" w:tplc="2FFC5E90">
      <w:start w:val="1"/>
      <w:numFmt w:val="decimal"/>
      <w:lvlText w:val="%1."/>
      <w:lvlJc w:val="left"/>
      <w:pPr>
        <w:ind w:left="560" w:hanging="280"/>
      </w:pPr>
    </w:lvl>
    <w:lvl w:ilvl="1" w:tplc="3C28381A">
      <w:numFmt w:val="decimal"/>
      <w:lvlText w:val=""/>
      <w:lvlJc w:val="left"/>
    </w:lvl>
    <w:lvl w:ilvl="2" w:tplc="B4049134">
      <w:numFmt w:val="decimal"/>
      <w:lvlText w:val=""/>
      <w:lvlJc w:val="left"/>
    </w:lvl>
    <w:lvl w:ilvl="3" w:tplc="15023074">
      <w:numFmt w:val="decimal"/>
      <w:lvlText w:val=""/>
      <w:lvlJc w:val="left"/>
    </w:lvl>
    <w:lvl w:ilvl="4" w:tplc="49CC9E1E">
      <w:numFmt w:val="decimal"/>
      <w:lvlText w:val=""/>
      <w:lvlJc w:val="left"/>
    </w:lvl>
    <w:lvl w:ilvl="5" w:tplc="784A304C">
      <w:numFmt w:val="decimal"/>
      <w:lvlText w:val=""/>
      <w:lvlJc w:val="left"/>
    </w:lvl>
    <w:lvl w:ilvl="6" w:tplc="47BC8D1C">
      <w:numFmt w:val="decimal"/>
      <w:lvlText w:val=""/>
      <w:lvlJc w:val="left"/>
    </w:lvl>
    <w:lvl w:ilvl="7" w:tplc="16E0D2CC">
      <w:numFmt w:val="decimal"/>
      <w:lvlText w:val=""/>
      <w:lvlJc w:val="left"/>
    </w:lvl>
    <w:lvl w:ilvl="8" w:tplc="7E0AEE0C">
      <w:numFmt w:val="decimal"/>
      <w:lvlText w:val=""/>
      <w:lvlJc w:val="left"/>
    </w:lvl>
  </w:abstractNum>
  <w:abstractNum w:abstractNumId="23" w15:restartNumberingAfterBreak="0">
    <w:nsid w:val="4F2B5F63"/>
    <w:multiLevelType w:val="hybridMultilevel"/>
    <w:tmpl w:val="5AB40246"/>
    <w:lvl w:ilvl="0" w:tplc="7486A2E2">
      <w:start w:val="1"/>
      <w:numFmt w:val="decimal"/>
      <w:lvlText w:val="%1."/>
      <w:lvlJc w:val="left"/>
      <w:pPr>
        <w:ind w:left="560" w:hanging="280"/>
      </w:pPr>
    </w:lvl>
    <w:lvl w:ilvl="1" w:tplc="2B92F872">
      <w:numFmt w:val="decimal"/>
      <w:lvlText w:val=""/>
      <w:lvlJc w:val="left"/>
    </w:lvl>
    <w:lvl w:ilvl="2" w:tplc="BDE22B1C">
      <w:numFmt w:val="decimal"/>
      <w:lvlText w:val=""/>
      <w:lvlJc w:val="left"/>
    </w:lvl>
    <w:lvl w:ilvl="3" w:tplc="580C2056">
      <w:numFmt w:val="decimal"/>
      <w:lvlText w:val=""/>
      <w:lvlJc w:val="left"/>
    </w:lvl>
    <w:lvl w:ilvl="4" w:tplc="D1E8424A">
      <w:numFmt w:val="decimal"/>
      <w:lvlText w:val=""/>
      <w:lvlJc w:val="left"/>
    </w:lvl>
    <w:lvl w:ilvl="5" w:tplc="66B6C144">
      <w:numFmt w:val="decimal"/>
      <w:lvlText w:val=""/>
      <w:lvlJc w:val="left"/>
    </w:lvl>
    <w:lvl w:ilvl="6" w:tplc="E25A361E">
      <w:numFmt w:val="decimal"/>
      <w:lvlText w:val=""/>
      <w:lvlJc w:val="left"/>
    </w:lvl>
    <w:lvl w:ilvl="7" w:tplc="A92A5BE2">
      <w:numFmt w:val="decimal"/>
      <w:lvlText w:val=""/>
      <w:lvlJc w:val="left"/>
    </w:lvl>
    <w:lvl w:ilvl="8" w:tplc="47028A08">
      <w:numFmt w:val="decimal"/>
      <w:lvlText w:val=""/>
      <w:lvlJc w:val="left"/>
    </w:lvl>
  </w:abstractNum>
  <w:abstractNum w:abstractNumId="24" w15:restartNumberingAfterBreak="0">
    <w:nsid w:val="4F4D74DD"/>
    <w:multiLevelType w:val="hybridMultilevel"/>
    <w:tmpl w:val="041044BA"/>
    <w:lvl w:ilvl="0" w:tplc="0706F452">
      <w:start w:val="1"/>
      <w:numFmt w:val="decimal"/>
      <w:lvlText w:val="%1."/>
      <w:lvlJc w:val="left"/>
      <w:pPr>
        <w:ind w:left="560" w:hanging="280"/>
      </w:pPr>
    </w:lvl>
    <w:lvl w:ilvl="1" w:tplc="B212F280">
      <w:numFmt w:val="decimal"/>
      <w:lvlText w:val=""/>
      <w:lvlJc w:val="left"/>
    </w:lvl>
    <w:lvl w:ilvl="2" w:tplc="A086CF12">
      <w:numFmt w:val="decimal"/>
      <w:lvlText w:val=""/>
      <w:lvlJc w:val="left"/>
    </w:lvl>
    <w:lvl w:ilvl="3" w:tplc="9DB48BBC">
      <w:numFmt w:val="decimal"/>
      <w:lvlText w:val=""/>
      <w:lvlJc w:val="left"/>
    </w:lvl>
    <w:lvl w:ilvl="4" w:tplc="2DBE6186">
      <w:numFmt w:val="decimal"/>
      <w:lvlText w:val=""/>
      <w:lvlJc w:val="left"/>
    </w:lvl>
    <w:lvl w:ilvl="5" w:tplc="B202A774">
      <w:numFmt w:val="decimal"/>
      <w:lvlText w:val=""/>
      <w:lvlJc w:val="left"/>
    </w:lvl>
    <w:lvl w:ilvl="6" w:tplc="8E02625A">
      <w:numFmt w:val="decimal"/>
      <w:lvlText w:val=""/>
      <w:lvlJc w:val="left"/>
    </w:lvl>
    <w:lvl w:ilvl="7" w:tplc="9E02579A">
      <w:numFmt w:val="decimal"/>
      <w:lvlText w:val=""/>
      <w:lvlJc w:val="left"/>
    </w:lvl>
    <w:lvl w:ilvl="8" w:tplc="33A6D3A4">
      <w:numFmt w:val="decimal"/>
      <w:lvlText w:val=""/>
      <w:lvlJc w:val="left"/>
    </w:lvl>
  </w:abstractNum>
  <w:abstractNum w:abstractNumId="25" w15:restartNumberingAfterBreak="0">
    <w:nsid w:val="507D1825"/>
    <w:multiLevelType w:val="hybridMultilevel"/>
    <w:tmpl w:val="D608994E"/>
    <w:lvl w:ilvl="0" w:tplc="C832DEB0">
      <w:start w:val="1"/>
      <w:numFmt w:val="decimal"/>
      <w:lvlText w:val="%1."/>
      <w:lvlJc w:val="left"/>
      <w:pPr>
        <w:ind w:left="560" w:hanging="280"/>
      </w:pPr>
    </w:lvl>
    <w:lvl w:ilvl="1" w:tplc="C432545C">
      <w:numFmt w:val="decimal"/>
      <w:lvlText w:val=""/>
      <w:lvlJc w:val="left"/>
    </w:lvl>
    <w:lvl w:ilvl="2" w:tplc="E61A31A4">
      <w:numFmt w:val="decimal"/>
      <w:lvlText w:val=""/>
      <w:lvlJc w:val="left"/>
    </w:lvl>
    <w:lvl w:ilvl="3" w:tplc="D562AF5A">
      <w:numFmt w:val="decimal"/>
      <w:lvlText w:val=""/>
      <w:lvlJc w:val="left"/>
    </w:lvl>
    <w:lvl w:ilvl="4" w:tplc="8C647D16">
      <w:numFmt w:val="decimal"/>
      <w:lvlText w:val=""/>
      <w:lvlJc w:val="left"/>
    </w:lvl>
    <w:lvl w:ilvl="5" w:tplc="4D460ED8">
      <w:numFmt w:val="decimal"/>
      <w:lvlText w:val=""/>
      <w:lvlJc w:val="left"/>
    </w:lvl>
    <w:lvl w:ilvl="6" w:tplc="E952B6BC">
      <w:numFmt w:val="decimal"/>
      <w:lvlText w:val=""/>
      <w:lvlJc w:val="left"/>
    </w:lvl>
    <w:lvl w:ilvl="7" w:tplc="C47C7804">
      <w:numFmt w:val="decimal"/>
      <w:lvlText w:val=""/>
      <w:lvlJc w:val="left"/>
    </w:lvl>
    <w:lvl w:ilvl="8" w:tplc="CEB47BEE">
      <w:numFmt w:val="decimal"/>
      <w:lvlText w:val=""/>
      <w:lvlJc w:val="left"/>
    </w:lvl>
  </w:abstractNum>
  <w:abstractNum w:abstractNumId="26" w15:restartNumberingAfterBreak="0">
    <w:nsid w:val="5C5748F5"/>
    <w:multiLevelType w:val="hybridMultilevel"/>
    <w:tmpl w:val="499E9BCE"/>
    <w:lvl w:ilvl="0" w:tplc="A274C642">
      <w:start w:val="1"/>
      <w:numFmt w:val="decimal"/>
      <w:lvlText w:val="%1."/>
      <w:lvlJc w:val="left"/>
      <w:pPr>
        <w:ind w:left="560" w:hanging="280"/>
      </w:pPr>
    </w:lvl>
    <w:lvl w:ilvl="1" w:tplc="76089676">
      <w:numFmt w:val="decimal"/>
      <w:lvlText w:val=""/>
      <w:lvlJc w:val="left"/>
    </w:lvl>
    <w:lvl w:ilvl="2" w:tplc="B2EEF928">
      <w:numFmt w:val="decimal"/>
      <w:lvlText w:val=""/>
      <w:lvlJc w:val="left"/>
    </w:lvl>
    <w:lvl w:ilvl="3" w:tplc="04C412BE">
      <w:numFmt w:val="decimal"/>
      <w:lvlText w:val=""/>
      <w:lvlJc w:val="left"/>
    </w:lvl>
    <w:lvl w:ilvl="4" w:tplc="88EA1408">
      <w:numFmt w:val="decimal"/>
      <w:lvlText w:val=""/>
      <w:lvlJc w:val="left"/>
    </w:lvl>
    <w:lvl w:ilvl="5" w:tplc="F7340CAE">
      <w:numFmt w:val="decimal"/>
      <w:lvlText w:val=""/>
      <w:lvlJc w:val="left"/>
    </w:lvl>
    <w:lvl w:ilvl="6" w:tplc="CD364DD4">
      <w:numFmt w:val="decimal"/>
      <w:lvlText w:val=""/>
      <w:lvlJc w:val="left"/>
    </w:lvl>
    <w:lvl w:ilvl="7" w:tplc="3A588EB4">
      <w:numFmt w:val="decimal"/>
      <w:lvlText w:val=""/>
      <w:lvlJc w:val="left"/>
    </w:lvl>
    <w:lvl w:ilvl="8" w:tplc="0924F3F0">
      <w:numFmt w:val="decimal"/>
      <w:lvlText w:val=""/>
      <w:lvlJc w:val="left"/>
    </w:lvl>
  </w:abstractNum>
  <w:abstractNum w:abstractNumId="27" w15:restartNumberingAfterBreak="0">
    <w:nsid w:val="5D04310C"/>
    <w:multiLevelType w:val="hybridMultilevel"/>
    <w:tmpl w:val="BA3E6AB0"/>
    <w:lvl w:ilvl="0" w:tplc="7C6EE90A">
      <w:start w:val="1"/>
      <w:numFmt w:val="decimal"/>
      <w:lvlText w:val="%1."/>
      <w:lvlJc w:val="left"/>
      <w:pPr>
        <w:ind w:left="560" w:hanging="280"/>
      </w:pPr>
    </w:lvl>
    <w:lvl w:ilvl="1" w:tplc="C2C6A4B0">
      <w:numFmt w:val="decimal"/>
      <w:lvlText w:val=""/>
      <w:lvlJc w:val="left"/>
    </w:lvl>
    <w:lvl w:ilvl="2" w:tplc="955C8F28">
      <w:numFmt w:val="decimal"/>
      <w:lvlText w:val=""/>
      <w:lvlJc w:val="left"/>
    </w:lvl>
    <w:lvl w:ilvl="3" w:tplc="61465028">
      <w:numFmt w:val="decimal"/>
      <w:lvlText w:val=""/>
      <w:lvlJc w:val="left"/>
    </w:lvl>
    <w:lvl w:ilvl="4" w:tplc="66A2E458">
      <w:numFmt w:val="decimal"/>
      <w:lvlText w:val=""/>
      <w:lvlJc w:val="left"/>
    </w:lvl>
    <w:lvl w:ilvl="5" w:tplc="95C40014">
      <w:numFmt w:val="decimal"/>
      <w:lvlText w:val=""/>
      <w:lvlJc w:val="left"/>
    </w:lvl>
    <w:lvl w:ilvl="6" w:tplc="745E9FF4">
      <w:numFmt w:val="decimal"/>
      <w:lvlText w:val=""/>
      <w:lvlJc w:val="left"/>
    </w:lvl>
    <w:lvl w:ilvl="7" w:tplc="C2640996">
      <w:numFmt w:val="decimal"/>
      <w:lvlText w:val=""/>
      <w:lvlJc w:val="left"/>
    </w:lvl>
    <w:lvl w:ilvl="8" w:tplc="3E7C9A68">
      <w:numFmt w:val="decimal"/>
      <w:lvlText w:val=""/>
      <w:lvlJc w:val="left"/>
    </w:lvl>
  </w:abstractNum>
  <w:abstractNum w:abstractNumId="28" w15:restartNumberingAfterBreak="0">
    <w:nsid w:val="60B12B8D"/>
    <w:multiLevelType w:val="hybridMultilevel"/>
    <w:tmpl w:val="EB1C3A92"/>
    <w:lvl w:ilvl="0" w:tplc="812E4F8E">
      <w:start w:val="1"/>
      <w:numFmt w:val="decimal"/>
      <w:lvlText w:val="%1."/>
      <w:lvlJc w:val="left"/>
      <w:pPr>
        <w:ind w:left="560" w:hanging="280"/>
      </w:pPr>
    </w:lvl>
    <w:lvl w:ilvl="1" w:tplc="6262B6AA">
      <w:numFmt w:val="decimal"/>
      <w:lvlText w:val=""/>
      <w:lvlJc w:val="left"/>
    </w:lvl>
    <w:lvl w:ilvl="2" w:tplc="33244EDC">
      <w:numFmt w:val="decimal"/>
      <w:lvlText w:val=""/>
      <w:lvlJc w:val="left"/>
    </w:lvl>
    <w:lvl w:ilvl="3" w:tplc="AE8E054C">
      <w:numFmt w:val="decimal"/>
      <w:lvlText w:val=""/>
      <w:lvlJc w:val="left"/>
    </w:lvl>
    <w:lvl w:ilvl="4" w:tplc="B43CFE72">
      <w:numFmt w:val="decimal"/>
      <w:lvlText w:val=""/>
      <w:lvlJc w:val="left"/>
    </w:lvl>
    <w:lvl w:ilvl="5" w:tplc="EEA6DE56">
      <w:numFmt w:val="decimal"/>
      <w:lvlText w:val=""/>
      <w:lvlJc w:val="left"/>
    </w:lvl>
    <w:lvl w:ilvl="6" w:tplc="49D4A552">
      <w:numFmt w:val="decimal"/>
      <w:lvlText w:val=""/>
      <w:lvlJc w:val="left"/>
    </w:lvl>
    <w:lvl w:ilvl="7" w:tplc="ACF854C2">
      <w:numFmt w:val="decimal"/>
      <w:lvlText w:val=""/>
      <w:lvlJc w:val="left"/>
    </w:lvl>
    <w:lvl w:ilvl="8" w:tplc="22A2F320">
      <w:numFmt w:val="decimal"/>
      <w:lvlText w:val=""/>
      <w:lvlJc w:val="left"/>
    </w:lvl>
  </w:abstractNum>
  <w:abstractNum w:abstractNumId="29" w15:restartNumberingAfterBreak="0">
    <w:nsid w:val="62552232"/>
    <w:multiLevelType w:val="hybridMultilevel"/>
    <w:tmpl w:val="206881C8"/>
    <w:lvl w:ilvl="0" w:tplc="5928D8C8">
      <w:start w:val="1"/>
      <w:numFmt w:val="decimal"/>
      <w:lvlText w:val="%1."/>
      <w:lvlJc w:val="left"/>
      <w:pPr>
        <w:ind w:left="560" w:hanging="280"/>
      </w:pPr>
    </w:lvl>
    <w:lvl w:ilvl="1" w:tplc="2516202A">
      <w:numFmt w:val="decimal"/>
      <w:lvlText w:val=""/>
      <w:lvlJc w:val="left"/>
    </w:lvl>
    <w:lvl w:ilvl="2" w:tplc="34EC96F6">
      <w:numFmt w:val="decimal"/>
      <w:lvlText w:val=""/>
      <w:lvlJc w:val="left"/>
    </w:lvl>
    <w:lvl w:ilvl="3" w:tplc="E954E64C">
      <w:numFmt w:val="decimal"/>
      <w:lvlText w:val=""/>
      <w:lvlJc w:val="left"/>
    </w:lvl>
    <w:lvl w:ilvl="4" w:tplc="8CF4D06E">
      <w:numFmt w:val="decimal"/>
      <w:lvlText w:val=""/>
      <w:lvlJc w:val="left"/>
    </w:lvl>
    <w:lvl w:ilvl="5" w:tplc="8806F116">
      <w:numFmt w:val="decimal"/>
      <w:lvlText w:val=""/>
      <w:lvlJc w:val="left"/>
    </w:lvl>
    <w:lvl w:ilvl="6" w:tplc="82544694">
      <w:numFmt w:val="decimal"/>
      <w:lvlText w:val=""/>
      <w:lvlJc w:val="left"/>
    </w:lvl>
    <w:lvl w:ilvl="7" w:tplc="27A417F2">
      <w:numFmt w:val="decimal"/>
      <w:lvlText w:val=""/>
      <w:lvlJc w:val="left"/>
    </w:lvl>
    <w:lvl w:ilvl="8" w:tplc="E7926610">
      <w:numFmt w:val="decimal"/>
      <w:lvlText w:val=""/>
      <w:lvlJc w:val="left"/>
    </w:lvl>
  </w:abstractNum>
  <w:abstractNum w:abstractNumId="30" w15:restartNumberingAfterBreak="0">
    <w:nsid w:val="63161F29"/>
    <w:multiLevelType w:val="hybridMultilevel"/>
    <w:tmpl w:val="28664048"/>
    <w:lvl w:ilvl="0" w:tplc="65307C98">
      <w:start w:val="1"/>
      <w:numFmt w:val="decimal"/>
      <w:lvlText w:val="%1."/>
      <w:lvlJc w:val="left"/>
      <w:pPr>
        <w:ind w:left="560" w:hanging="280"/>
      </w:pPr>
    </w:lvl>
    <w:lvl w:ilvl="1" w:tplc="65EEB4A8">
      <w:numFmt w:val="decimal"/>
      <w:lvlText w:val=""/>
      <w:lvlJc w:val="left"/>
    </w:lvl>
    <w:lvl w:ilvl="2" w:tplc="270436C6">
      <w:numFmt w:val="decimal"/>
      <w:lvlText w:val=""/>
      <w:lvlJc w:val="left"/>
    </w:lvl>
    <w:lvl w:ilvl="3" w:tplc="92A444A0">
      <w:numFmt w:val="decimal"/>
      <w:lvlText w:val=""/>
      <w:lvlJc w:val="left"/>
    </w:lvl>
    <w:lvl w:ilvl="4" w:tplc="1444E98A">
      <w:numFmt w:val="decimal"/>
      <w:lvlText w:val=""/>
      <w:lvlJc w:val="left"/>
    </w:lvl>
    <w:lvl w:ilvl="5" w:tplc="0A387398">
      <w:numFmt w:val="decimal"/>
      <w:lvlText w:val=""/>
      <w:lvlJc w:val="left"/>
    </w:lvl>
    <w:lvl w:ilvl="6" w:tplc="EFA069D8">
      <w:numFmt w:val="decimal"/>
      <w:lvlText w:val=""/>
      <w:lvlJc w:val="left"/>
    </w:lvl>
    <w:lvl w:ilvl="7" w:tplc="187E0BAA">
      <w:numFmt w:val="decimal"/>
      <w:lvlText w:val=""/>
      <w:lvlJc w:val="left"/>
    </w:lvl>
    <w:lvl w:ilvl="8" w:tplc="BC42E436">
      <w:numFmt w:val="decimal"/>
      <w:lvlText w:val=""/>
      <w:lvlJc w:val="left"/>
    </w:lvl>
  </w:abstractNum>
  <w:abstractNum w:abstractNumId="31" w15:restartNumberingAfterBreak="0">
    <w:nsid w:val="652C2109"/>
    <w:multiLevelType w:val="hybridMultilevel"/>
    <w:tmpl w:val="3BA6A948"/>
    <w:lvl w:ilvl="0" w:tplc="BEB6FB6C">
      <w:start w:val="1"/>
      <w:numFmt w:val="decimal"/>
      <w:lvlText w:val="%1."/>
      <w:lvlJc w:val="left"/>
      <w:pPr>
        <w:ind w:left="560" w:hanging="280"/>
      </w:pPr>
    </w:lvl>
    <w:lvl w:ilvl="1" w:tplc="103AC928">
      <w:numFmt w:val="decimal"/>
      <w:lvlText w:val=""/>
      <w:lvlJc w:val="left"/>
    </w:lvl>
    <w:lvl w:ilvl="2" w:tplc="ACB63446">
      <w:numFmt w:val="decimal"/>
      <w:lvlText w:val=""/>
      <w:lvlJc w:val="left"/>
    </w:lvl>
    <w:lvl w:ilvl="3" w:tplc="E2649586">
      <w:numFmt w:val="decimal"/>
      <w:lvlText w:val=""/>
      <w:lvlJc w:val="left"/>
    </w:lvl>
    <w:lvl w:ilvl="4" w:tplc="AD7AB53E">
      <w:numFmt w:val="decimal"/>
      <w:lvlText w:val=""/>
      <w:lvlJc w:val="left"/>
    </w:lvl>
    <w:lvl w:ilvl="5" w:tplc="BCF45E5C">
      <w:numFmt w:val="decimal"/>
      <w:lvlText w:val=""/>
      <w:lvlJc w:val="left"/>
    </w:lvl>
    <w:lvl w:ilvl="6" w:tplc="79E263D6">
      <w:numFmt w:val="decimal"/>
      <w:lvlText w:val=""/>
      <w:lvlJc w:val="left"/>
    </w:lvl>
    <w:lvl w:ilvl="7" w:tplc="7A6AC0FE">
      <w:numFmt w:val="decimal"/>
      <w:lvlText w:val=""/>
      <w:lvlJc w:val="left"/>
    </w:lvl>
    <w:lvl w:ilvl="8" w:tplc="62D63484">
      <w:numFmt w:val="decimal"/>
      <w:lvlText w:val=""/>
      <w:lvlJc w:val="left"/>
    </w:lvl>
  </w:abstractNum>
  <w:abstractNum w:abstractNumId="32" w15:restartNumberingAfterBreak="0">
    <w:nsid w:val="6E7C666B"/>
    <w:multiLevelType w:val="hybridMultilevel"/>
    <w:tmpl w:val="D9287200"/>
    <w:lvl w:ilvl="0" w:tplc="FDA40436">
      <w:start w:val="1"/>
      <w:numFmt w:val="decimal"/>
      <w:lvlText w:val="%1."/>
      <w:lvlJc w:val="left"/>
      <w:pPr>
        <w:ind w:left="560" w:hanging="280"/>
      </w:pPr>
    </w:lvl>
    <w:lvl w:ilvl="1" w:tplc="E33AAAB0">
      <w:numFmt w:val="decimal"/>
      <w:lvlText w:val=""/>
      <w:lvlJc w:val="left"/>
    </w:lvl>
    <w:lvl w:ilvl="2" w:tplc="D298C7A8">
      <w:numFmt w:val="decimal"/>
      <w:lvlText w:val=""/>
      <w:lvlJc w:val="left"/>
    </w:lvl>
    <w:lvl w:ilvl="3" w:tplc="EA86CF84">
      <w:numFmt w:val="decimal"/>
      <w:lvlText w:val=""/>
      <w:lvlJc w:val="left"/>
    </w:lvl>
    <w:lvl w:ilvl="4" w:tplc="8F449834">
      <w:numFmt w:val="decimal"/>
      <w:lvlText w:val=""/>
      <w:lvlJc w:val="left"/>
    </w:lvl>
    <w:lvl w:ilvl="5" w:tplc="A6D00F00">
      <w:numFmt w:val="decimal"/>
      <w:lvlText w:val=""/>
      <w:lvlJc w:val="left"/>
    </w:lvl>
    <w:lvl w:ilvl="6" w:tplc="EE4C64E4">
      <w:numFmt w:val="decimal"/>
      <w:lvlText w:val=""/>
      <w:lvlJc w:val="left"/>
    </w:lvl>
    <w:lvl w:ilvl="7" w:tplc="05F4B590">
      <w:numFmt w:val="decimal"/>
      <w:lvlText w:val=""/>
      <w:lvlJc w:val="left"/>
    </w:lvl>
    <w:lvl w:ilvl="8" w:tplc="0994BE02">
      <w:numFmt w:val="decimal"/>
      <w:lvlText w:val=""/>
      <w:lvlJc w:val="left"/>
    </w:lvl>
  </w:abstractNum>
  <w:abstractNum w:abstractNumId="33" w15:restartNumberingAfterBreak="0">
    <w:nsid w:val="70A414B2"/>
    <w:multiLevelType w:val="hybridMultilevel"/>
    <w:tmpl w:val="5CD83DFA"/>
    <w:lvl w:ilvl="0" w:tplc="FD46250A">
      <w:start w:val="1"/>
      <w:numFmt w:val="decimal"/>
      <w:lvlText w:val="%1."/>
      <w:lvlJc w:val="left"/>
      <w:pPr>
        <w:ind w:left="560" w:hanging="280"/>
      </w:pPr>
    </w:lvl>
    <w:lvl w:ilvl="1" w:tplc="365AA2F2">
      <w:numFmt w:val="decimal"/>
      <w:lvlText w:val=""/>
      <w:lvlJc w:val="left"/>
    </w:lvl>
    <w:lvl w:ilvl="2" w:tplc="C71AA48A">
      <w:numFmt w:val="decimal"/>
      <w:lvlText w:val=""/>
      <w:lvlJc w:val="left"/>
    </w:lvl>
    <w:lvl w:ilvl="3" w:tplc="DE5CEBEA">
      <w:numFmt w:val="decimal"/>
      <w:lvlText w:val=""/>
      <w:lvlJc w:val="left"/>
    </w:lvl>
    <w:lvl w:ilvl="4" w:tplc="0B44789A">
      <w:numFmt w:val="decimal"/>
      <w:lvlText w:val=""/>
      <w:lvlJc w:val="left"/>
    </w:lvl>
    <w:lvl w:ilvl="5" w:tplc="2EFCE08A">
      <w:numFmt w:val="decimal"/>
      <w:lvlText w:val=""/>
      <w:lvlJc w:val="left"/>
    </w:lvl>
    <w:lvl w:ilvl="6" w:tplc="93B86D04">
      <w:numFmt w:val="decimal"/>
      <w:lvlText w:val=""/>
      <w:lvlJc w:val="left"/>
    </w:lvl>
    <w:lvl w:ilvl="7" w:tplc="A8D0BB20">
      <w:numFmt w:val="decimal"/>
      <w:lvlText w:val=""/>
      <w:lvlJc w:val="left"/>
    </w:lvl>
    <w:lvl w:ilvl="8" w:tplc="44A4A5B8">
      <w:numFmt w:val="decimal"/>
      <w:lvlText w:val=""/>
      <w:lvlJc w:val="left"/>
    </w:lvl>
  </w:abstractNum>
  <w:abstractNum w:abstractNumId="34" w15:restartNumberingAfterBreak="0">
    <w:nsid w:val="746064EB"/>
    <w:multiLevelType w:val="hybridMultilevel"/>
    <w:tmpl w:val="ADBA6A7C"/>
    <w:lvl w:ilvl="0" w:tplc="ADC853B8">
      <w:start w:val="1"/>
      <w:numFmt w:val="decimal"/>
      <w:lvlText w:val="%1."/>
      <w:lvlJc w:val="left"/>
      <w:pPr>
        <w:ind w:left="560" w:hanging="280"/>
      </w:pPr>
    </w:lvl>
    <w:lvl w:ilvl="1" w:tplc="550E4BDE">
      <w:numFmt w:val="decimal"/>
      <w:lvlText w:val=""/>
      <w:lvlJc w:val="left"/>
    </w:lvl>
    <w:lvl w:ilvl="2" w:tplc="12A4A336">
      <w:numFmt w:val="decimal"/>
      <w:lvlText w:val=""/>
      <w:lvlJc w:val="left"/>
    </w:lvl>
    <w:lvl w:ilvl="3" w:tplc="E0B2A574">
      <w:numFmt w:val="decimal"/>
      <w:lvlText w:val=""/>
      <w:lvlJc w:val="left"/>
    </w:lvl>
    <w:lvl w:ilvl="4" w:tplc="C2C48F88">
      <w:numFmt w:val="decimal"/>
      <w:lvlText w:val=""/>
      <w:lvlJc w:val="left"/>
    </w:lvl>
    <w:lvl w:ilvl="5" w:tplc="E876958A">
      <w:numFmt w:val="decimal"/>
      <w:lvlText w:val=""/>
      <w:lvlJc w:val="left"/>
    </w:lvl>
    <w:lvl w:ilvl="6" w:tplc="6096B5D6">
      <w:numFmt w:val="decimal"/>
      <w:lvlText w:val=""/>
      <w:lvlJc w:val="left"/>
    </w:lvl>
    <w:lvl w:ilvl="7" w:tplc="65CE0560">
      <w:numFmt w:val="decimal"/>
      <w:lvlText w:val=""/>
      <w:lvlJc w:val="left"/>
    </w:lvl>
    <w:lvl w:ilvl="8" w:tplc="A8B0EA60">
      <w:numFmt w:val="decimal"/>
      <w:lvlText w:val=""/>
      <w:lvlJc w:val="left"/>
    </w:lvl>
  </w:abstractNum>
  <w:abstractNum w:abstractNumId="35" w15:restartNumberingAfterBreak="0">
    <w:nsid w:val="76266DC2"/>
    <w:multiLevelType w:val="hybridMultilevel"/>
    <w:tmpl w:val="EDA46494"/>
    <w:lvl w:ilvl="0" w:tplc="EE6655FE">
      <w:start w:val="1"/>
      <w:numFmt w:val="decimal"/>
      <w:lvlText w:val="%1."/>
      <w:lvlJc w:val="left"/>
      <w:pPr>
        <w:ind w:left="560" w:hanging="280"/>
      </w:pPr>
    </w:lvl>
    <w:lvl w:ilvl="1" w:tplc="4CBEA618">
      <w:numFmt w:val="decimal"/>
      <w:lvlText w:val=""/>
      <w:lvlJc w:val="left"/>
    </w:lvl>
    <w:lvl w:ilvl="2" w:tplc="73921B46">
      <w:numFmt w:val="decimal"/>
      <w:lvlText w:val=""/>
      <w:lvlJc w:val="left"/>
    </w:lvl>
    <w:lvl w:ilvl="3" w:tplc="AB9E5ABC">
      <w:numFmt w:val="decimal"/>
      <w:lvlText w:val=""/>
      <w:lvlJc w:val="left"/>
    </w:lvl>
    <w:lvl w:ilvl="4" w:tplc="6A36EFA6">
      <w:numFmt w:val="decimal"/>
      <w:lvlText w:val=""/>
      <w:lvlJc w:val="left"/>
    </w:lvl>
    <w:lvl w:ilvl="5" w:tplc="74684D54">
      <w:numFmt w:val="decimal"/>
      <w:lvlText w:val=""/>
      <w:lvlJc w:val="left"/>
    </w:lvl>
    <w:lvl w:ilvl="6" w:tplc="F3D26420">
      <w:numFmt w:val="decimal"/>
      <w:lvlText w:val=""/>
      <w:lvlJc w:val="left"/>
    </w:lvl>
    <w:lvl w:ilvl="7" w:tplc="8C3A2D00">
      <w:numFmt w:val="decimal"/>
      <w:lvlText w:val=""/>
      <w:lvlJc w:val="left"/>
    </w:lvl>
    <w:lvl w:ilvl="8" w:tplc="B0C4CA30">
      <w:numFmt w:val="decimal"/>
      <w:lvlText w:val=""/>
      <w:lvlJc w:val="left"/>
    </w:lvl>
  </w:abstractNum>
  <w:abstractNum w:abstractNumId="36" w15:restartNumberingAfterBreak="0">
    <w:nsid w:val="768525D8"/>
    <w:multiLevelType w:val="hybridMultilevel"/>
    <w:tmpl w:val="191EFAEE"/>
    <w:lvl w:ilvl="0" w:tplc="0DC6B04E">
      <w:start w:val="1"/>
      <w:numFmt w:val="decimal"/>
      <w:lvlText w:val="%1."/>
      <w:lvlJc w:val="left"/>
      <w:pPr>
        <w:ind w:left="560" w:hanging="280"/>
      </w:pPr>
    </w:lvl>
    <w:lvl w:ilvl="1" w:tplc="1AA8F71C">
      <w:numFmt w:val="decimal"/>
      <w:lvlText w:val=""/>
      <w:lvlJc w:val="left"/>
    </w:lvl>
    <w:lvl w:ilvl="2" w:tplc="897CD9C8">
      <w:numFmt w:val="decimal"/>
      <w:lvlText w:val=""/>
      <w:lvlJc w:val="left"/>
    </w:lvl>
    <w:lvl w:ilvl="3" w:tplc="6E066F9A">
      <w:numFmt w:val="decimal"/>
      <w:lvlText w:val=""/>
      <w:lvlJc w:val="left"/>
    </w:lvl>
    <w:lvl w:ilvl="4" w:tplc="CEF8A766">
      <w:numFmt w:val="decimal"/>
      <w:lvlText w:val=""/>
      <w:lvlJc w:val="left"/>
    </w:lvl>
    <w:lvl w:ilvl="5" w:tplc="A374190C">
      <w:numFmt w:val="decimal"/>
      <w:lvlText w:val=""/>
      <w:lvlJc w:val="left"/>
    </w:lvl>
    <w:lvl w:ilvl="6" w:tplc="3FAE6456">
      <w:numFmt w:val="decimal"/>
      <w:lvlText w:val=""/>
      <w:lvlJc w:val="left"/>
    </w:lvl>
    <w:lvl w:ilvl="7" w:tplc="BE2C1B98">
      <w:numFmt w:val="decimal"/>
      <w:lvlText w:val=""/>
      <w:lvlJc w:val="left"/>
    </w:lvl>
    <w:lvl w:ilvl="8" w:tplc="04742468">
      <w:numFmt w:val="decimal"/>
      <w:lvlText w:val=""/>
      <w:lvlJc w:val="left"/>
    </w:lvl>
  </w:abstractNum>
  <w:abstractNum w:abstractNumId="37" w15:restartNumberingAfterBreak="0">
    <w:nsid w:val="768937A7"/>
    <w:multiLevelType w:val="hybridMultilevel"/>
    <w:tmpl w:val="70106F6A"/>
    <w:lvl w:ilvl="0" w:tplc="9DDA4532">
      <w:start w:val="1"/>
      <w:numFmt w:val="decimal"/>
      <w:lvlText w:val="%1."/>
      <w:lvlJc w:val="left"/>
      <w:pPr>
        <w:ind w:left="560" w:hanging="280"/>
      </w:pPr>
    </w:lvl>
    <w:lvl w:ilvl="1" w:tplc="E72E6730">
      <w:numFmt w:val="decimal"/>
      <w:lvlText w:val=""/>
      <w:lvlJc w:val="left"/>
    </w:lvl>
    <w:lvl w:ilvl="2" w:tplc="3C26DEA2">
      <w:numFmt w:val="decimal"/>
      <w:lvlText w:val=""/>
      <w:lvlJc w:val="left"/>
    </w:lvl>
    <w:lvl w:ilvl="3" w:tplc="A14C5DD8">
      <w:numFmt w:val="decimal"/>
      <w:lvlText w:val=""/>
      <w:lvlJc w:val="left"/>
    </w:lvl>
    <w:lvl w:ilvl="4" w:tplc="A7BA0DF2">
      <w:numFmt w:val="decimal"/>
      <w:lvlText w:val=""/>
      <w:lvlJc w:val="left"/>
    </w:lvl>
    <w:lvl w:ilvl="5" w:tplc="61322B22">
      <w:numFmt w:val="decimal"/>
      <w:lvlText w:val=""/>
      <w:lvlJc w:val="left"/>
    </w:lvl>
    <w:lvl w:ilvl="6" w:tplc="19C63D7E">
      <w:numFmt w:val="decimal"/>
      <w:lvlText w:val=""/>
      <w:lvlJc w:val="left"/>
    </w:lvl>
    <w:lvl w:ilvl="7" w:tplc="80A6DD78">
      <w:numFmt w:val="decimal"/>
      <w:lvlText w:val=""/>
      <w:lvlJc w:val="left"/>
    </w:lvl>
    <w:lvl w:ilvl="8" w:tplc="07D0EF56">
      <w:numFmt w:val="decimal"/>
      <w:lvlText w:val=""/>
      <w:lvlJc w:val="left"/>
    </w:lvl>
  </w:abstractNum>
  <w:abstractNum w:abstractNumId="38" w15:restartNumberingAfterBreak="0">
    <w:nsid w:val="780D59F1"/>
    <w:multiLevelType w:val="hybridMultilevel"/>
    <w:tmpl w:val="92B00088"/>
    <w:lvl w:ilvl="0" w:tplc="C338BD1C">
      <w:start w:val="1"/>
      <w:numFmt w:val="bullet"/>
      <w:lvlText w:val="•"/>
      <w:lvlJc w:val="left"/>
      <w:pPr>
        <w:ind w:left="560" w:hanging="280"/>
      </w:pPr>
    </w:lvl>
    <w:lvl w:ilvl="1" w:tplc="6EA080B4">
      <w:numFmt w:val="decimal"/>
      <w:lvlText w:val=""/>
      <w:lvlJc w:val="left"/>
    </w:lvl>
    <w:lvl w:ilvl="2" w:tplc="E214B6C8">
      <w:numFmt w:val="decimal"/>
      <w:lvlText w:val=""/>
      <w:lvlJc w:val="left"/>
    </w:lvl>
    <w:lvl w:ilvl="3" w:tplc="AA1A21AC">
      <w:numFmt w:val="decimal"/>
      <w:lvlText w:val=""/>
      <w:lvlJc w:val="left"/>
    </w:lvl>
    <w:lvl w:ilvl="4" w:tplc="176011C8">
      <w:numFmt w:val="decimal"/>
      <w:lvlText w:val=""/>
      <w:lvlJc w:val="left"/>
    </w:lvl>
    <w:lvl w:ilvl="5" w:tplc="A656BEA4">
      <w:numFmt w:val="decimal"/>
      <w:lvlText w:val=""/>
      <w:lvlJc w:val="left"/>
    </w:lvl>
    <w:lvl w:ilvl="6" w:tplc="333CF2A2">
      <w:numFmt w:val="decimal"/>
      <w:lvlText w:val=""/>
      <w:lvlJc w:val="left"/>
    </w:lvl>
    <w:lvl w:ilvl="7" w:tplc="ED406A00">
      <w:numFmt w:val="decimal"/>
      <w:lvlText w:val=""/>
      <w:lvlJc w:val="left"/>
    </w:lvl>
    <w:lvl w:ilvl="8" w:tplc="1B3AE6F8">
      <w:numFmt w:val="decimal"/>
      <w:lvlText w:val=""/>
      <w:lvlJc w:val="left"/>
    </w:lvl>
  </w:abstractNum>
  <w:abstractNum w:abstractNumId="39" w15:restartNumberingAfterBreak="0">
    <w:nsid w:val="7A0B4480"/>
    <w:multiLevelType w:val="hybridMultilevel"/>
    <w:tmpl w:val="685AD552"/>
    <w:lvl w:ilvl="0" w:tplc="41641906">
      <w:start w:val="1"/>
      <w:numFmt w:val="decimal"/>
      <w:lvlText w:val="%1."/>
      <w:lvlJc w:val="left"/>
      <w:pPr>
        <w:ind w:left="560" w:hanging="280"/>
      </w:pPr>
    </w:lvl>
    <w:lvl w:ilvl="1" w:tplc="41A25308">
      <w:numFmt w:val="decimal"/>
      <w:lvlText w:val=""/>
      <w:lvlJc w:val="left"/>
    </w:lvl>
    <w:lvl w:ilvl="2" w:tplc="F5509ABC">
      <w:numFmt w:val="decimal"/>
      <w:lvlText w:val=""/>
      <w:lvlJc w:val="left"/>
    </w:lvl>
    <w:lvl w:ilvl="3" w:tplc="CD280810">
      <w:numFmt w:val="decimal"/>
      <w:lvlText w:val=""/>
      <w:lvlJc w:val="left"/>
    </w:lvl>
    <w:lvl w:ilvl="4" w:tplc="C6926C22">
      <w:numFmt w:val="decimal"/>
      <w:lvlText w:val=""/>
      <w:lvlJc w:val="left"/>
    </w:lvl>
    <w:lvl w:ilvl="5" w:tplc="CBF4098C">
      <w:numFmt w:val="decimal"/>
      <w:lvlText w:val=""/>
      <w:lvlJc w:val="left"/>
    </w:lvl>
    <w:lvl w:ilvl="6" w:tplc="94E213AC">
      <w:numFmt w:val="decimal"/>
      <w:lvlText w:val=""/>
      <w:lvlJc w:val="left"/>
    </w:lvl>
    <w:lvl w:ilvl="7" w:tplc="33081090">
      <w:numFmt w:val="decimal"/>
      <w:lvlText w:val=""/>
      <w:lvlJc w:val="left"/>
    </w:lvl>
    <w:lvl w:ilvl="8" w:tplc="AC5E43DE">
      <w:numFmt w:val="decimal"/>
      <w:lvlText w:val=""/>
      <w:lvlJc w:val="left"/>
    </w:lvl>
  </w:abstractNum>
  <w:abstractNum w:abstractNumId="40" w15:restartNumberingAfterBreak="0">
    <w:nsid w:val="7BC34852"/>
    <w:multiLevelType w:val="hybridMultilevel"/>
    <w:tmpl w:val="7ADE2012"/>
    <w:lvl w:ilvl="0" w:tplc="A4025A80">
      <w:start w:val="1"/>
      <w:numFmt w:val="decimal"/>
      <w:lvlText w:val="%1."/>
      <w:lvlJc w:val="left"/>
      <w:pPr>
        <w:ind w:left="560" w:hanging="280"/>
      </w:pPr>
    </w:lvl>
    <w:lvl w:ilvl="1" w:tplc="4AAE8ACE">
      <w:numFmt w:val="decimal"/>
      <w:lvlText w:val=""/>
      <w:lvlJc w:val="left"/>
    </w:lvl>
    <w:lvl w:ilvl="2" w:tplc="A8765404">
      <w:numFmt w:val="decimal"/>
      <w:lvlText w:val=""/>
      <w:lvlJc w:val="left"/>
    </w:lvl>
    <w:lvl w:ilvl="3" w:tplc="A87622A4">
      <w:numFmt w:val="decimal"/>
      <w:lvlText w:val=""/>
      <w:lvlJc w:val="left"/>
    </w:lvl>
    <w:lvl w:ilvl="4" w:tplc="39CCD59E">
      <w:numFmt w:val="decimal"/>
      <w:lvlText w:val=""/>
      <w:lvlJc w:val="left"/>
    </w:lvl>
    <w:lvl w:ilvl="5" w:tplc="9774AD72">
      <w:numFmt w:val="decimal"/>
      <w:lvlText w:val=""/>
      <w:lvlJc w:val="left"/>
    </w:lvl>
    <w:lvl w:ilvl="6" w:tplc="7F764D28">
      <w:numFmt w:val="decimal"/>
      <w:lvlText w:val=""/>
      <w:lvlJc w:val="left"/>
    </w:lvl>
    <w:lvl w:ilvl="7" w:tplc="4A04C952">
      <w:numFmt w:val="decimal"/>
      <w:lvlText w:val=""/>
      <w:lvlJc w:val="left"/>
    </w:lvl>
    <w:lvl w:ilvl="8" w:tplc="CADE2E22">
      <w:numFmt w:val="decimal"/>
      <w:lvlText w:val=""/>
      <w:lvlJc w:val="left"/>
    </w:lvl>
  </w:abstractNum>
  <w:abstractNum w:abstractNumId="41" w15:restartNumberingAfterBreak="0">
    <w:nsid w:val="7BFD6187"/>
    <w:multiLevelType w:val="hybridMultilevel"/>
    <w:tmpl w:val="621C47A8"/>
    <w:lvl w:ilvl="0" w:tplc="87BA7980">
      <w:start w:val="1"/>
      <w:numFmt w:val="decimal"/>
      <w:lvlText w:val="%1."/>
      <w:lvlJc w:val="left"/>
      <w:pPr>
        <w:ind w:left="560" w:hanging="280"/>
      </w:pPr>
    </w:lvl>
    <w:lvl w:ilvl="1" w:tplc="B1D82960">
      <w:numFmt w:val="decimal"/>
      <w:lvlText w:val=""/>
      <w:lvlJc w:val="left"/>
    </w:lvl>
    <w:lvl w:ilvl="2" w:tplc="C1846F18">
      <w:numFmt w:val="decimal"/>
      <w:lvlText w:val=""/>
      <w:lvlJc w:val="left"/>
    </w:lvl>
    <w:lvl w:ilvl="3" w:tplc="81287640">
      <w:numFmt w:val="decimal"/>
      <w:lvlText w:val=""/>
      <w:lvlJc w:val="left"/>
    </w:lvl>
    <w:lvl w:ilvl="4" w:tplc="D3E48CD0">
      <w:numFmt w:val="decimal"/>
      <w:lvlText w:val=""/>
      <w:lvlJc w:val="left"/>
    </w:lvl>
    <w:lvl w:ilvl="5" w:tplc="7220AD30">
      <w:numFmt w:val="decimal"/>
      <w:lvlText w:val=""/>
      <w:lvlJc w:val="left"/>
    </w:lvl>
    <w:lvl w:ilvl="6" w:tplc="9384C570">
      <w:numFmt w:val="decimal"/>
      <w:lvlText w:val=""/>
      <w:lvlJc w:val="left"/>
    </w:lvl>
    <w:lvl w:ilvl="7" w:tplc="FB0E155C">
      <w:numFmt w:val="decimal"/>
      <w:lvlText w:val=""/>
      <w:lvlJc w:val="left"/>
    </w:lvl>
    <w:lvl w:ilvl="8" w:tplc="DD9E946C">
      <w:numFmt w:val="decimal"/>
      <w:lvlText w:val=""/>
      <w:lvlJc w:val="left"/>
    </w:lvl>
  </w:abstractNum>
  <w:num w:numId="1" w16cid:durableId="457796331">
    <w:abstractNumId w:val="15"/>
    <w:lvlOverride w:ilvl="0">
      <w:startOverride w:val="1"/>
    </w:lvlOverride>
  </w:num>
  <w:num w:numId="2" w16cid:durableId="1249190178">
    <w:abstractNumId w:val="38"/>
    <w:lvlOverride w:ilvl="0">
      <w:startOverride w:val="1"/>
    </w:lvlOverride>
  </w:num>
  <w:num w:numId="3" w16cid:durableId="161169667">
    <w:abstractNumId w:val="17"/>
    <w:lvlOverride w:ilvl="0">
      <w:startOverride w:val="1"/>
    </w:lvlOverride>
  </w:num>
  <w:num w:numId="4" w16cid:durableId="190843039">
    <w:abstractNumId w:val="27"/>
    <w:lvlOverride w:ilvl="0">
      <w:startOverride w:val="1"/>
    </w:lvlOverride>
  </w:num>
  <w:num w:numId="5" w16cid:durableId="1962876133">
    <w:abstractNumId w:val="29"/>
    <w:lvlOverride w:ilvl="0">
      <w:startOverride w:val="1"/>
    </w:lvlOverride>
  </w:num>
  <w:num w:numId="6" w16cid:durableId="2104185915">
    <w:abstractNumId w:val="10"/>
    <w:lvlOverride w:ilvl="0">
      <w:startOverride w:val="1"/>
    </w:lvlOverride>
  </w:num>
  <w:num w:numId="7" w16cid:durableId="1761874850">
    <w:abstractNumId w:val="21"/>
    <w:lvlOverride w:ilvl="0">
      <w:startOverride w:val="1"/>
    </w:lvlOverride>
  </w:num>
  <w:num w:numId="8" w16cid:durableId="1272668696">
    <w:abstractNumId w:val="13"/>
    <w:lvlOverride w:ilvl="0">
      <w:startOverride w:val="1"/>
    </w:lvlOverride>
  </w:num>
  <w:num w:numId="9" w16cid:durableId="125320720">
    <w:abstractNumId w:val="28"/>
    <w:lvlOverride w:ilvl="0">
      <w:startOverride w:val="1"/>
    </w:lvlOverride>
  </w:num>
  <w:num w:numId="10" w16cid:durableId="1328359524">
    <w:abstractNumId w:val="30"/>
    <w:lvlOverride w:ilvl="0">
      <w:startOverride w:val="1"/>
    </w:lvlOverride>
  </w:num>
  <w:num w:numId="11" w16cid:durableId="953752530">
    <w:abstractNumId w:val="2"/>
    <w:lvlOverride w:ilvl="0">
      <w:startOverride w:val="1"/>
    </w:lvlOverride>
  </w:num>
  <w:num w:numId="12" w16cid:durableId="1313024832">
    <w:abstractNumId w:val="6"/>
    <w:lvlOverride w:ilvl="0">
      <w:startOverride w:val="1"/>
    </w:lvlOverride>
  </w:num>
  <w:num w:numId="13" w16cid:durableId="1022977626">
    <w:abstractNumId w:val="35"/>
    <w:lvlOverride w:ilvl="0">
      <w:startOverride w:val="1"/>
    </w:lvlOverride>
  </w:num>
  <w:num w:numId="14" w16cid:durableId="1796219901">
    <w:abstractNumId w:val="18"/>
    <w:lvlOverride w:ilvl="0">
      <w:startOverride w:val="1"/>
    </w:lvlOverride>
  </w:num>
  <w:num w:numId="15" w16cid:durableId="186373623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75A"/>
    <w:rsid w:val="001E48F8"/>
    <w:rsid w:val="00540BE0"/>
    <w:rsid w:val="006C275A"/>
    <w:rsid w:val="00BD6754"/>
    <w:rsid w:val="00D84B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0FB6"/>
  <w15:docId w15:val="{8827FA0C-4299-4EE9-A91C-07620114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C8A24B"/>
      </w:pBdr>
      <w:spacing w:before="300" w:after="160"/>
      <w:outlineLvl w:val="0"/>
    </w:pPr>
    <w:rPr>
      <w:b/>
      <w:bCs/>
      <w:color w:val="0A2342"/>
      <w:sz w:val="30"/>
      <w:szCs w:val="30"/>
    </w:rPr>
  </w:style>
  <w:style w:type="paragraph" w:styleId="Ttulo2">
    <w:name w:val="heading 2"/>
    <w:uiPriority w:val="9"/>
    <w:unhideWhenUsed/>
    <w:qFormat/>
    <w:pPr>
      <w:spacing w:before="220" w:after="120"/>
      <w:outlineLvl w:val="1"/>
    </w:pPr>
    <w:rPr>
      <w:b/>
      <w:bCs/>
      <w:color w:val="0A2342"/>
      <w:sz w:val="25"/>
      <w:szCs w:val="25"/>
    </w:rPr>
  </w:style>
  <w:style w:type="paragraph" w:styleId="Ttulo3">
    <w:name w:val="heading 3"/>
    <w:uiPriority w:val="9"/>
    <w:unhideWhenUsed/>
    <w:qFormat/>
    <w:pPr>
      <w:spacing w:before="160" w:after="90"/>
      <w:outlineLvl w:val="2"/>
    </w:pPr>
    <w:rPr>
      <w:b/>
      <w:bCs/>
      <w:color w:val="1F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40BE0"/>
    <w:pPr>
      <w:spacing w:after="100"/>
    </w:pPr>
  </w:style>
  <w:style w:type="paragraph" w:styleId="TDC2">
    <w:name w:val="toc 2"/>
    <w:basedOn w:val="Normal"/>
    <w:next w:val="Normal"/>
    <w:autoRedefine/>
    <w:uiPriority w:val="39"/>
    <w:unhideWhenUsed/>
    <w:rsid w:val="00540BE0"/>
    <w:pPr>
      <w:spacing w:after="100"/>
      <w:ind w:left="220"/>
    </w:pPr>
  </w:style>
  <w:style w:type="paragraph" w:styleId="TDC3">
    <w:name w:val="toc 3"/>
    <w:basedOn w:val="Normal"/>
    <w:next w:val="Normal"/>
    <w:autoRedefine/>
    <w:uiPriority w:val="39"/>
    <w:unhideWhenUsed/>
    <w:rsid w:val="00540BE0"/>
    <w:pPr>
      <w:spacing w:after="100"/>
      <w:ind w:left="440"/>
    </w:pPr>
  </w:style>
  <w:style w:type="paragraph" w:styleId="Encabezado">
    <w:name w:val="header"/>
    <w:basedOn w:val="Normal"/>
    <w:link w:val="EncabezadoCar"/>
    <w:uiPriority w:val="99"/>
    <w:unhideWhenUsed/>
    <w:rsid w:val="00540BE0"/>
    <w:pPr>
      <w:tabs>
        <w:tab w:val="center" w:pos="4252"/>
        <w:tab w:val="right" w:pos="8504"/>
      </w:tabs>
    </w:pPr>
  </w:style>
  <w:style w:type="character" w:customStyle="1" w:styleId="EncabezadoCar">
    <w:name w:val="Encabezado Car"/>
    <w:basedOn w:val="Fuentedeprrafopredeter"/>
    <w:link w:val="Encabezado"/>
    <w:uiPriority w:val="99"/>
    <w:rsid w:val="00540BE0"/>
  </w:style>
  <w:style w:type="paragraph" w:styleId="Piedepgina">
    <w:name w:val="footer"/>
    <w:basedOn w:val="Normal"/>
    <w:link w:val="PiedepginaCar"/>
    <w:uiPriority w:val="99"/>
    <w:unhideWhenUsed/>
    <w:rsid w:val="00540BE0"/>
    <w:pPr>
      <w:tabs>
        <w:tab w:val="center" w:pos="4252"/>
        <w:tab w:val="right" w:pos="8504"/>
      </w:tabs>
    </w:pPr>
  </w:style>
  <w:style w:type="character" w:customStyle="1" w:styleId="PiedepginaCar">
    <w:name w:val="Pie de página Car"/>
    <w:basedOn w:val="Fuentedeprrafopredeter"/>
    <w:link w:val="Piedepgina"/>
    <w:uiPriority w:val="99"/>
    <w:rsid w:val="00540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5044</Words>
  <Characters>27743</Characters>
  <Application>Microsoft Office Word</Application>
  <DocSecurity>0</DocSecurity>
  <Lines>231</Lines>
  <Paragraphs>65</Paragraphs>
  <ScaleCrop>false</ScaleCrop>
  <Company/>
  <LinksUpToDate>false</LinksUpToDate>
  <CharactersWithSpaces>32722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5</dc:creator>
  <cp:lastModifiedBy>Sergio Alejandro Osorio Montenegro</cp:lastModifiedBy>
  <cp:revision>3</cp:revision>
  <cp:lastPrinted>2026-06-18T21:08:00Z</cp:lastPrinted>
  <dcterms:created xsi:type="dcterms:W3CDTF">2026-06-18T21:05:00Z</dcterms:created>
  <dcterms:modified xsi:type="dcterms:W3CDTF">2026-06-18T21:09:00Z</dcterms:modified>
</cp:coreProperties>
</file>