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172A"/>
          <w:sz w:val="88"/>
          <w:szCs w:val="88"/>
        </w:rPr>
        <w:t xml:space="preserve">FlowHub AI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047857"/>
          <w:sz w:val="44"/>
          <w:szCs w:val="44"/>
        </w:rPr>
        <w:t xml:space="preserve">Guía de usuario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Workflows empresariales con IA, listos para instalar</w:t>
      </w:r>
    </w:p>
    <w:p>
      <w:pPr>
        <w:spacing w:before="26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Versión 1.0 · Julio 2026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Índice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1.  ¿Qué es FlowHub AI?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2.  Primeros pasos: cuenta, organización y roles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3.  El panel de control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4.  Instalar un workflow desde el catálogo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5.  Ver y entender un workflow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6.  Ejecutar y seguir una ejecución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7.  Aprobaciones: tu turno de decidir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8.  Editar un workflow con el editor visual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9.  Conectores: enchufa tus herramientas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10. Plan y facturación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11. Problemas frecuentes</w:t>
      </w:r>
    </w:p>
    <w:p>
      <w:pPr>
        <w:pBdr>
          <w:bottom w:val="single" w:color="E2E8F0" w:sz="2"/>
        </w:pBdr>
        <w:spacing w:after="1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12. Glosario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1. ¿Qué es FlowHub AI?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FlowHub AI es una plataforma donde tu empresa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instala procesos completos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—gestión de facturas, aprobación de gastos, onboarding de empleados— igual que instalarías una aplicación. Cada proceso (lo llamamos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workflow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) encadena pasos automáticos, inteligencia artificial y aprobaciones humanas, y deja registro de todo lo que hace.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necesitas saber programar: eliges un workflow del catálogo, lo instalas, conectas tus herramientas y lo pones a trabajar. Cuando quieras afinarlo, lo editas visualmente arrastrando cajas y flechas.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Conceptos básicos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Estas seis palabras aparecen por toda la aplicación. Con entenderlas ya puedes usar FlowHub AI:</w:t>
      </w:r>
    </w:p>
    <w:tbl>
      <w:tblPr>
        <w:tblW w:type="dxa" w:w="92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71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Tu empresa dentro de FlowHub. Todos los datos (workflows, ejecuciones, conectores) pertenecen a una organización y solo sus miembros pueden verlos.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Workflow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 proceso completo dibujado como un diagrama de pasos conectados. Por ejemplo: "cuando llegue una factura, extrae los datos y regístrala en contabilidad".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Nodo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Cada paso del workflow. Hay nodos de disparo (trigger), de acción (usar una herramienta), de IA, de condición (sí/no), de espera y de aprobación humana.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Ejecución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Cada vez que un workflow se pone en marcha se crea una ejecución: puedes ver en qué paso va, qué datos produjo y si terminó bien.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Aprobación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 paso que detiene el proceso hasta que una persona con el rol adecuado lo apruebe o rechace.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Conector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La conexión con una herramienta externa (Slack, Gmail, Holded…) que los workflows usan para actuar en tu nombre.</w:t>
            </w:r>
          </w:p>
        </w:tc>
      </w:tr>
    </w:tbl>
    <w:p>
      <w:pPr>
        <w:spacing w:after="200"/>
      </w:pPr>
    </w:p>
    <w:p>
      <w:pPr>
        <w:pBdr>
          <w:left w:val="single" w:color="047857" w:sz="24"/>
        </w:pBdr>
        <w:shd w:fill="F1F5F9" w:val="clear"/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Consejo: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los conectores "mock" son simuladores incluidos de serie. Sirven para probar cualquier workflow sin conectar herramientas reales ni gastar nada.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2. Primeros pasos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2.1 Crear tu cuenta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Abre la aplicación y 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Crear cuenta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Escribe tu nombre, tu email de trabajo y una contraseña de al menos 8 caracteres.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Crear cuenta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Entrarás directamente, sin esperas ni emails de confirmación.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Pantalla de registro: nombre, email y contraseña.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2.2 Crear tu organización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Justo después del registro, la aplicación te pide crear tu organización (tu empresa). Escribe el nombre y el identificador se rellena solo.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Creación de la organización: nombre e identificador.</w:t>
      </w:r>
    </w:p>
    <w:p>
      <w:pPr>
        <w:pBdr>
          <w:left w:val="single" w:color="047857" w:sz="24"/>
        </w:pBdr>
        <w:shd w:fill="F1F5F9" w:val="clear"/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Consejo: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si te han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invitado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a una organización existente, no crees una nueva: usa el enlace de invitación que te ha enviado tu administrador y la aplicación te unirá a su organización con el rol que te hayan asignado.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2.3 Roles: quién puede hacer qué</w:t>
      </w:r>
    </w:p>
    <w:tbl>
      <w:tblPr>
        <w:tblW w:type="dxa" w:w="92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600"/>
        <w:gridCol w:w="7600"/>
      </w:tblGrid>
      <w:tr>
        <w:trPr>
          <w:tblHeader/>
        </w:trPr>
        <w:tc>
          <w:tcPr>
            <w:tcW w:type="dxa" w:w="1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Todo: es quien creó la organización. Gestiona miembros, plan y cualquier recurso.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Instala y edita workflows, conecta herramientas, resuelve aprobaciones, invita a miembros y cambia el plan.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Member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Ejecuta workflows y resuelve las aprobaciones que su rol permita.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Viewer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Solo lectura: ve workflows, ejecuciones e historial, pero no cambia nada.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3. El panel de control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Nada más entrar verás el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Dashboard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: un resumen del estado de tu organización con tres indicadores y la lista de ejecuciones recientes.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 dashboard: workflows instalados, tasa de éxito y aprobaciones pendientes.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Workflows instalados: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cuántos procesos tiene tu organización listos para ejecutarse.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Tasa de éxito: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porcentaje de las últimas 25 ejecuciones que terminaron correctamente.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Aprobaciones pendientes: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cuántas decisiones esperan a una persona. El enlace te lleva directo a la bandeja.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 barra superior es tu mapa: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Dashboard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Catálogo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Workflows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Aprobaciones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Conectores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Plan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A la derecha ves tu organización activa y tu nombre.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4. Instalar un workflow desde el catálogo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El catálogo es la tienda de procesos. Cada tarjeta describe qué hace el workflow, a qué categoría pertenece y qué versión instalarás.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 catálogo de workflows, con la demo de facturas y otros procesos.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Entra en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Catálogo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desde la barra superior.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Lee la descripción de la tarjeta que te interese.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Instalar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En unos segundos estarás en la página del workflow ya instalado, listo para ejecutarse.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 instalación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copia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el proceso a tu organización: si la plantilla del catálogo cambia en el futuro, tu copia no se toca. Tú decides cuándo evolucionarla.</w:t>
      </w:r>
    </w:p>
    <w:p>
      <w:pPr>
        <w:pBdr>
          <w:left w:val="single" w:color="047857" w:sz="24"/>
        </w:pBdr>
        <w:shd w:fill="F1F5F9" w:val="clear"/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Consejo: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empieza por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Invoice Intake Demo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Funciona sin configurar nada (usa conectores simulados e IA de demostración) y te enseña todo el ciclo: IA, condiciones, aprobación y registro.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5. Ver y entender un workflow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Workflows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está la lista de procesos de tu organización. Al abrir uno verás su ficha completa: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La ficha de un workflow: grafo, ejecuciones e historial de versiones.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Grafo del workflow: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el proceso dibujado. Cada caja es un nodo con su tipo en color (trigger, acción, condición, IA, aprobación…) y las flechas muestran el camino, incluidas las ramas "sí/no" o "aprobado/rechazado".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Ejecuciones de este workflow: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el historial de puestas en marcha, con su estado y fecha.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Historial de versiones: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cada vez que editas el workflow se crea una versión nueva. La marcada como activa es la que se ejecuta.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Definición (JSON):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la representación técnica del proceso, útil para usuarios avanzados o para copiarlo.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Tipos de nodo</w:t>
      </w:r>
    </w:p>
    <w:tbl>
      <w:tblPr>
        <w:tblW w:type="dxa" w:w="92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4200"/>
        <w:gridCol w:w="3500"/>
      </w:tblGrid>
      <w:tr>
        <w:trPr>
          <w:tblHeader/>
        </w:trPr>
        <w:tc>
          <w:tcPr>
            <w:tcW w:type="dxa" w:w="15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5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Pone en marcha el workflow.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Ejecución manual, webhook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Usa un conector para actuar en una herramienta.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Enviar mensaje de Slack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Llama a la IA con una plantilla y devuelve datos.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Extraer importe de una factura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condition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Bifurca el camino según una condición.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¿Importe menor que 500 €?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approval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Pausa hasta que una persona decida.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Visto bueno de finanzas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wait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Espera un tiempo antes de seguir.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Esperar 24 horas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transform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Prepara o transforma datos del proceso.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Combinar campos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6. Ejecutar y seguir una ejecución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Abre el workflow y 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▶ Ejecutar ahora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 aplicación te lleva a la página de la ejecución, que se actualiza sola cada pocos segundos.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Observa la tabla de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Pasos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: cada nodo aparece con su estado, el número de intento y la rama que tomó. El enlace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ver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muestra los datos que produjo ese paso.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Una ejecución completada: todos los pasos en verde y los logs abajo.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Estados de una ejecución</w:t>
      </w:r>
    </w:p>
    <w:tbl>
      <w:tblPr>
        <w:tblW w:type="dxa" w:w="92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8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pending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 cola, arrancará enseguida.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running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Ejecutándose ahora mismo.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waiting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 pausa temporal (un nodo de espera).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waiting_approval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Detenida esperando una decisión humana en Aprobaciones.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succeeded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Terminó correctamente.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failed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 paso falló tras agotar los reintentos. Los logs indican cuál y por qué.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cancelled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Cancelada manualmente.</w:t>
            </w:r>
          </w:p>
        </w:tc>
      </w:tr>
    </w:tbl>
    <w:p>
      <w:pPr>
        <w:spacing w:after="200"/>
      </w:pPr>
    </w:p>
    <w:p>
      <w:pPr>
        <w:pBdr>
          <w:left w:val="single" w:color="047857" w:sz="24"/>
        </w:pBdr>
        <w:shd w:fill="F1F5F9" w:val="clear"/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Consejo: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los fallos pasajeros (una herramienta que no responde) se reintentan solos hasta 3 veces con esperas crecientes. Solo verás "failed" cuando de verdad no se pudo.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7. Aprobaciones: tu turno de decidir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Cuando una ejecución llega a un nodo de aprobación, se detiene y aparece una tarjeta en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Aprobaciones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La ejecución no continúa hasta que alguien con el rol requerido decida.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La bandeja de aprobaciones: título, contexto, comentario y decisión.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Abre la tarjeta y revisa el título, la descripción y los datos del caso.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Escribe un comentario si quieres que quede registrado junto a tu decisión (opcional).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Aprobar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o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Rechazar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 La ejecución continúa al momento por la rama correspondiente.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Cada aprobación tiene una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caducidad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(por ejemplo, 72 horas). Si nadie decide a tiempo, expira y el workflow lo trata de forma controlada — nada queda colgado para siempre.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8. Editar un workflow con el editor visual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✎ Editar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en la ficha de cualquier workflow para abrir el editor. Trabajas sobre una copia: nada cambia hasta que guardes.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 editor visual: lienzo a la izquierda, panel de configuración a la derecha.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Las cuatro operaciones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Añadir un nodo: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elige el tipo en el desplegable y pulsa Añadir. El nodo aparece en el lienzo con una configuración de ejemplo.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Conectar: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arrastra desde el punto inferior de un nodo hasta el punto superior de otro. Si la conexión sale de una condición o aprobación, selecciónala y escribe la rama (true/false, approved/rejected).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Configurar: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haz clic en un nodo para abrir su panel: cambia el nombre y ajusta su configuración. El editor valida mientras escribes.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Eliminar: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selecciona el nodo o la conexión y pulsa su botón Eliminar.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Validación y guardado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Si algo no cuadra (un nodo sin conectar bien, un JSON mal escrito, dos triggers), aparece un aviso amarillo con la lista de problemas y los nodos afectados se marcan en rojo. El botón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Guardar nueva versión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se desactiva hasta que todo esté correcto: es imposible romper un proceso guardando.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 guardar se publica una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versión nueva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del workflow y se convierte en la activa. Las versiones anteriores quedan en el historial y las ejecuciones en curso no se ven afectadas.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9. Conectores: enchufa tus herramientas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Conectores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conectas las cuentas reales que tus workflows usarán. Hay dos formas de conectar, según la herramienta: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La página de conectores: cuentas conectadas, conectores reales y simuladores.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Con OAuth (Slack y Google)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Conectar con OAuth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en la tarjeta del conector.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Autoriza el acceso en la pantalla oficial de Slack o Google (te redirige y te devuelve automáticamente).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 volver verás la cuenta en "Cuentas conectadas". Ya pueden usarla los workflows.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Con credenciales (Email y Holded)</w:t>
      </w:r>
    </w:p>
    <w:p>
      <w:pPr>
        <w:pStyle w:val="ListParagraph"/>
        <w:numPr>
          <w:ilvl w:val="0"/>
          <w:numId w:val="9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Introducir credenciales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Rellena el formulario (usuario y servidor SMTP para email; API key para Holded) y ponle un nombre a la cuenta.</w:t>
      </w:r>
    </w:p>
    <w:p>
      <w:pPr>
        <w:pStyle w:val="ListParagraph"/>
        <w:numPr>
          <w:ilvl w:val="0"/>
          <w:numId w:val="9"/>
        </w:numPr>
        <w:spacing w:after="10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Guardar credenciales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Todas las credenciales se guardan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cifradas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(AES-256) y nunca aparecen en pantalla ni en los registros. Puedes revocar cualquier cuenta con el botón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Revocar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: sus credenciales se borran al instante.</w:t>
      </w:r>
    </w:p>
    <w:p>
      <w:pPr>
        <w:pBdr>
          <w:left w:val="single" w:color="047857" w:sz="24"/>
        </w:pBdr>
        <w:shd w:fill="F1F5F9" w:val="clear"/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Consejo: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si una tarjeta aparece como "no configurado" es que el administrador del servidor aún no ha registrado esa integración. Los conectores mock siempre están disponibles para probar.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10. Plan y facturación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Plan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ves tu plan actual, cuánto llevas consumido de cada límite y los planes disponibles.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La página de plan: uso actual con barras y planes disponibles.</w:t>
      </w:r>
    </w:p>
    <w:tbl>
      <w:tblPr>
        <w:tblW w:type="dxa" w:w="92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700"/>
        <w:gridCol w:w="1900"/>
        <w:gridCol w:w="1700"/>
        <w:gridCol w:w="1900"/>
        <w:gridCol w:w="2000"/>
      </w:tblGrid>
      <w:tr>
        <w:trPr>
          <w:tblHeader/>
        </w:trPr>
        <w:tc>
          <w:tcPr>
            <w:tcW w:type="dxa" w:w="17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9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17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19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Workflows</w:t>
            </w:r>
          </w:p>
        </w:tc>
        <w:tc>
          <w:tcPr>
            <w:tcW w:type="dxa" w:w="20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Ejecuciones/mes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Free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0 €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Starter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29 €/mes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99 €/mes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10.000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Business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299 €/mes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100.000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 medida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Sin límite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Sin límite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Sin límite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Para cambiar de plan pulsa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Cambiar a este plan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: se abre el pago seguro con Stripe y, al completarlo, los límites nuevos se aplican al momento. Desde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Portal de facturación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gestionas tarjeta, facturas y cancelaciones.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¿Qué pasa al llegar a un límite?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Si alcanzas el máximo de usuarios o de workflows, la aplicación te lo dirá al intentar invitar o instalar, con un mensaje claro ("Plan limit reached").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Si agotas las ejecuciones del mes, las nuevas se rechazan hasta el día 1 del mes siguiente o hasta que mejores el plan. Nada se borra nunca por llegar a un límite: solo se pausa la capacidad de añadir más.</w:t>
      </w:r>
    </w:p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11. Problemas frecuentes</w:t>
      </w:r>
    </w:p>
    <w:tbl>
      <w:tblPr>
        <w:tblW w:type="dxa" w:w="92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ves</w:t>
            </w:r>
          </w:p>
        </w:tc>
        <w:tc>
          <w:tcPr>
            <w:tcW w:type="dxa" w:w="6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y qué hacer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Una ejecución en "failed"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 paso agotó sus reintentos. Abre la ejecución, mira qué nodo está en rojo y consulta los logs de abajo: indican el motivo exacto (credencial caducada, herramienta caída…). Corrige la causa y vuelve a ejecutar.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Una ejecución lleva mucho en "waiting_approval"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Está esperando una decisión humana. Ve a Aprobaciones (o pide al rol adecuado que lo haga). Si nadie decide, expirará según su plazo.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"Plan limit reached" al instalar o invitar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Has llegado al límite de tu plan. Ve a Plan y mejora al siguiente, o libera espacio (revoca usuarios, archiva workflows).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 conector aparece "no configurado"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Falta que el administrador del servidor registre esa integración (claves OAuth). Mientras tanto puedes usar los conectores mock.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"Connector account not found or revoked" en los logs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El workflow usa una cuenta que fue revocada. Conecta la cuenta de nuevo en Conectores y edita el nodo para seleccionarla.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ves un workflow que existía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Comprueba en la esquina superior derecha que estás en la organización correcta: cada organización tiene sus propios workflows.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rFonts w:ascii="Calibri" w:cs="Calibri" w:eastAsia="Calibri" w:hAnsi="Calibri"/>
        </w:rPr>
        <w:t xml:space="preserve">12. Glosario</w:t>
      </w:r>
    </w:p>
    <w:tbl>
      <w:tblPr>
        <w:tblW w:type="dxa" w:w="92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8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Catálogo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Lista de workflows publicados que puedes instalar en tu organización.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La descripción técnica (JSON) de un workflow: sus nodos, conexiones y configuración.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Ejecución (run)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Una puesta en marcha concreta de un workflow, con su historial de pasos y logs.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Log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Mensaje registrado durante una ejecución. Los logs cuentan la historia de qué pasó y cuándo.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Mock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Simulador de una herramienta externa, incluido de serie para probar sin credenciales.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Rama (branch)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Etiqueta de una conexión que sale de una condición o aprobación: true/false, approved/rejected.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Reintento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Repetición automática de un paso que falló por causa pasajera, con espera creciente.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Tenant / multi-tenant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Arquitectura en la que cada organización (tenant) tiene sus datos aislados del resto.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Versión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Cada guardado del editor publica una versión del workflow; la activa es la que se ejecuta.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Webhook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Llamada HTTP que un sistema externo puede hacer para disparar un workflow.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¿Dudas o sugerencias? Escríbenos a </w:t>
      </w: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apps@velitessport.com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.</w:t>
      </w:r>
    </w:p>
    <w:sectPr>
      <w:footerReference w:type="default" r:id="rId7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FlowHub AI · Guía de usuario · pág.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◦"/>
      <w:lvlJc w:val="left"/>
      <w:pPr>
        <w:ind w:left="84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4785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2f150c7e7880c127c14fd0bcaa24b72b6998531.png"/><Relationship Id="rId9" Type="http://schemas.openxmlformats.org/officeDocument/2006/relationships/image" Target="media/e17d7dfc979a565cae08465c99f3aaa7ca2992a8.png"/><Relationship Id="rId10" Type="http://schemas.openxmlformats.org/officeDocument/2006/relationships/image" Target="media/8b3d7662c700e033ea3fd121b1b7af9d17e17de4.png"/><Relationship Id="rId11" Type="http://schemas.openxmlformats.org/officeDocument/2006/relationships/image" Target="media/7483a731f7de513ebf8c38850842327484e8d95d.png"/><Relationship Id="rId12" Type="http://schemas.openxmlformats.org/officeDocument/2006/relationships/image" Target="media/a6cae5e43dd9d3455b37ae8c9e508aa46c41d6a4.png"/><Relationship Id="rId13" Type="http://schemas.openxmlformats.org/officeDocument/2006/relationships/image" Target="media/2b7c7fd87f0ace5557180b6bb8ac810e5b805877.png"/><Relationship Id="rId14" Type="http://schemas.openxmlformats.org/officeDocument/2006/relationships/image" Target="media/1e2187682f83000a7b607779bb2c2b63b7214902.png"/><Relationship Id="rId15" Type="http://schemas.openxmlformats.org/officeDocument/2006/relationships/image" Target="media/b2daa6574dd774355983c08f0b2729c06a1bfab9.png"/><Relationship Id="rId16" Type="http://schemas.openxmlformats.org/officeDocument/2006/relationships/image" Target="media/9655dd821544cedda8e854a84c04ca0dee605aeb.png"/><Relationship Id="rId17" Type="http://schemas.openxmlformats.org/officeDocument/2006/relationships/image" Target="media/d22686b4c2e4546f7690a938aad6914997cec90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FlowHub AI — Guía de usuario</dc:title>
  <dc:creator>FlowHub AI</dc:creator>
  <cp:lastModifiedBy>Un-named</cp:lastModifiedBy>
  <cp:revision>1</cp:revision>
  <dcterms:created xsi:type="dcterms:W3CDTF">2026-07-19T06:32:21.374Z</dcterms:created>
  <dcterms:modified xsi:type="dcterms:W3CDTF">2026-07-19T06:32:21.374Z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