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_635"/>
        <w:spacing w:before="9"/>
      </w:pPr>
      <w:r>
        <w:rPr>
          <w:sz w:val="25"/>
        </w:rPr>
      </w:r>
      <w:r>
        <w:rPr>
          <w:sz w:val="25"/>
        </w:rPr>
      </w:r>
      <w:r/>
    </w:p>
    <w:p>
      <w:pPr>
        <w:pStyle w:val="1_635"/>
        <w:ind w:left="120"/>
      </w:pPr>
      <w:r>
        <w:rPr>
          <w:lang w:val="es-ES" w:bidi="es-ES"/>
        </w:rPr>
        <w:t xml:space="preserve">Crearás un informe con los siguientes entregables:</w:t>
      </w:r>
      <w:r/>
      <w:r/>
    </w:p>
    <w:p>
      <w:pPr>
        <w:pStyle w:val="603"/>
        <w:numPr>
          <w:ilvl w:val="0"/>
          <w:numId w:val="1"/>
        </w:numPr>
        <w:tabs>
          <w:tab w:val="left" w:pos="840" w:leader="none"/>
        </w:tabs>
      </w:pPr>
      <w:r>
        <w:rPr>
          <w:lang w:val="es-ES" w:bidi="es-ES"/>
        </w:rPr>
        <w:t xml:space="preserve">Una instrucción clara de la tarea empresarial</w:t>
      </w:r>
      <w:r/>
      <w:r/>
    </w:p>
    <w:p>
      <w:pPr>
        <w:pStyle w:val="603"/>
        <w:numPr>
          <w:ilvl w:val="0"/>
          <w:numId w:val="1"/>
        </w:numPr>
        <w:tabs>
          <w:tab w:val="left" w:pos="840" w:leader="none"/>
        </w:tabs>
      </w:pPr>
      <w:r>
        <w:rPr>
          <w:lang w:val="es-ES" w:bidi="es-ES"/>
        </w:rPr>
        <w:t xml:space="preserve">Una descripción de todas las fuentes de datos utilizadas</w:t>
      </w:r>
      <w:r/>
      <w:r/>
    </w:p>
    <w:p>
      <w:pPr>
        <w:pStyle w:val="603"/>
        <w:numPr>
          <w:ilvl w:val="0"/>
          <w:numId w:val="1"/>
        </w:numPr>
        <w:tabs>
          <w:tab w:val="left" w:pos="840" w:leader="none"/>
        </w:tabs>
      </w:pPr>
      <w:r>
        <w:rPr>
          <w:lang w:val="es-ES" w:bidi="es-ES"/>
        </w:rPr>
        <w:t xml:space="preserve">Documentación de todas las limpiezas y manipulaciones de datos</w:t>
      </w:r>
      <w:r/>
      <w:r/>
    </w:p>
    <w:p>
      <w:pPr>
        <w:pStyle w:val="603"/>
        <w:numPr>
          <w:ilvl w:val="0"/>
          <w:numId w:val="1"/>
        </w:numPr>
        <w:spacing w:before="49"/>
        <w:tabs>
          <w:tab w:val="left" w:pos="840" w:leader="none"/>
        </w:tabs>
      </w:pPr>
      <w:r>
        <w:rPr>
          <w:lang w:val="es-ES" w:bidi="es-ES"/>
        </w:rPr>
        <w:t xml:space="preserve">Un resumen de tu análisis</w:t>
      </w:r>
      <w:r/>
      <w:r/>
    </w:p>
    <w:p>
      <w:pPr>
        <w:pStyle w:val="603"/>
        <w:numPr>
          <w:ilvl w:val="0"/>
          <w:numId w:val="1"/>
        </w:numPr>
        <w:tabs>
          <w:tab w:val="left" w:pos="840" w:leader="none"/>
        </w:tabs>
      </w:pPr>
      <w:r>
        <w:rPr>
          <w:lang w:val="es-ES" w:bidi="es-ES"/>
        </w:rPr>
        <w:t xml:space="preserve">Visualizaciones de respaldo y hallazgos clave</w:t>
      </w:r>
      <w:r/>
      <w:r/>
    </w:p>
    <w:p>
      <w:pPr>
        <w:pStyle w:val="603"/>
        <w:numPr>
          <w:ilvl w:val="0"/>
          <w:numId w:val="1"/>
        </w:numPr>
        <w:tabs>
          <w:tab w:val="left" w:pos="840" w:leader="none"/>
        </w:tabs>
        <w:rPr>
          <w:sz w:val="25"/>
          <w:szCs w:val="25"/>
        </w:rPr>
      </w:pPr>
      <w:r>
        <w:rPr>
          <w:lang w:val="es-ES" w:bidi="es-ES"/>
        </w:rPr>
        <w:t xml:space="preserve">Las tres recomendaciones más importantes basadas en tu análisis</w:t>
      </w:r>
      <w:r/>
      <w:r/>
    </w:p>
    <w:p>
      <w:r>
        <w:rPr>
          <w:lang w:val="es-CO"/>
        </w:rPr>
        <w:t xml:space="preserve">———————————————————————————————————</w:t>
      </w:r>
      <w:r/>
    </w:p>
    <w:p>
      <w:pPr>
        <w:rPr>
          <w:highlight w:val="none"/>
          <w:lang w:val="es-CO"/>
        </w:rPr>
      </w:pPr>
      <w:r>
        <w:rPr>
          <w:highlight w:val="none"/>
          <w:lang w:val="es-CO"/>
        </w:rPr>
        <w:t xml:space="preserve">Cyclistic Marketing proposal</w:t>
      </w:r>
      <w:r>
        <w:rPr>
          <w:highlight w:val="none"/>
          <w:lang w:val="es-CO"/>
        </w:rPr>
      </w:r>
    </w:p>
    <w:p>
      <w:pPr>
        <w:rPr>
          <w:highlight w:val="none"/>
          <w:lang w:val="es-CO"/>
        </w:rPr>
      </w:pPr>
      <w:r>
        <w:rPr>
          <w:highlight w:val="none"/>
          <w:lang w:val="es-CO"/>
        </w:rPr>
        <w:t xml:space="preserve">How to convert casual users to annual members?</w:t>
      </w:r>
      <w:r>
        <w:rPr>
          <w:highlight w:val="none"/>
          <w:lang w:val="es-CO"/>
        </w:rPr>
      </w:r>
    </w:p>
    <w:p>
      <w:pPr>
        <w:rPr>
          <w:b/>
          <w:bCs/>
          <w:highlight w:val="none"/>
          <w:lang w:val="es-CO"/>
        </w:rPr>
      </w:pPr>
      <w:r>
        <w:rPr>
          <w:b/>
          <w:bCs/>
          <w:highlight w:val="none"/>
          <w:lang w:val="es-CO"/>
        </w:rPr>
        <w:t xml:space="preserve">Questions</w:t>
      </w:r>
      <w:r>
        <w:rPr>
          <w:highlight w:val="none"/>
          <w:lang w:val="es-CO"/>
        </w:rPr>
      </w:r>
    </w:p>
    <w:p>
      <w:pPr>
        <w:pStyle w:val="603"/>
        <w:numPr>
          <w:ilvl w:val="0"/>
          <w:numId w:val="2"/>
        </w:numPr>
        <w:rPr>
          <w:b w:val="0"/>
          <w:bCs w:val="0"/>
          <w:highlight w:val="none"/>
        </w:rPr>
      </w:pPr>
      <w:r>
        <w:rPr>
          <w:b w:val="0"/>
          <w:bCs w:val="0"/>
          <w:highlight w:val="none"/>
          <w:lang w:val="es-CO"/>
        </w:rPr>
        <w:t xml:space="preserve">What difference an annual member and an occasional cyclist regard their way how they use the bicycle</w:t>
      </w:r>
      <w:r>
        <w:rPr>
          <w:b w:val="0"/>
          <w:bCs w:val="0"/>
          <w:highlight w:val="none"/>
        </w:rPr>
      </w:r>
      <w:r>
        <w:rPr>
          <w:highlight w:val="none"/>
          <w:lang w:val="es-CO"/>
        </w:rPr>
        <w:t xml:space="preserve">?</w:t>
      </w:r>
      <w:r>
        <w:rPr>
          <w:b w:val="0"/>
          <w:bCs w:val="0"/>
          <w:highlight w:val="none"/>
        </w:rPr>
      </w:r>
    </w:p>
    <w:p>
      <w:pPr>
        <w:pStyle w:val="603"/>
        <w:numPr>
          <w:ilvl w:val="0"/>
          <w:numId w:val="2"/>
        </w:numPr>
        <w:rPr>
          <w:b w:val="0"/>
          <w:bCs w:val="0"/>
          <w:highlight w:val="none"/>
        </w:rPr>
      </w:pPr>
      <w:r>
        <w:rPr>
          <w:highlight w:val="none"/>
          <w:lang w:val="es-CO"/>
        </w:rPr>
        <w:t xml:space="preserve">Why would an occasional cyclist buy an annual membership?</w:t>
      </w:r>
      <w:r>
        <w:rPr>
          <w:highlight w:val="none"/>
          <w:lang w:val="es-CO"/>
        </w:rPr>
      </w:r>
    </w:p>
    <w:p>
      <w:pPr>
        <w:pStyle w:val="603"/>
        <w:numPr>
          <w:ilvl w:val="0"/>
          <w:numId w:val="2"/>
        </w:numPr>
        <w:rPr>
          <w:b w:val="0"/>
          <w:bCs w:val="0"/>
          <w:highlight w:val="none"/>
          <w:lang w:val="es-CO"/>
        </w:rPr>
      </w:pPr>
      <w:r>
        <w:rPr>
          <w:highlight w:val="none"/>
          <w:lang w:val="es-CO"/>
        </w:rPr>
        <w:t xml:space="preserve">How Cyclistic could use digital means to influence ciclyst to become a member?</w:t>
      </w:r>
      <w:r>
        <w:rPr>
          <w:highlight w:val="none"/>
          <w:lang w:val="es-CO"/>
        </w:rPr>
      </w:r>
      <w:r>
        <w:rPr>
          <w:highlight w:val="none"/>
          <w:lang w:val="es-CO"/>
        </w:rPr>
      </w:r>
      <w:r>
        <w:rPr>
          <w:highlight w:val="none"/>
          <w:lang w:val="es-CO"/>
        </w:rPr>
      </w:r>
      <w:r>
        <w:rPr>
          <w:b w:val="0"/>
          <w:bCs w:val="0"/>
          <w:highlight w:val="none"/>
          <w:lang w:val="es-CO"/>
        </w:rPr>
      </w:r>
    </w:p>
    <w:p>
      <w:pPr>
        <w:rPr>
          <w:highlight w:val="none"/>
          <w:lang w:val="es-CO"/>
        </w:rPr>
      </w:pPr>
      <w:r>
        <w:rPr>
          <w:highlight w:val="none"/>
          <w:lang w:val="es-CO"/>
        </w:rPr>
      </w:r>
      <w:r>
        <w:rPr>
          <w:b/>
          <w:bCs/>
          <w:highlight w:val="none"/>
          <w:lang w:val="es-CO"/>
        </w:rPr>
        <w:t xml:space="preserve">Stakeholders</w:t>
      </w:r>
      <w:r>
        <w:rPr>
          <w:highlight w:val="none"/>
          <w:lang w:val="es-CO"/>
        </w:rPr>
      </w:r>
    </w:p>
    <w:p>
      <w:pPr>
        <w:rPr>
          <w:highlight w:val="none"/>
          <w:lang w:val="es-CO"/>
        </w:rPr>
      </w:pPr>
      <w:r>
        <w:rPr>
          <w:highlight w:val="none"/>
          <w:lang w:val="es-CO"/>
        </w:rPr>
        <w:t xml:space="preserve">TODO</w:t>
      </w:r>
      <w:r>
        <w:rPr>
          <w:highlight w:val="none"/>
          <w:lang w:val="es-CO"/>
        </w:rPr>
      </w:r>
    </w:p>
    <w:p>
      <w:pPr>
        <w:ind w:left="0" w:firstLine="0"/>
        <w:rPr>
          <w:b/>
          <w:bCs/>
          <w:sz w:val="28"/>
          <w:szCs w:val="28"/>
          <w:highlight w:val="none"/>
        </w:rPr>
      </w:pPr>
      <w:r>
        <w:rPr>
          <w:b/>
          <w:bCs/>
          <w:sz w:val="28"/>
          <w:szCs w:val="28"/>
          <w:highlight w:val="none"/>
          <w:lang w:val="es-CO"/>
        </w:rPr>
        <w:t xml:space="preserve">What difference an annual member and an occasional cyclist regard their way how they use the bicycle</w:t>
      </w:r>
      <w:r>
        <w:rPr>
          <w:b/>
          <w:bCs/>
          <w:sz w:val="28"/>
          <w:szCs w:val="28"/>
          <w:highlight w:val="none"/>
          <w:lang w:val="es-CO"/>
        </w:rPr>
        <w:t xml:space="preserve">?</w:t>
      </w:r>
      <w:r>
        <w:rPr>
          <w:b/>
          <w:bCs/>
          <w:sz w:val="28"/>
          <w:szCs w:val="28"/>
          <w:highlight w:val="none"/>
        </w:rPr>
      </w:r>
      <w:r>
        <w:rPr>
          <w:b/>
          <w:bCs/>
          <w:sz w:val="28"/>
          <w:szCs w:val="28"/>
        </w:rPr>
      </w:r>
    </w:p>
    <w:p>
      <w:pPr>
        <w:rPr>
          <w:b w:val="0"/>
          <w:bCs w:val="0"/>
          <w:highlight w:val="none"/>
          <w:lang w:val="es-CO"/>
        </w:rPr>
      </w:pPr>
      <w:r>
        <w:rPr>
          <w:b w:val="0"/>
          <w:bCs w:val="0"/>
          <w:highlight w:val="none"/>
          <w:lang w:val="es-CO"/>
        </w:rPr>
      </w:r>
      <w:r>
        <w:rPr>
          <w:b w:val="0"/>
          <w:bCs w:val="0"/>
          <w:highlight w:val="none"/>
          <w:lang w:val="es-CO"/>
        </w:rPr>
        <w:t xml:space="preserve">We need to compare the main caracteristics that outline an customer with annual membership, such as their routines, habits, places, or any other unconsidered attribute. And define why those differences encourege them to get a membership.</w:t>
      </w:r>
      <w:r>
        <w:rPr>
          <w:b w:val="0"/>
          <w:bCs w:val="0"/>
          <w:highlight w:val="none"/>
          <w:lang w:val="es-CO"/>
        </w:rPr>
      </w:r>
      <w:r>
        <w:rPr>
          <w:b w:val="0"/>
          <w:bCs w:val="0"/>
        </w:rPr>
      </w:r>
    </w:p>
    <w:p>
      <w:pPr>
        <w:rPr>
          <w:b/>
          <w:bCs/>
          <w:sz w:val="28"/>
          <w:szCs w:val="28"/>
          <w:highlight w:val="none"/>
          <w:lang w:val="es-CO"/>
        </w:rPr>
      </w:pPr>
      <w:r>
        <w:rPr>
          <w:b/>
          <w:bCs/>
          <w:sz w:val="28"/>
          <w:szCs w:val="28"/>
          <w:highlight w:val="none"/>
          <w:lang w:val="es-CO"/>
        </w:rPr>
        <w:t xml:space="preserve">Dataset</w:t>
      </w:r>
      <w:r>
        <w:rPr>
          <w:b w:val="0"/>
          <w:bCs w:val="0"/>
          <w:highlight w:val="none"/>
          <w:lang w:val="es-CO"/>
        </w:rPr>
      </w:r>
    </w:p>
    <w:p>
      <w:pPr>
        <w:rPr>
          <w:b w:val="0"/>
          <w:bCs w:val="0"/>
          <w:sz w:val="22"/>
          <w:szCs w:val="22"/>
          <w:highlight w:val="none"/>
          <w:lang w:val="es-CO"/>
        </w:rPr>
      </w:pPr>
      <w:r>
        <w:rPr>
          <w:b w:val="0"/>
          <w:bCs w:val="0"/>
          <w:sz w:val="22"/>
          <w:szCs w:val="22"/>
          <w:highlight w:val="none"/>
          <w:lang w:val="es-CO"/>
        </w:rPr>
        <w:t xml:space="preserve">I will use this public dataset with the last 12 months of trips made through the app. The data was provided by </w:t>
      </w:r>
      <w:r>
        <w:rPr>
          <w:lang w:val="es-ES" w:bidi="es-ES"/>
        </w:rPr>
        <w:t xml:space="preserve">Motivate International Inc</w:t>
      </w:r>
      <w:r>
        <w:rPr>
          <w:b w:val="0"/>
          <w:bCs w:val="0"/>
          <w:sz w:val="22"/>
          <w:szCs w:val="22"/>
          <w:highlight w:val="none"/>
          <w:lang w:val="es-CO"/>
        </w:rPr>
        <w:t xml:space="preserve">.</w:t>
      </w:r>
      <w:r>
        <w:rPr>
          <w:b w:val="0"/>
          <w:bCs w:val="0"/>
          <w:sz w:val="18"/>
          <w:szCs w:val="18"/>
        </w:rPr>
      </w:r>
    </w:p>
    <w:p>
      <w:pPr>
        <w:rPr>
          <w:b w:val="0"/>
          <w:bCs w:val="0"/>
          <w:sz w:val="22"/>
          <w:szCs w:val="22"/>
          <w:highlight w:val="none"/>
          <w:lang w:val="es-CO"/>
        </w:rPr>
      </w:pPr>
      <w:r>
        <w:rPr>
          <w:b w:val="0"/>
          <w:bCs w:val="0"/>
          <w:sz w:val="22"/>
          <w:szCs w:val="22"/>
          <w:highlight w:val="none"/>
          <w:lang w:val="es-CO"/>
        </w:rPr>
        <w:t xml:space="preserve">You can see the raw data </w:t>
      </w:r>
      <w:hyperlink r:id="rId9" w:tooltip="https://divvy-tripdata.s3.amazonaws.com/index.html" w:history="1">
        <w:r>
          <w:rPr>
            <w:rStyle w:val="174"/>
            <w:b w:val="0"/>
            <w:bCs w:val="0"/>
            <w:sz w:val="22"/>
            <w:szCs w:val="22"/>
            <w:highlight w:val="none"/>
            <w:lang w:val="es-CO"/>
          </w:rPr>
          <w:t xml:space="preserve">here</w:t>
        </w:r>
      </w:hyperlink>
      <w:r>
        <w:rPr>
          <w:b w:val="0"/>
          <w:bCs w:val="0"/>
          <w:sz w:val="22"/>
          <w:szCs w:val="22"/>
          <w:highlight w:val="none"/>
          <w:lang w:val="es-CO"/>
        </w:rPr>
        <w:t xml:space="preserve">.</w:t>
      </w:r>
      <w:r>
        <w:rPr>
          <w:b w:val="0"/>
          <w:bCs w:val="0"/>
          <w:sz w:val="22"/>
          <w:szCs w:val="22"/>
          <w:highlight w:val="none"/>
          <w:lang w:val="es-CO"/>
        </w:rPr>
      </w:r>
    </w:p>
    <w:p>
      <w:pPr>
        <w:rPr>
          <w:b w:val="0"/>
          <w:bCs w:val="0"/>
          <w:sz w:val="28"/>
          <w:szCs w:val="28"/>
          <w:highlight w:val="none"/>
          <w:lang w:val="es-CO"/>
        </w:rPr>
      </w:pPr>
      <w:r>
        <w:rPr>
          <w:b w:val="0"/>
          <w:bCs w:val="0"/>
          <w:sz w:val="22"/>
          <w:szCs w:val="22"/>
          <w:highlight w:val="none"/>
          <w:lang w:val="es-CO"/>
        </w:rPr>
        <w:t xml:space="preserve">You can check the license agreement </w:t>
      </w:r>
      <w:hyperlink r:id="rId10" w:tooltip="https://divvybikes.com/data-license-agreement" w:history="1">
        <w:r>
          <w:rPr>
            <w:rStyle w:val="174"/>
            <w:b w:val="0"/>
            <w:bCs w:val="0"/>
            <w:sz w:val="22"/>
            <w:szCs w:val="22"/>
            <w:highlight w:val="none"/>
            <w:lang w:val="es-CO"/>
          </w:rPr>
          <w:t xml:space="preserve">here</w:t>
        </w:r>
      </w:hyperlink>
      <w:r>
        <w:rPr>
          <w:b w:val="0"/>
          <w:bCs w:val="0"/>
          <w:sz w:val="22"/>
          <w:szCs w:val="22"/>
          <w:highlight w:val="none"/>
          <w:lang w:val="es-CO"/>
        </w:rPr>
        <w:t xml:space="preserve">.</w:t>
      </w:r>
      <w:r>
        <w:rPr>
          <w:b w:val="0"/>
          <w:bCs w:val="0"/>
          <w:sz w:val="28"/>
          <w:szCs w:val="28"/>
          <w:highlight w:val="none"/>
          <w:lang w:val="es-CO"/>
        </w:rPr>
      </w:r>
    </w:p>
    <w:p>
      <w:pPr>
        <w:rPr>
          <w:b/>
          <w:bCs/>
          <w:sz w:val="28"/>
          <w:szCs w:val="28"/>
          <w:highlight w:val="none"/>
          <w:lang w:val="es-CO"/>
        </w:rPr>
      </w:pPr>
      <w:r>
        <w:rPr>
          <w:b/>
          <w:bCs/>
          <w:sz w:val="28"/>
          <w:szCs w:val="28"/>
          <w:highlight w:val="none"/>
          <w:lang w:val="es-CO"/>
        </w:rPr>
        <w:t xml:space="preserve">Preparing the data</w:t>
      </w:r>
      <w:r>
        <w:rPr>
          <w:b w:val="0"/>
          <w:bCs w:val="0"/>
          <w:sz w:val="22"/>
          <w:szCs w:val="22"/>
          <w:highlight w:val="none"/>
          <w:lang w:val="es-CO"/>
        </w:rPr>
      </w:r>
    </w:p>
    <w:p>
      <w:pPr>
        <w:rPr>
          <w:b w:val="0"/>
          <w:bCs w:val="0"/>
          <w:sz w:val="18"/>
          <w:szCs w:val="18"/>
          <w:highlight w:val="none"/>
        </w:rPr>
      </w:pPr>
      <w:r>
        <w:rPr>
          <w:b w:val="0"/>
          <w:bCs w:val="0"/>
          <w:sz w:val="22"/>
          <w:szCs w:val="22"/>
          <w:highlight w:val="none"/>
          <w:lang w:val="es-CO"/>
        </w:rPr>
      </w:r>
      <w:r>
        <w:rPr>
          <w:b w:val="0"/>
          <w:bCs w:val="0"/>
          <w:sz w:val="18"/>
          <w:szCs w:val="18"/>
          <w:highlight w:val="none"/>
        </w:rPr>
      </w:r>
    </w:p>
    <w:p>
      <w:pPr>
        <w:rPr>
          <w:b w:val="0"/>
          <w:bCs w:val="0"/>
          <w:sz w:val="18"/>
          <w:szCs w:val="18"/>
          <w:lang w:val="es-CO"/>
        </w:rPr>
      </w:pPr>
      <w:r>
        <w:rPr>
          <w:b w:val="0"/>
          <w:bCs w:val="0"/>
          <w:sz w:val="22"/>
          <w:szCs w:val="22"/>
          <w:highlight w:val="none"/>
          <w:lang w:val="es-CO"/>
        </w:rPr>
      </w:r>
      <w:r>
        <w:rPr>
          <w:b w:val="0"/>
          <w:bCs w:val="0"/>
          <w:sz w:val="22"/>
          <w:szCs w:val="22"/>
          <w:highlight w:val="none"/>
          <w:lang w:val="es-CO"/>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840" w:hanging="360"/>
        <w:jc w:val="left"/>
      </w:pPr>
      <w:rPr>
        <w:rFonts w:hint="default" w:ascii="Arial Unicode MS" w:hAnsi="Arial Unicode MS" w:eastAsia="Arial Unicode MS" w:cs="Arial Unicode MS"/>
        <w:b w:val="0"/>
        <w:bCs w:val="0"/>
        <w:i w:val="0"/>
        <w:iCs w:val="0"/>
        <w:spacing w:val="-1"/>
        <w:sz w:val="22"/>
        <w:szCs w:val="22"/>
        <w:lang w:val="en-US" w:eastAsia="en-US" w:bidi="ar-SA"/>
      </w:rPr>
    </w:lvl>
    <w:lvl w:ilvl="1">
      <w:start w:val="1"/>
      <w:numFmt w:val="bullet"/>
      <w:isLgl w:val="false"/>
      <w:suff w:val="tab"/>
      <w:lvlText w:val="•"/>
      <w:lvlJc w:val="left"/>
      <w:pPr>
        <w:ind w:left="2078" w:hanging="360"/>
      </w:pPr>
      <w:rPr>
        <w:rFonts w:hint="default"/>
        <w:lang w:val="en-US" w:eastAsia="en-US" w:bidi="ar-SA"/>
      </w:rPr>
    </w:lvl>
    <w:lvl w:ilvl="2">
      <w:start w:val="1"/>
      <w:numFmt w:val="bullet"/>
      <w:isLgl w:val="false"/>
      <w:suff w:val="tab"/>
      <w:lvlText w:val="•"/>
      <w:lvlJc w:val="left"/>
      <w:pPr>
        <w:ind w:left="3316" w:hanging="360"/>
      </w:pPr>
      <w:rPr>
        <w:rFonts w:hint="default"/>
        <w:lang w:val="en-US" w:eastAsia="en-US" w:bidi="ar-SA"/>
      </w:rPr>
    </w:lvl>
    <w:lvl w:ilvl="3">
      <w:start w:val="1"/>
      <w:numFmt w:val="bullet"/>
      <w:isLgl w:val="false"/>
      <w:suff w:val="tab"/>
      <w:lvlText w:val="•"/>
      <w:lvlJc w:val="left"/>
      <w:pPr>
        <w:ind w:left="4554" w:hanging="360"/>
      </w:pPr>
      <w:rPr>
        <w:rFonts w:hint="default"/>
        <w:lang w:val="en-US" w:eastAsia="en-US" w:bidi="ar-SA"/>
      </w:rPr>
    </w:lvl>
    <w:lvl w:ilvl="4">
      <w:start w:val="1"/>
      <w:numFmt w:val="bullet"/>
      <w:isLgl w:val="false"/>
      <w:suff w:val="tab"/>
      <w:lvlText w:val="•"/>
      <w:lvlJc w:val="left"/>
      <w:pPr>
        <w:ind w:left="5792" w:hanging="360"/>
      </w:pPr>
      <w:rPr>
        <w:rFonts w:hint="default"/>
        <w:lang w:val="en-US" w:eastAsia="en-US" w:bidi="ar-SA"/>
      </w:rPr>
    </w:lvl>
    <w:lvl w:ilvl="5">
      <w:start w:val="1"/>
      <w:numFmt w:val="bullet"/>
      <w:isLgl w:val="false"/>
      <w:suff w:val="tab"/>
      <w:lvlText w:val="•"/>
      <w:lvlJc w:val="left"/>
      <w:pPr>
        <w:ind w:left="7030" w:hanging="360"/>
      </w:pPr>
      <w:rPr>
        <w:rFonts w:hint="default"/>
        <w:lang w:val="en-US" w:eastAsia="en-US" w:bidi="ar-SA"/>
      </w:rPr>
    </w:lvl>
    <w:lvl w:ilvl="6">
      <w:start w:val="1"/>
      <w:numFmt w:val="bullet"/>
      <w:isLgl w:val="false"/>
      <w:suff w:val="tab"/>
      <w:lvlText w:val="•"/>
      <w:lvlJc w:val="left"/>
      <w:pPr>
        <w:ind w:left="8268" w:hanging="360"/>
      </w:pPr>
      <w:rPr>
        <w:rFonts w:hint="default"/>
        <w:lang w:val="en-US" w:eastAsia="en-US" w:bidi="ar-SA"/>
      </w:rPr>
    </w:lvl>
    <w:lvl w:ilvl="7">
      <w:start w:val="1"/>
      <w:numFmt w:val="bullet"/>
      <w:isLgl w:val="false"/>
      <w:suff w:val="tab"/>
      <w:lvlText w:val="•"/>
      <w:lvlJc w:val="left"/>
      <w:pPr>
        <w:ind w:left="9506" w:hanging="360"/>
      </w:pPr>
      <w:rPr>
        <w:rFonts w:hint="default"/>
        <w:lang w:val="en-US" w:eastAsia="en-US" w:bidi="ar-SA"/>
      </w:rPr>
    </w:lvl>
    <w:lvl w:ilvl="8">
      <w:start w:val="1"/>
      <w:numFmt w:val="bullet"/>
      <w:isLgl w:val="false"/>
      <w:suff w:val="tab"/>
      <w:lvlText w:val="•"/>
      <w:lvlJc w:val="left"/>
      <w:pPr>
        <w:ind w:left="10744" w:hanging="360"/>
      </w:pPr>
      <w:rPr>
        <w:rFonts w:hint="default"/>
        <w:lang w:val="en-US" w:eastAsia="en-US" w:bidi="ar-SA"/>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 w:type="paragraph" w:styleId="1_635" w:customStyle="1">
    <w:name w:val="Body Text"/>
    <w:basedOn w:val="641"/>
    <w:uiPriority w:val="1"/>
    <w:qFormat/>
    <w:pPr>
      <w:contextualSpacing w:val="0"/>
      <w:ind w:left="0" w:right="0" w:firstLine="0"/>
      <w:jc w:val="left"/>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Unicode MS" w:hAnsi="Arial Unicode MS" w:eastAsia="Arial Unicode MS" w:cs="Arial Unicode MS"/>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ivvy-tripdata.s3.amazonaws.com/index.html" TargetMode="External"/><Relationship Id="rId10" Type="http://schemas.openxmlformats.org/officeDocument/2006/relationships/hyperlink" Target="https://divvybikes.com/data-license-agreeme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2024-04-29T03:01:42Z</dcterms:modified>
</cp:coreProperties>
</file>