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8.png" ContentType="image/png"/>
  <Override PartName="/word/media/rId72.png" ContentType="image/png"/>
  <Override PartName="/word/media/rId36.png" ContentType="image/png"/>
  <Override PartName="/word/media/rId33.png" ContentType="image/png"/>
  <Override PartName="/word/media/rId21.png" ContentType="image/png"/>
  <Override PartName="/word/media/rId75.png" ContentType="image/png"/>
  <Override PartName="/word/media/rId69.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58" w:name="testing-and-evaluation"/>
    <w:p>
      <w:pPr>
        <w:pStyle w:val="Heading1"/>
      </w:pPr>
      <w:r>
        <w:t xml:space="preserve">Testing and Evaluation</w:t>
      </w:r>
    </w:p>
    <w:bookmarkStart w:id="55"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bookmarkEnd w:id="55"/>
    <w:bookmarkStart w:id="56" w:name="testing-value-at-risk-calculation"/>
    <w:p>
      <w:pPr>
        <w:pStyle w:val="Heading2"/>
      </w:pPr>
      <w:r>
        <w:t xml:space="preserve">Testing Value-at-Risk calculation</w:t>
      </w:r>
    </w:p>
    <w:p>
      <w:pPr>
        <w:pStyle w:val="FirstParagraph"/>
      </w:pPr>
      <w:r>
        <w:t xml:space="preserve">xxx</w:t>
      </w:r>
    </w:p>
    <w:bookmarkEnd w:id="56"/>
    <w:bookmarkStart w:id="57" w:name="testing-optimisation"/>
    <w:p>
      <w:pPr>
        <w:pStyle w:val="Heading2"/>
      </w:pPr>
      <w:r>
        <w:t xml:space="preserve">Testing optimisation</w:t>
      </w:r>
    </w:p>
    <w:p>
      <w:pPr>
        <w:pStyle w:val="FirstParagraph"/>
      </w:pPr>
      <w:r>
        <w:t xml:space="preserve">xxx</w:t>
      </w:r>
    </w:p>
    <w:bookmarkEnd w:id="57"/>
    <w:bookmarkEnd w:id="58"/>
    <w:bookmarkStart w:id="59" w:name="resultsfindings-and-discussion"/>
    <w:p>
      <w:pPr>
        <w:pStyle w:val="Heading1"/>
      </w:pPr>
      <w:r>
        <w:t xml:space="preserve">Results/Findings and Discussion</w:t>
      </w:r>
    </w:p>
    <w:bookmarkEnd w:id="59"/>
    <w:bookmarkStart w:id="60" w:name="conclusionrecommendationsfuture-work"/>
    <w:p>
      <w:pPr>
        <w:pStyle w:val="Heading1"/>
      </w:pPr>
      <w:r>
        <w:t xml:space="preserve">Conclusion/Recommendations/Future Work</w:t>
      </w:r>
    </w:p>
    <w:bookmarkEnd w:id="60"/>
    <w:bookmarkStart w:id="67"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61">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62">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63">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64">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65">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66">
        <w:r>
          <w:rPr>
            <w:rStyle w:val="Hyperlink"/>
          </w:rPr>
          <w:t xml:space="preserve">(link)</w:t>
        </w:r>
      </w:hyperlink>
    </w:p>
    <w:bookmarkEnd w:id="67"/>
    <w:bookmarkStart w:id="83" w:name="appendixes"/>
    <w:p>
      <w:pPr>
        <w:pStyle w:val="Heading1"/>
      </w:pPr>
      <w:r>
        <w:t xml:space="preserve">Appendixes</w:t>
      </w:r>
    </w:p>
    <w:bookmarkStart w:id="68"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68"/>
    <w:bookmarkStart w:id="81"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70" name="Picture"/>
            <a:graphic>
              <a:graphicData uri="http://schemas.openxmlformats.org/drawingml/2006/picture">
                <pic:pic>
                  <pic:nvPicPr>
                    <pic:cNvPr descr="figures\Uniform_scenarios_Gaussian_copula_(numerical_simulation).png" id="71" name="Picture"/>
                    <pic:cNvPicPr>
                      <a:picLocks noChangeArrowheads="1" noChangeAspect="1"/>
                    </pic:cNvPicPr>
                  </pic:nvPicPr>
                  <pic:blipFill>
                    <a:blip r:embed="rId6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73" name="Picture"/>
            <a:graphic>
              <a:graphicData uri="http://schemas.openxmlformats.org/drawingml/2006/picture">
                <pic:pic>
                  <pic:nvPicPr>
                    <pic:cNvPr descr="figures\Contour_plot_Gaussian_copula_(numerical_simulation).png" id="74" name="Picture"/>
                    <pic:cNvPicPr>
                      <a:picLocks noChangeArrowheads="1" noChangeAspect="1"/>
                    </pic:cNvPicPr>
                  </pic:nvPicPr>
                  <pic:blipFill>
                    <a:blip r:embed="rId7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76" name="Picture"/>
            <a:graphic>
              <a:graphicData uri="http://schemas.openxmlformats.org/drawingml/2006/picture">
                <pic:pic>
                  <pic:nvPicPr>
                    <pic:cNvPr descr="figures\Uniform_scenarios_Cauchy_copula_(numerical_simulation).png" id="77" name="Picture"/>
                    <pic:cNvPicPr>
                      <a:picLocks noChangeArrowheads="1" noChangeAspect="1"/>
                    </pic:cNvPicPr>
                  </pic:nvPicPr>
                  <pic:blipFill>
                    <a:blip r:embed="rId75"/>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79" name="Picture"/>
            <a:graphic>
              <a:graphicData uri="http://schemas.openxmlformats.org/drawingml/2006/picture">
                <pic:pic>
                  <pic:nvPicPr>
                    <pic:cNvPr descr="figures\Contour_plot_Cauchy_copula_(numerical_simulation).png" id="80" name="Picture"/>
                    <pic:cNvPicPr>
                      <a:picLocks noChangeArrowheads="1" noChangeAspect="1"/>
                    </pic:cNvPicPr>
                  </pic:nvPicPr>
                  <pic:blipFill>
                    <a:blip r:embed="rId7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81"/>
    <w:bookmarkStart w:id="82" w:name="appendix-c-code-listing"/>
    <w:p>
      <w:pPr>
        <w:pStyle w:val="Heading2"/>
      </w:pPr>
      <w:r>
        <w:t xml:space="preserve">Appendix C: Code listing</w:t>
      </w:r>
    </w:p>
    <w:bookmarkEnd w:id="82"/>
    <w:bookmarkEnd w:id="83"/>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63" Target="https://arxiv.org/abs/2006.14498" TargetMode="External" /><Relationship Type="http://schemas.openxmlformats.org/officeDocument/2006/relationships/hyperlink" Id="rId61" Target="https://arxiv.org/abs/2203.01664" TargetMode="External" /><Relationship Type="http://schemas.openxmlformats.org/officeDocument/2006/relationships/hyperlink" Id="rId65" Target="https://arxiv.org/pdf/2509.26280" TargetMode="External" /><Relationship Type="http://schemas.openxmlformats.org/officeDocument/2006/relationships/hyperlink" Id="rId64" Target="https://papers.ssrn.com/sol3/papers.cfm?abstract_id=5284313" TargetMode="External" /><Relationship Type="http://schemas.openxmlformats.org/officeDocument/2006/relationships/hyperlink" Id="rId66" Target="https://scikit-optimize.github.io/stable/" TargetMode="External" /><Relationship Type="http://schemas.openxmlformats.org/officeDocument/2006/relationships/hyperlink" Id="rId62"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006.14498" TargetMode="External" /><Relationship Type="http://schemas.openxmlformats.org/officeDocument/2006/relationships/hyperlink" Id="rId61" Target="https://arxiv.org/abs/2203.01664" TargetMode="External" /><Relationship Type="http://schemas.openxmlformats.org/officeDocument/2006/relationships/hyperlink" Id="rId65" Target="https://arxiv.org/pdf/2509.26280" TargetMode="External" /><Relationship Type="http://schemas.openxmlformats.org/officeDocument/2006/relationships/hyperlink" Id="rId64" Target="https://papers.ssrn.com/sol3/papers.cfm?abstract_id=5284313" TargetMode="External" /><Relationship Type="http://schemas.openxmlformats.org/officeDocument/2006/relationships/hyperlink" Id="rId66" Target="https://scikit-optimize.github.io/stable/" TargetMode="External" /><Relationship Type="http://schemas.openxmlformats.org/officeDocument/2006/relationships/hyperlink" Id="rId62"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2026-07-26T10:12:09Z</dcterms:created>
  <dcterms:modified xsi:type="dcterms:W3CDTF">2026-07-26T10:12:09Z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