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2B411" w14:textId="082C537E" w:rsidR="00EE6145" w:rsidRDefault="00C70CC9" w:rsidP="00C70CC9">
      <w:pPr>
        <w:pStyle w:val="Ttulo1"/>
        <w:jc w:val="center"/>
      </w:pPr>
      <w:r>
        <w:t>Estado da Arte – Machine Learning</w:t>
      </w:r>
    </w:p>
    <w:p w14:paraId="278BAFBD" w14:textId="34E1AA85" w:rsidR="00C70CC9" w:rsidRDefault="00C70CC9" w:rsidP="00C70CC9"/>
    <w:p w14:paraId="131C1AD1" w14:textId="0F9944CE" w:rsidR="00265C43" w:rsidRDefault="00265C43" w:rsidP="007A55FB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Problemática em causa:  </w:t>
      </w:r>
      <w:r w:rsidR="00C70CC9" w:rsidRPr="002B1CCF">
        <w:rPr>
          <w:rFonts w:cstheme="minorHAnsi"/>
          <w:sz w:val="22"/>
          <w:szCs w:val="22"/>
        </w:rPr>
        <w:t>A</w:t>
      </w:r>
      <w:r w:rsidR="00A41C06">
        <w:rPr>
          <w:rFonts w:cstheme="minorHAnsi"/>
          <w:sz w:val="22"/>
          <w:szCs w:val="22"/>
        </w:rPr>
        <w:t xml:space="preserve">prendizagem </w:t>
      </w:r>
      <w:r w:rsidR="00C70CC9" w:rsidRPr="002B1CCF">
        <w:rPr>
          <w:rFonts w:cstheme="minorHAnsi"/>
          <w:sz w:val="22"/>
          <w:szCs w:val="22"/>
        </w:rPr>
        <w:t>A</w:t>
      </w:r>
      <w:r w:rsidR="00A41C06">
        <w:rPr>
          <w:rFonts w:cstheme="minorHAnsi"/>
          <w:sz w:val="22"/>
          <w:szCs w:val="22"/>
        </w:rPr>
        <w:t>utomática</w:t>
      </w:r>
      <w:r w:rsidR="009F0637">
        <w:rPr>
          <w:rFonts w:cstheme="minorHAnsi"/>
          <w:sz w:val="22"/>
          <w:szCs w:val="22"/>
        </w:rPr>
        <w:t xml:space="preserve"> (AA)</w:t>
      </w:r>
      <w:r w:rsidR="00C70CC9" w:rsidRPr="002B1CCF">
        <w:rPr>
          <w:rFonts w:cstheme="minorHAnsi"/>
          <w:sz w:val="22"/>
          <w:szCs w:val="22"/>
        </w:rPr>
        <w:t xml:space="preserve"> no problema dos transportes públicos terrestres (autocarros, metro, comboio</w:t>
      </w:r>
      <w:r w:rsidR="00330058">
        <w:rPr>
          <w:rFonts w:cstheme="minorHAnsi"/>
          <w:sz w:val="22"/>
          <w:szCs w:val="22"/>
        </w:rPr>
        <w:t>, etc.</w:t>
      </w:r>
      <w:r w:rsidR="00C70CC9" w:rsidRPr="002B1CCF">
        <w:rPr>
          <w:rFonts w:cstheme="minorHAnsi"/>
          <w:sz w:val="22"/>
          <w:szCs w:val="22"/>
        </w:rPr>
        <w:t>).</w:t>
      </w:r>
    </w:p>
    <w:p w14:paraId="06E00313" w14:textId="34A2B3EE" w:rsidR="00265C43" w:rsidRDefault="00265C43" w:rsidP="007A55FB">
      <w:pPr>
        <w:spacing w:line="276" w:lineRule="auto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sz w:val="22"/>
          <w:szCs w:val="22"/>
        </w:rPr>
        <w:tab/>
        <w:t xml:space="preserve">Para que possamos usufruir de todas as qualidades de </w:t>
      </w:r>
      <w:proofErr w:type="spellStart"/>
      <w:r>
        <w:rPr>
          <w:rFonts w:cstheme="minorHAnsi"/>
          <w:sz w:val="22"/>
          <w:szCs w:val="22"/>
        </w:rPr>
        <w:t>machine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learning</w:t>
      </w:r>
      <w:proofErr w:type="spellEnd"/>
      <w:r>
        <w:rPr>
          <w:rFonts w:cstheme="minorHAnsi"/>
          <w:sz w:val="22"/>
          <w:szCs w:val="22"/>
        </w:rPr>
        <w:t xml:space="preserve"> temos que antes garantir a qualidade dos dados utilizados. </w:t>
      </w:r>
      <w:r>
        <w:rPr>
          <w:rFonts w:cstheme="minorHAnsi"/>
          <w:color w:val="000000" w:themeColor="text1"/>
          <w:sz w:val="22"/>
          <w:szCs w:val="22"/>
        </w:rPr>
        <w:t xml:space="preserve">A tecnologia de </w:t>
      </w:r>
      <w:proofErr w:type="spellStart"/>
      <w:r>
        <w:rPr>
          <w:rFonts w:cstheme="minorHAnsi"/>
          <w:color w:val="000000" w:themeColor="text1"/>
          <w:sz w:val="22"/>
          <w:szCs w:val="22"/>
        </w:rPr>
        <w:t>smart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cstheme="minorHAnsi"/>
          <w:color w:val="000000" w:themeColor="text1"/>
          <w:sz w:val="22"/>
          <w:szCs w:val="22"/>
        </w:rPr>
        <w:t>cards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permite uma recolha de dados fidedigna e eficaz tendo sido o método de recolha utilizado na pesquisa conduzida por </w:t>
      </w:r>
      <w:proofErr w:type="spellStart"/>
      <w:r>
        <w:t>Florian</w:t>
      </w:r>
      <w:proofErr w:type="spellEnd"/>
      <w:r>
        <w:t xml:space="preserve"> </w:t>
      </w:r>
      <w:proofErr w:type="spellStart"/>
      <w:r>
        <w:t>Toqué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</w:t>
      </w:r>
      <w:sdt>
        <w:sdtPr>
          <w:id w:val="-2077736858"/>
          <w:citation/>
        </w:sdtPr>
        <w:sdtEndPr/>
        <w:sdtContent>
          <w:r>
            <w:fldChar w:fldCharType="begin"/>
          </w:r>
          <w:r>
            <w:instrText xml:space="preserve"> CITATION Flo17 \l 2070 </w:instrText>
          </w:r>
          <w:r>
            <w:fldChar w:fldCharType="separate"/>
          </w:r>
          <w:r w:rsidR="00395F9C">
            <w:rPr>
              <w:noProof/>
            </w:rPr>
            <w:t>(Florian Toqué, 2017)</w:t>
          </w:r>
          <w:r>
            <w:fldChar w:fldCharType="end"/>
          </w:r>
        </w:sdtContent>
      </w:sdt>
      <w:r>
        <w:rPr>
          <w:rFonts w:cstheme="minorHAnsi"/>
          <w:color w:val="000000" w:themeColor="text1"/>
          <w:sz w:val="22"/>
          <w:szCs w:val="22"/>
        </w:rPr>
        <w:t>.</w:t>
      </w:r>
    </w:p>
    <w:p w14:paraId="269CCF2E" w14:textId="7574932D" w:rsidR="00BB594F" w:rsidRPr="00265C43" w:rsidRDefault="00265C43" w:rsidP="00BB594F">
      <w:pPr>
        <w:spacing w:line="276" w:lineRule="auto"/>
        <w:ind w:firstLine="708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Os dados recolhidos são utilizados para prever a necessidade da deslocaç</w:t>
      </w:r>
      <w:r w:rsidR="007051C4">
        <w:rPr>
          <w:rFonts w:cstheme="minorHAnsi"/>
          <w:color w:val="000000" w:themeColor="text1"/>
          <w:sz w:val="22"/>
          <w:szCs w:val="22"/>
        </w:rPr>
        <w:t>ão</w:t>
      </w:r>
      <w:r>
        <w:rPr>
          <w:rFonts w:cstheme="minorHAnsi"/>
          <w:color w:val="000000" w:themeColor="text1"/>
          <w:sz w:val="22"/>
          <w:szCs w:val="22"/>
        </w:rPr>
        <w:t xml:space="preserve"> dos utilizadores, é notável referir que existem diferenças entre o estudo da Origem-Destino e da fluidez de viagem</w:t>
      </w:r>
      <w:r w:rsidR="00F30736">
        <w:rPr>
          <w:rFonts w:cstheme="minorHAnsi"/>
          <w:color w:val="000000" w:themeColor="text1"/>
          <w:sz w:val="22"/>
          <w:szCs w:val="22"/>
        </w:rPr>
        <w:t>.</w:t>
      </w:r>
      <w:r>
        <w:rPr>
          <w:rFonts w:cstheme="minorHAnsi"/>
          <w:color w:val="000000" w:themeColor="text1"/>
          <w:sz w:val="22"/>
          <w:szCs w:val="22"/>
        </w:rPr>
        <w:t xml:space="preserve"> </w:t>
      </w:r>
      <w:r w:rsidR="00F30736">
        <w:rPr>
          <w:rFonts w:cstheme="minorHAnsi"/>
          <w:color w:val="000000" w:themeColor="text1"/>
          <w:sz w:val="22"/>
          <w:szCs w:val="22"/>
        </w:rPr>
        <w:t>O</w:t>
      </w:r>
      <w:r>
        <w:rPr>
          <w:rFonts w:cstheme="minorHAnsi"/>
          <w:color w:val="000000" w:themeColor="text1"/>
          <w:sz w:val="22"/>
          <w:szCs w:val="22"/>
        </w:rPr>
        <w:t xml:space="preserve"> estudo em causa foca-se na fluidez contrastando a importância da previsão a curto prazo, mas não esquecendo a possibilidade do planeamento a longo prazo, que seria possível com o aproveitamento de </w:t>
      </w:r>
      <w:proofErr w:type="spellStart"/>
      <w:r>
        <w:rPr>
          <w:rFonts w:cstheme="minorHAnsi"/>
          <w:color w:val="000000" w:themeColor="text1"/>
          <w:sz w:val="22"/>
          <w:szCs w:val="22"/>
        </w:rPr>
        <w:t>machine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cstheme="minorHAnsi"/>
          <w:color w:val="000000" w:themeColor="text1"/>
          <w:sz w:val="22"/>
          <w:szCs w:val="22"/>
        </w:rPr>
        <w:t>learning</w:t>
      </w:r>
      <w:proofErr w:type="spellEnd"/>
      <w:r>
        <w:rPr>
          <w:rFonts w:cstheme="minorHAnsi"/>
          <w:color w:val="000000" w:themeColor="text1"/>
          <w:sz w:val="22"/>
          <w:szCs w:val="22"/>
        </w:rPr>
        <w:t>.</w:t>
      </w:r>
    </w:p>
    <w:p w14:paraId="18F3007F" w14:textId="12952FD3" w:rsidR="003F0A2A" w:rsidRPr="002B1CCF" w:rsidRDefault="007A55FB" w:rsidP="007A55FB">
      <w:pPr>
        <w:pStyle w:val="SemEspaamento"/>
        <w:spacing w:line="276" w:lineRule="auto"/>
        <w:ind w:firstLine="708"/>
        <w:jc w:val="both"/>
        <w:rPr>
          <w:rFonts w:cstheme="minorHAnsi"/>
          <w:color w:val="000000" w:themeColor="text1"/>
          <w:sz w:val="22"/>
          <w:szCs w:val="22"/>
        </w:rPr>
      </w:pPr>
      <w:r w:rsidRPr="002B1CCF">
        <w:rPr>
          <w:rFonts w:cstheme="minorHAnsi"/>
          <w:color w:val="000000" w:themeColor="text1"/>
          <w:sz w:val="22"/>
          <w:szCs w:val="22"/>
        </w:rPr>
        <w:t xml:space="preserve">Existem vários exemplos </w:t>
      </w:r>
      <w:r w:rsidR="00330058">
        <w:rPr>
          <w:rFonts w:cstheme="minorHAnsi"/>
          <w:color w:val="000000" w:themeColor="text1"/>
          <w:sz w:val="22"/>
          <w:szCs w:val="22"/>
        </w:rPr>
        <w:t>que comprovam a</w:t>
      </w:r>
      <w:r w:rsidR="003F0A2A" w:rsidRPr="002B1CCF">
        <w:rPr>
          <w:rFonts w:cstheme="minorHAnsi"/>
          <w:color w:val="000000" w:themeColor="text1"/>
          <w:sz w:val="22"/>
          <w:szCs w:val="22"/>
        </w:rPr>
        <w:t xml:space="preserve"> utilidade de </w:t>
      </w:r>
      <w:proofErr w:type="spellStart"/>
      <w:r w:rsidR="003F0A2A" w:rsidRPr="002B1CCF">
        <w:rPr>
          <w:rFonts w:cstheme="minorHAnsi"/>
          <w:i/>
          <w:iCs/>
          <w:color w:val="000000" w:themeColor="text1"/>
          <w:sz w:val="22"/>
          <w:szCs w:val="22"/>
        </w:rPr>
        <w:t>machine</w:t>
      </w:r>
      <w:proofErr w:type="spellEnd"/>
      <w:r w:rsidR="003F0A2A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proofErr w:type="spellStart"/>
      <w:r w:rsidR="003F0A2A" w:rsidRPr="002B1CCF">
        <w:rPr>
          <w:rFonts w:cstheme="minorHAnsi"/>
          <w:i/>
          <w:iCs/>
          <w:color w:val="000000" w:themeColor="text1"/>
          <w:sz w:val="22"/>
          <w:szCs w:val="22"/>
        </w:rPr>
        <w:t>learning</w:t>
      </w:r>
      <w:proofErr w:type="spellEnd"/>
      <w:r w:rsidR="003F0A2A" w:rsidRPr="002B1CCF">
        <w:rPr>
          <w:rFonts w:cstheme="minorHAnsi"/>
          <w:color w:val="000000" w:themeColor="text1"/>
          <w:sz w:val="22"/>
          <w:szCs w:val="22"/>
        </w:rPr>
        <w:t xml:space="preserve"> no desenvolvimento e melhoramento de horários nos autocarros</w:t>
      </w:r>
      <w:r w:rsidR="00D67933" w:rsidRPr="002B1CCF">
        <w:rPr>
          <w:rFonts w:cstheme="minorHAnsi"/>
          <w:color w:val="000000" w:themeColor="text1"/>
          <w:sz w:val="22"/>
          <w:szCs w:val="22"/>
        </w:rPr>
        <w:t xml:space="preserve"> nas </w:t>
      </w:r>
      <w:r w:rsidR="00BB594F" w:rsidRPr="002B1CCF">
        <w:rPr>
          <w:rFonts w:cstheme="minorHAnsi"/>
          <w:color w:val="000000" w:themeColor="text1"/>
          <w:sz w:val="22"/>
          <w:szCs w:val="22"/>
        </w:rPr>
        <w:t>grandes metrópoles</w:t>
      </w:r>
      <w:r w:rsidR="0023740F" w:rsidRPr="002B1CCF">
        <w:rPr>
          <w:rFonts w:cstheme="minorHAnsi"/>
          <w:color w:val="000000" w:themeColor="text1"/>
          <w:sz w:val="22"/>
          <w:szCs w:val="22"/>
        </w:rPr>
        <w:t>, inclusive</w:t>
      </w:r>
      <w:r w:rsidR="00502E90" w:rsidRPr="002B1CCF">
        <w:rPr>
          <w:rFonts w:cstheme="minorHAnsi"/>
          <w:color w:val="000000" w:themeColor="text1"/>
          <w:sz w:val="22"/>
          <w:szCs w:val="22"/>
        </w:rPr>
        <w:t xml:space="preserve">, um estudo feito por autores portugueses </w:t>
      </w:r>
      <w:r w:rsidR="001F586E" w:rsidRPr="002B1CCF">
        <w:rPr>
          <w:rFonts w:cstheme="minorHAnsi"/>
          <w:color w:val="000000" w:themeColor="text1"/>
          <w:sz w:val="22"/>
          <w:szCs w:val="22"/>
        </w:rPr>
        <w:t>base</w:t>
      </w:r>
      <w:r w:rsidR="00502E90" w:rsidRPr="002B1CCF">
        <w:rPr>
          <w:rFonts w:cstheme="minorHAnsi"/>
          <w:color w:val="000000" w:themeColor="text1"/>
          <w:sz w:val="22"/>
          <w:szCs w:val="22"/>
        </w:rPr>
        <w:t>ado</w:t>
      </w:r>
      <w:r w:rsidR="001F586E" w:rsidRPr="002B1CCF">
        <w:rPr>
          <w:rFonts w:cstheme="minorHAnsi"/>
          <w:color w:val="000000" w:themeColor="text1"/>
          <w:sz w:val="22"/>
          <w:szCs w:val="22"/>
        </w:rPr>
        <w:t xml:space="preserve"> na </w:t>
      </w:r>
      <w:r w:rsidR="00D67933" w:rsidRPr="002B1CCF">
        <w:rPr>
          <w:rFonts w:cstheme="minorHAnsi"/>
          <w:color w:val="000000" w:themeColor="text1"/>
          <w:sz w:val="22"/>
          <w:szCs w:val="22"/>
        </w:rPr>
        <w:t>cidade do Porto</w:t>
      </w:r>
      <w:r w:rsidR="003F0A2A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sdt>
        <w:sdtPr>
          <w:rPr>
            <w:rFonts w:cstheme="minorHAnsi"/>
            <w:color w:val="000000" w:themeColor="text1"/>
            <w:sz w:val="22"/>
            <w:szCs w:val="22"/>
          </w:rPr>
          <w:id w:val="2055501957"/>
          <w:citation/>
        </w:sdtPr>
        <w:sdtEndPr/>
        <w:sdtContent>
          <w:r w:rsidR="0023766B" w:rsidRPr="002B1CCF">
            <w:rPr>
              <w:rFonts w:cstheme="minorHAnsi"/>
              <w:color w:val="000000" w:themeColor="text1"/>
              <w:sz w:val="22"/>
              <w:szCs w:val="22"/>
            </w:rPr>
            <w:fldChar w:fldCharType="begin"/>
          </w:r>
          <w:r w:rsidR="0023766B" w:rsidRPr="002B1CCF">
            <w:rPr>
              <w:rFonts w:cstheme="minorHAnsi"/>
              <w:color w:val="000000" w:themeColor="text1"/>
              <w:sz w:val="22"/>
              <w:szCs w:val="22"/>
            </w:rPr>
            <w:instrText xml:space="preserve"> CITATION Joã15 \l 2070 </w:instrText>
          </w:r>
          <w:r w:rsidR="0023766B" w:rsidRPr="002B1CCF">
            <w:rPr>
              <w:rFonts w:cstheme="minorHAnsi"/>
              <w:color w:val="000000" w:themeColor="text1"/>
              <w:sz w:val="22"/>
              <w:szCs w:val="22"/>
            </w:rPr>
            <w:fldChar w:fldCharType="separate"/>
          </w:r>
          <w:r w:rsidR="00395F9C" w:rsidRPr="00395F9C">
            <w:rPr>
              <w:rFonts w:cstheme="minorHAnsi"/>
              <w:noProof/>
              <w:color w:val="000000" w:themeColor="text1"/>
              <w:sz w:val="22"/>
              <w:szCs w:val="22"/>
            </w:rPr>
            <w:t>(João Mendes-Moreira, 2015)</w:t>
          </w:r>
          <w:r w:rsidR="0023766B" w:rsidRPr="002B1CCF">
            <w:rPr>
              <w:rFonts w:cstheme="minorHAnsi"/>
              <w:color w:val="000000" w:themeColor="text1"/>
              <w:sz w:val="22"/>
              <w:szCs w:val="22"/>
            </w:rPr>
            <w:fldChar w:fldCharType="end"/>
          </w:r>
        </w:sdtContent>
      </w:sdt>
      <w:r w:rsidR="00F30736">
        <w:rPr>
          <w:rFonts w:cstheme="minorHAnsi"/>
          <w:color w:val="000000" w:themeColor="text1"/>
          <w:sz w:val="22"/>
          <w:szCs w:val="22"/>
        </w:rPr>
        <w:t>. F</w:t>
      </w:r>
      <w:r w:rsidR="00E415B5" w:rsidRPr="002B1CCF">
        <w:rPr>
          <w:rFonts w:cstheme="minorHAnsi"/>
          <w:color w:val="000000" w:themeColor="text1"/>
          <w:sz w:val="22"/>
          <w:szCs w:val="22"/>
        </w:rPr>
        <w:t>oram analisados</w:t>
      </w:r>
      <w:r w:rsidR="00F30736">
        <w:rPr>
          <w:rFonts w:cstheme="minorHAnsi"/>
          <w:color w:val="000000" w:themeColor="text1"/>
          <w:sz w:val="22"/>
          <w:szCs w:val="22"/>
        </w:rPr>
        <w:t xml:space="preserve"> </w:t>
      </w:r>
      <w:r w:rsidR="00E415B5" w:rsidRPr="002B1CCF">
        <w:rPr>
          <w:rFonts w:cstheme="minorHAnsi"/>
          <w:color w:val="000000" w:themeColor="text1"/>
          <w:sz w:val="22"/>
          <w:szCs w:val="22"/>
        </w:rPr>
        <w:t>dados recolhidos pelo</w:t>
      </w:r>
      <w:r w:rsidR="00482480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proofErr w:type="spellStart"/>
      <w:r w:rsidR="00482480" w:rsidRPr="00F30736">
        <w:rPr>
          <w:rFonts w:cstheme="minorHAnsi"/>
          <w:i/>
          <w:iCs/>
          <w:color w:val="000000" w:themeColor="text1"/>
          <w:sz w:val="22"/>
          <w:szCs w:val="22"/>
        </w:rPr>
        <w:t>Automatic</w:t>
      </w:r>
      <w:proofErr w:type="spellEnd"/>
      <w:r w:rsidR="00482480" w:rsidRPr="00F30736"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482480" w:rsidRPr="00F30736">
        <w:rPr>
          <w:rFonts w:cstheme="minorHAnsi"/>
          <w:i/>
          <w:iCs/>
          <w:color w:val="000000" w:themeColor="text1"/>
          <w:sz w:val="22"/>
          <w:szCs w:val="22"/>
        </w:rPr>
        <w:t>Vehicle</w:t>
      </w:r>
      <w:proofErr w:type="spellEnd"/>
      <w:r w:rsidR="00482480" w:rsidRPr="00F30736"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482480" w:rsidRPr="00F30736">
        <w:rPr>
          <w:rFonts w:cstheme="minorHAnsi"/>
          <w:i/>
          <w:iCs/>
          <w:color w:val="000000" w:themeColor="text1"/>
          <w:sz w:val="22"/>
          <w:szCs w:val="22"/>
        </w:rPr>
        <w:t>Location</w:t>
      </w:r>
      <w:proofErr w:type="spellEnd"/>
      <w:r w:rsidR="00482480" w:rsidRPr="002B1CCF">
        <w:rPr>
          <w:rFonts w:cstheme="minorHAnsi"/>
          <w:color w:val="000000" w:themeColor="text1"/>
          <w:sz w:val="22"/>
          <w:szCs w:val="22"/>
        </w:rPr>
        <w:t xml:space="preserve"> (AVL)</w:t>
      </w:r>
      <w:r w:rsidR="00130618" w:rsidRPr="002B1CCF">
        <w:rPr>
          <w:rFonts w:cstheme="minorHAnsi"/>
          <w:color w:val="000000" w:themeColor="text1"/>
          <w:sz w:val="22"/>
          <w:szCs w:val="22"/>
        </w:rPr>
        <w:t>, equipamentos de comunicação baseados em localização GPS que envia</w:t>
      </w:r>
      <w:r w:rsidR="00DB1F7D" w:rsidRPr="002B1CCF">
        <w:rPr>
          <w:rFonts w:cstheme="minorHAnsi"/>
          <w:color w:val="000000" w:themeColor="text1"/>
          <w:sz w:val="22"/>
          <w:szCs w:val="22"/>
        </w:rPr>
        <w:t xml:space="preserve">m </w:t>
      </w:r>
      <w:r w:rsidR="009F0637" w:rsidRPr="009F0637">
        <w:rPr>
          <w:rFonts w:cstheme="minorHAnsi"/>
          <w:color w:val="000000" w:themeColor="text1"/>
          <w:sz w:val="22"/>
          <w:szCs w:val="22"/>
        </w:rPr>
        <w:t>o</w:t>
      </w:r>
      <w:r w:rsidR="009F0637"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r w:rsidR="00130618" w:rsidRPr="009F0637">
        <w:rPr>
          <w:rFonts w:cstheme="minorHAnsi"/>
          <w:i/>
          <w:iCs/>
          <w:color w:val="000000" w:themeColor="text1"/>
          <w:sz w:val="22"/>
          <w:szCs w:val="22"/>
        </w:rPr>
        <w:t>status</w:t>
      </w:r>
      <w:r w:rsidR="00130618" w:rsidRPr="002B1CCF">
        <w:rPr>
          <w:rFonts w:cstheme="minorHAnsi"/>
          <w:color w:val="000000" w:themeColor="text1"/>
          <w:sz w:val="22"/>
          <w:szCs w:val="22"/>
        </w:rPr>
        <w:t xml:space="preserve"> com a atual localização do</w:t>
      </w:r>
      <w:r w:rsidR="005A3B48" w:rsidRPr="002B1CCF">
        <w:rPr>
          <w:rFonts w:cstheme="minorHAnsi"/>
          <w:color w:val="000000" w:themeColor="text1"/>
          <w:sz w:val="22"/>
          <w:szCs w:val="22"/>
        </w:rPr>
        <w:t xml:space="preserve">s vários autocarros </w:t>
      </w:r>
      <w:r w:rsidR="009F0637">
        <w:rPr>
          <w:rFonts w:cstheme="minorHAnsi"/>
          <w:color w:val="000000" w:themeColor="text1"/>
          <w:sz w:val="22"/>
          <w:szCs w:val="22"/>
        </w:rPr>
        <w:t>d</w:t>
      </w:r>
      <w:r w:rsidR="005A3B48" w:rsidRPr="002B1CCF">
        <w:rPr>
          <w:rFonts w:cstheme="minorHAnsi"/>
          <w:color w:val="000000" w:themeColor="text1"/>
          <w:sz w:val="22"/>
          <w:szCs w:val="22"/>
        </w:rPr>
        <w:t>a frota</w:t>
      </w:r>
      <w:r w:rsidR="00265C43">
        <w:rPr>
          <w:rFonts w:cstheme="minorHAnsi"/>
          <w:color w:val="000000" w:themeColor="text1"/>
          <w:sz w:val="22"/>
          <w:szCs w:val="22"/>
        </w:rPr>
        <w:t>.</w:t>
      </w:r>
      <w:r w:rsidR="004D5E62" w:rsidRPr="002B1CCF">
        <w:rPr>
          <w:rFonts w:cstheme="minorHAnsi"/>
          <w:color w:val="000000" w:themeColor="text1"/>
          <w:sz w:val="22"/>
          <w:szCs w:val="22"/>
        </w:rPr>
        <w:t xml:space="preserve"> </w:t>
      </w:r>
    </w:p>
    <w:p w14:paraId="11F69074" w14:textId="04C5112C" w:rsidR="00E43AAF" w:rsidRDefault="00E43AAF" w:rsidP="007A55FB">
      <w:pPr>
        <w:pStyle w:val="SemEspaamento"/>
        <w:spacing w:line="276" w:lineRule="auto"/>
        <w:ind w:firstLine="708"/>
        <w:jc w:val="both"/>
        <w:rPr>
          <w:rFonts w:cstheme="minorHAnsi"/>
          <w:color w:val="000000" w:themeColor="text1"/>
          <w:sz w:val="22"/>
          <w:szCs w:val="22"/>
        </w:rPr>
      </w:pPr>
      <w:r w:rsidRPr="002B1CCF">
        <w:rPr>
          <w:rFonts w:cstheme="minorHAnsi"/>
          <w:color w:val="000000" w:themeColor="text1"/>
          <w:sz w:val="22"/>
          <w:szCs w:val="22"/>
        </w:rPr>
        <w:t>O método de estudo</w:t>
      </w:r>
      <w:r w:rsidR="00BB594F">
        <w:rPr>
          <w:rFonts w:cstheme="minorHAnsi"/>
          <w:color w:val="000000" w:themeColor="text1"/>
          <w:sz w:val="22"/>
          <w:szCs w:val="22"/>
        </w:rPr>
        <w:t xml:space="preserve"> utilizado por João Mendes-Moreira</w:t>
      </w:r>
      <w:r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265C43">
        <w:rPr>
          <w:rFonts w:cstheme="minorHAnsi"/>
          <w:color w:val="000000" w:themeColor="text1"/>
          <w:sz w:val="22"/>
          <w:szCs w:val="22"/>
        </w:rPr>
        <w:t>consiste em</w:t>
      </w:r>
      <w:r w:rsidR="005047EC" w:rsidRPr="002B1CCF">
        <w:rPr>
          <w:rFonts w:cstheme="minorHAnsi"/>
          <w:color w:val="000000" w:themeColor="text1"/>
          <w:sz w:val="22"/>
          <w:szCs w:val="22"/>
        </w:rPr>
        <w:t xml:space="preserve"> formar </w:t>
      </w:r>
      <w:r w:rsidR="00CA2557" w:rsidRPr="002B1CCF">
        <w:rPr>
          <w:rFonts w:cstheme="minorHAnsi"/>
          <w:color w:val="000000" w:themeColor="text1"/>
          <w:sz w:val="22"/>
          <w:szCs w:val="22"/>
        </w:rPr>
        <w:t xml:space="preserve">vários </w:t>
      </w:r>
      <w:r w:rsidR="00CA2557" w:rsidRPr="005A73C7">
        <w:rPr>
          <w:rFonts w:cstheme="minorHAnsi"/>
          <w:i/>
          <w:iCs/>
          <w:color w:val="000000" w:themeColor="text1"/>
          <w:sz w:val="22"/>
          <w:szCs w:val="22"/>
        </w:rPr>
        <w:t>clusters</w:t>
      </w:r>
      <w:r w:rsidR="003560CF" w:rsidRPr="002B1CCF">
        <w:rPr>
          <w:rFonts w:cstheme="minorHAnsi"/>
          <w:color w:val="000000" w:themeColor="text1"/>
          <w:sz w:val="22"/>
          <w:szCs w:val="22"/>
        </w:rPr>
        <w:t xml:space="preserve"> (viagens</w:t>
      </w:r>
      <w:r w:rsidR="001256C8" w:rsidRPr="002B1CCF">
        <w:rPr>
          <w:rFonts w:cstheme="minorHAnsi"/>
          <w:color w:val="000000" w:themeColor="text1"/>
          <w:sz w:val="22"/>
          <w:szCs w:val="22"/>
        </w:rPr>
        <w:t>, etc</w:t>
      </w:r>
      <w:r w:rsidR="005A73C7">
        <w:rPr>
          <w:rFonts w:cstheme="minorHAnsi"/>
          <w:color w:val="000000" w:themeColor="text1"/>
          <w:sz w:val="22"/>
          <w:szCs w:val="22"/>
        </w:rPr>
        <w:t>.</w:t>
      </w:r>
      <w:r w:rsidR="003560CF" w:rsidRPr="002B1CCF">
        <w:rPr>
          <w:rFonts w:cstheme="minorHAnsi"/>
          <w:color w:val="000000" w:themeColor="text1"/>
          <w:sz w:val="22"/>
          <w:szCs w:val="22"/>
        </w:rPr>
        <w:t>)</w:t>
      </w:r>
      <w:r w:rsidR="005047EC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2A1138" w:rsidRPr="002B1CCF">
        <w:rPr>
          <w:rFonts w:cstheme="minorHAnsi"/>
          <w:color w:val="000000" w:themeColor="text1"/>
          <w:sz w:val="22"/>
          <w:szCs w:val="22"/>
        </w:rPr>
        <w:t>com informação seletiva</w:t>
      </w:r>
      <w:r w:rsidR="00165A93" w:rsidRPr="002B1CCF">
        <w:rPr>
          <w:rFonts w:cstheme="minorHAnsi"/>
          <w:color w:val="000000" w:themeColor="text1"/>
          <w:sz w:val="22"/>
          <w:szCs w:val="22"/>
        </w:rPr>
        <w:t>,</w:t>
      </w:r>
      <w:r w:rsidR="002A1138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364990" w:rsidRPr="002B1CCF">
        <w:rPr>
          <w:rFonts w:cstheme="minorHAnsi"/>
          <w:color w:val="000000" w:themeColor="text1"/>
          <w:sz w:val="22"/>
          <w:szCs w:val="22"/>
        </w:rPr>
        <w:t xml:space="preserve">que são </w:t>
      </w:r>
      <w:r w:rsidR="00407293" w:rsidRPr="002B1CCF">
        <w:rPr>
          <w:rFonts w:cstheme="minorHAnsi"/>
          <w:color w:val="000000" w:themeColor="text1"/>
          <w:sz w:val="22"/>
          <w:szCs w:val="22"/>
        </w:rPr>
        <w:t xml:space="preserve">estudados de forma a obter vários valores de interesse, sendo o mais </w:t>
      </w:r>
      <w:r w:rsidR="00D02B53" w:rsidRPr="002B1CCF">
        <w:rPr>
          <w:rFonts w:cstheme="minorHAnsi"/>
          <w:color w:val="000000" w:themeColor="text1"/>
          <w:sz w:val="22"/>
          <w:szCs w:val="22"/>
        </w:rPr>
        <w:t>importante</w:t>
      </w:r>
      <w:r w:rsidR="000A0002" w:rsidRPr="002B1CCF">
        <w:rPr>
          <w:rFonts w:cstheme="minorHAnsi"/>
          <w:color w:val="000000" w:themeColor="text1"/>
          <w:sz w:val="22"/>
          <w:szCs w:val="22"/>
        </w:rPr>
        <w:t xml:space="preserve"> para a nossa pesquisa o TTP, ou </w:t>
      </w:r>
      <w:proofErr w:type="spellStart"/>
      <w:r w:rsidR="000A0002" w:rsidRPr="005A73C7">
        <w:rPr>
          <w:rFonts w:cstheme="minorHAnsi"/>
          <w:i/>
          <w:iCs/>
          <w:color w:val="000000" w:themeColor="text1"/>
          <w:sz w:val="22"/>
          <w:szCs w:val="22"/>
        </w:rPr>
        <w:t>travel</w:t>
      </w:r>
      <w:proofErr w:type="spellEnd"/>
      <w:r w:rsidR="000A0002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0A0002" w:rsidRPr="005A73C7">
        <w:rPr>
          <w:rFonts w:cstheme="minorHAnsi"/>
          <w:i/>
          <w:iCs/>
          <w:color w:val="000000" w:themeColor="text1"/>
          <w:sz w:val="22"/>
          <w:szCs w:val="22"/>
        </w:rPr>
        <w:t xml:space="preserve">time </w:t>
      </w:r>
      <w:proofErr w:type="spellStart"/>
      <w:r w:rsidR="000A0002" w:rsidRPr="005A73C7">
        <w:rPr>
          <w:rFonts w:cstheme="minorHAnsi"/>
          <w:i/>
          <w:iCs/>
          <w:color w:val="000000" w:themeColor="text1"/>
          <w:sz w:val="22"/>
          <w:szCs w:val="22"/>
        </w:rPr>
        <w:t>prediction</w:t>
      </w:r>
      <w:proofErr w:type="spellEnd"/>
      <w:r w:rsidR="00F30736">
        <w:rPr>
          <w:rFonts w:cstheme="minorHAnsi"/>
          <w:i/>
          <w:iCs/>
          <w:color w:val="000000" w:themeColor="text1"/>
          <w:sz w:val="22"/>
          <w:szCs w:val="22"/>
        </w:rPr>
        <w:t xml:space="preserve">, </w:t>
      </w:r>
      <w:r w:rsidR="00F30736">
        <w:rPr>
          <w:rFonts w:cstheme="minorHAnsi"/>
          <w:color w:val="000000" w:themeColor="text1"/>
          <w:sz w:val="22"/>
          <w:szCs w:val="22"/>
        </w:rPr>
        <w:t>que consiste na duração total estimada das viagens</w:t>
      </w:r>
      <w:r w:rsidR="000A0002" w:rsidRPr="002B1CCF">
        <w:rPr>
          <w:rFonts w:cstheme="minorHAnsi"/>
          <w:color w:val="000000" w:themeColor="text1"/>
          <w:sz w:val="22"/>
          <w:szCs w:val="22"/>
        </w:rPr>
        <w:t>.</w:t>
      </w:r>
      <w:r w:rsidR="005B06A9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EC749C" w:rsidRPr="002B1CCF">
        <w:rPr>
          <w:rFonts w:cstheme="minorHAnsi"/>
          <w:color w:val="000000" w:themeColor="text1"/>
          <w:sz w:val="22"/>
          <w:szCs w:val="22"/>
        </w:rPr>
        <w:t xml:space="preserve">Tal como o </w:t>
      </w:r>
      <w:r w:rsidR="00E72600">
        <w:rPr>
          <w:rFonts w:cstheme="minorHAnsi"/>
          <w:color w:val="000000" w:themeColor="text1"/>
          <w:sz w:val="22"/>
          <w:szCs w:val="22"/>
        </w:rPr>
        <w:t>que foi desenvolvido</w:t>
      </w:r>
      <w:r w:rsidR="00EC749C" w:rsidRPr="002B1CCF">
        <w:rPr>
          <w:rFonts w:cstheme="minorHAnsi"/>
          <w:color w:val="000000" w:themeColor="text1"/>
          <w:sz w:val="22"/>
          <w:szCs w:val="22"/>
        </w:rPr>
        <w:t xml:space="preserve"> ao longo do projeto</w:t>
      </w:r>
      <w:r w:rsidR="00E72600">
        <w:rPr>
          <w:rFonts w:cstheme="minorHAnsi"/>
          <w:color w:val="000000" w:themeColor="text1"/>
          <w:sz w:val="22"/>
          <w:szCs w:val="22"/>
        </w:rPr>
        <w:t>,</w:t>
      </w:r>
      <w:r w:rsidR="00EC749C" w:rsidRPr="002B1CCF">
        <w:rPr>
          <w:rFonts w:cstheme="minorHAnsi"/>
          <w:color w:val="000000" w:themeColor="text1"/>
          <w:sz w:val="22"/>
          <w:szCs w:val="22"/>
        </w:rPr>
        <w:t xml:space="preserve"> devemos começar por criar um perfil do dia que contem</w:t>
      </w:r>
      <w:r w:rsidR="00FD0D37" w:rsidRPr="002B1CCF">
        <w:rPr>
          <w:rFonts w:cstheme="minorHAnsi"/>
          <w:color w:val="000000" w:themeColor="text1"/>
          <w:sz w:val="22"/>
          <w:szCs w:val="22"/>
        </w:rPr>
        <w:t>,</w:t>
      </w:r>
      <w:r w:rsidR="00EC749C" w:rsidRPr="002B1CCF">
        <w:rPr>
          <w:rFonts w:cstheme="minorHAnsi"/>
          <w:color w:val="000000" w:themeColor="text1"/>
          <w:sz w:val="22"/>
          <w:szCs w:val="22"/>
        </w:rPr>
        <w:t xml:space="preserve"> para uma determinada rota</w:t>
      </w:r>
      <w:r w:rsidR="00FD0D37" w:rsidRPr="002B1CCF">
        <w:rPr>
          <w:rFonts w:cstheme="minorHAnsi"/>
          <w:color w:val="000000" w:themeColor="text1"/>
          <w:sz w:val="22"/>
          <w:szCs w:val="22"/>
        </w:rPr>
        <w:t>, informação sobre as viagen</w:t>
      </w:r>
      <w:r w:rsidR="00BB594F">
        <w:rPr>
          <w:rFonts w:cstheme="minorHAnsi"/>
          <w:color w:val="000000" w:themeColor="text1"/>
          <w:sz w:val="22"/>
          <w:szCs w:val="22"/>
        </w:rPr>
        <w:t>s</w:t>
      </w:r>
      <w:r w:rsidR="00FA5560" w:rsidRPr="002B1CCF">
        <w:rPr>
          <w:rFonts w:cstheme="minorHAnsi"/>
          <w:color w:val="000000" w:themeColor="text1"/>
          <w:sz w:val="22"/>
          <w:szCs w:val="22"/>
        </w:rPr>
        <w:t>.</w:t>
      </w:r>
      <w:r w:rsidR="00BB594F">
        <w:rPr>
          <w:rFonts w:cstheme="minorHAnsi"/>
          <w:color w:val="000000" w:themeColor="text1"/>
          <w:sz w:val="22"/>
          <w:szCs w:val="22"/>
        </w:rPr>
        <w:t xml:space="preserve"> A aplicação deste tipo de estudo permite uma anális</w:t>
      </w:r>
      <w:r w:rsidR="007051C4">
        <w:rPr>
          <w:rFonts w:cstheme="minorHAnsi"/>
          <w:color w:val="000000" w:themeColor="text1"/>
          <w:sz w:val="22"/>
          <w:szCs w:val="22"/>
        </w:rPr>
        <w:t>e mais detalhada e aprofundada</w:t>
      </w:r>
      <w:r w:rsidR="00F30736">
        <w:rPr>
          <w:rFonts w:cstheme="minorHAnsi"/>
          <w:color w:val="000000" w:themeColor="text1"/>
          <w:sz w:val="22"/>
          <w:szCs w:val="22"/>
        </w:rPr>
        <w:t>.</w:t>
      </w:r>
    </w:p>
    <w:p w14:paraId="17307252" w14:textId="237D7945" w:rsidR="00841DE6" w:rsidRDefault="00841DE6" w:rsidP="00841DE6">
      <w:pPr>
        <w:pStyle w:val="SemEspaamento"/>
        <w:spacing w:line="276" w:lineRule="auto"/>
        <w:ind w:firstLine="708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Devem ser criados intervalos para os quais</w:t>
      </w:r>
      <w:r>
        <w:rPr>
          <w:rFonts w:cstheme="minorHAnsi"/>
          <w:color w:val="000000" w:themeColor="text1"/>
          <w:sz w:val="22"/>
          <w:szCs w:val="22"/>
        </w:rPr>
        <w:t xml:space="preserve"> diferentes dados são agrupados. Um exemplo prático seria a divisão dos horários em 4 </w:t>
      </w:r>
      <w:proofErr w:type="spellStart"/>
      <w:r>
        <w:rPr>
          <w:rFonts w:cstheme="minorHAnsi"/>
          <w:i/>
          <w:iCs/>
          <w:color w:val="000000" w:themeColor="text1"/>
          <w:sz w:val="22"/>
          <w:szCs w:val="22"/>
        </w:rPr>
        <w:t>schedules</w:t>
      </w:r>
      <w:proofErr w:type="spellEnd"/>
      <w:r>
        <w:rPr>
          <w:rFonts w:cstheme="minorHAnsi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cstheme="minorHAnsi"/>
          <w:color w:val="000000" w:themeColor="text1"/>
          <w:sz w:val="22"/>
          <w:szCs w:val="22"/>
        </w:rPr>
        <w:t xml:space="preserve">o primeiro seria de 1 de </w:t>
      </w:r>
      <w:proofErr w:type="gramStart"/>
      <w:r>
        <w:rPr>
          <w:rFonts w:cstheme="minorHAnsi"/>
          <w:color w:val="000000" w:themeColor="text1"/>
          <w:sz w:val="22"/>
          <w:szCs w:val="22"/>
        </w:rPr>
        <w:t>Janeiro</w:t>
      </w:r>
      <w:proofErr w:type="gramEnd"/>
      <w:r>
        <w:rPr>
          <w:rFonts w:cstheme="minorHAnsi"/>
          <w:color w:val="000000" w:themeColor="text1"/>
          <w:sz w:val="22"/>
          <w:szCs w:val="22"/>
        </w:rPr>
        <w:t xml:space="preserve"> até 15 de Julho, altura onde se iniciam as férias de verão para a maioria dos alunos, o segundo de 15 de Julho até 15 de Setembro, onde se dá a reabertura das escolas, o terceiro seria o intervalo de dias de trabalho compreendido entre 15 de Setembro e 31 de Dezembro, o ultimo seriam exclusivamente feriados e fins-de-semana</w:t>
      </w:r>
      <w:r w:rsidR="00433474">
        <w:rPr>
          <w:rFonts w:cstheme="minorHAnsi"/>
          <w:color w:val="000000" w:themeColor="text1"/>
          <w:sz w:val="22"/>
          <w:szCs w:val="22"/>
        </w:rPr>
        <w:t xml:space="preserve">. A criação destes 4 </w:t>
      </w:r>
      <w:proofErr w:type="spellStart"/>
      <w:r w:rsidR="00433474">
        <w:rPr>
          <w:rFonts w:cstheme="minorHAnsi"/>
          <w:i/>
          <w:iCs/>
          <w:color w:val="000000" w:themeColor="text1"/>
          <w:sz w:val="22"/>
          <w:szCs w:val="22"/>
        </w:rPr>
        <w:t>schedules</w:t>
      </w:r>
      <w:proofErr w:type="spellEnd"/>
      <w:r w:rsidR="00433474"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r w:rsidR="00433474">
        <w:rPr>
          <w:rFonts w:cstheme="minorHAnsi"/>
          <w:color w:val="000000" w:themeColor="text1"/>
          <w:sz w:val="22"/>
          <w:szCs w:val="22"/>
        </w:rPr>
        <w:t xml:space="preserve">deve-se à disparidade de valores prevista, é sabido que </w:t>
      </w:r>
      <w:proofErr w:type="gramStart"/>
      <w:r w:rsidR="00433474">
        <w:rPr>
          <w:rFonts w:cstheme="minorHAnsi"/>
          <w:color w:val="000000" w:themeColor="text1"/>
          <w:sz w:val="22"/>
          <w:szCs w:val="22"/>
        </w:rPr>
        <w:t>os estudantes compõe</w:t>
      </w:r>
      <w:proofErr w:type="gramEnd"/>
      <w:r w:rsidR="00433474">
        <w:rPr>
          <w:rFonts w:cstheme="minorHAnsi"/>
          <w:color w:val="000000" w:themeColor="text1"/>
          <w:sz w:val="22"/>
          <w:szCs w:val="22"/>
        </w:rPr>
        <w:t xml:space="preserve"> uma grande parte dos usuários de transportes públicos incluindo autocarros, por isso deve-se ter em mente que a carga horário dos meses de verão será muito reduzida em comparação com a de fim e inicio de ano. Para que haja mais detalhe no estudo devemos estudar estes intervalos independentes uns dos outros.</w:t>
      </w:r>
    </w:p>
    <w:p w14:paraId="1FA214E6" w14:textId="7AEE3B7E" w:rsidR="00BF7D5D" w:rsidRPr="003573BE" w:rsidRDefault="00BF7D5D" w:rsidP="00841DE6">
      <w:pPr>
        <w:pStyle w:val="SemEspaamento"/>
        <w:spacing w:line="276" w:lineRule="auto"/>
        <w:ind w:firstLine="708"/>
        <w:jc w:val="both"/>
        <w:rPr>
          <w:rFonts w:cstheme="minorHAnsi"/>
          <w:color w:val="000000" w:themeColor="text1"/>
          <w:sz w:val="22"/>
          <w:szCs w:val="22"/>
        </w:rPr>
      </w:pPr>
      <w:r w:rsidRPr="00BF7D5D">
        <w:rPr>
          <w:rFonts w:cstheme="minorHAnsi"/>
          <w:color w:val="000000" w:themeColor="text1"/>
          <w:sz w:val="22"/>
          <w:szCs w:val="22"/>
        </w:rPr>
        <w:t>Um dos problemas enfrentados p</w:t>
      </w:r>
      <w:r>
        <w:rPr>
          <w:rFonts w:cstheme="minorHAnsi"/>
          <w:color w:val="000000" w:themeColor="text1"/>
          <w:sz w:val="22"/>
          <w:szCs w:val="22"/>
        </w:rPr>
        <w:t xml:space="preserve">ela abordagem atual é que os algoritmos atuam apenas sobre turnos de motorista já definidos que são baseados em definições prévias que não podem ser avaliados por algoritmos automáticos. </w:t>
      </w:r>
      <w:r w:rsidRPr="003573BE">
        <w:rPr>
          <w:rFonts w:cstheme="minorHAnsi"/>
          <w:color w:val="000000" w:themeColor="text1"/>
          <w:sz w:val="22"/>
          <w:szCs w:val="22"/>
        </w:rPr>
        <w:t xml:space="preserve">Isto cria um aumento no custo das operações por </w:t>
      </w:r>
      <w:r w:rsidR="003573BE" w:rsidRPr="003573BE">
        <w:rPr>
          <w:rFonts w:cstheme="minorHAnsi"/>
          <w:color w:val="000000" w:themeColor="text1"/>
          <w:sz w:val="22"/>
          <w:szCs w:val="22"/>
        </w:rPr>
        <w:t>c</w:t>
      </w:r>
      <w:r w:rsidR="003573BE">
        <w:rPr>
          <w:rFonts w:cstheme="minorHAnsi"/>
          <w:color w:val="000000" w:themeColor="text1"/>
          <w:sz w:val="22"/>
          <w:szCs w:val="22"/>
        </w:rPr>
        <w:t xml:space="preserve">riar a necessidade de disponibilizar mais autocarros do que o que seria ideal, o mau aproveitamento de turnos faz com que também sejam pagas horas desnecessárias. </w:t>
      </w:r>
      <w:r w:rsidR="003573BE" w:rsidRPr="003573BE">
        <w:rPr>
          <w:rFonts w:cstheme="minorHAnsi"/>
          <w:color w:val="000000" w:themeColor="text1"/>
          <w:sz w:val="22"/>
          <w:szCs w:val="22"/>
        </w:rPr>
        <w:t xml:space="preserve">A utilização de </w:t>
      </w:r>
      <w:proofErr w:type="spellStart"/>
      <w:r w:rsidR="003573BE" w:rsidRPr="003573BE">
        <w:rPr>
          <w:rFonts w:cstheme="minorHAnsi"/>
          <w:color w:val="000000" w:themeColor="text1"/>
          <w:sz w:val="22"/>
          <w:szCs w:val="22"/>
        </w:rPr>
        <w:t>machine</w:t>
      </w:r>
      <w:proofErr w:type="spellEnd"/>
      <w:r w:rsidR="003573BE" w:rsidRPr="003573BE">
        <w:rPr>
          <w:rFonts w:cstheme="minorHAnsi"/>
          <w:color w:val="000000" w:themeColor="text1"/>
          <w:sz w:val="22"/>
          <w:szCs w:val="22"/>
        </w:rPr>
        <w:t xml:space="preserve"> </w:t>
      </w:r>
      <w:proofErr w:type="spellStart"/>
      <w:r w:rsidR="003573BE" w:rsidRPr="003573BE">
        <w:rPr>
          <w:rFonts w:cstheme="minorHAnsi"/>
          <w:color w:val="000000" w:themeColor="text1"/>
          <w:sz w:val="22"/>
          <w:szCs w:val="22"/>
        </w:rPr>
        <w:t>learning</w:t>
      </w:r>
      <w:proofErr w:type="spellEnd"/>
      <w:r w:rsidR="003573BE" w:rsidRPr="003573BE">
        <w:rPr>
          <w:rFonts w:cstheme="minorHAnsi"/>
          <w:color w:val="000000" w:themeColor="text1"/>
          <w:sz w:val="22"/>
          <w:szCs w:val="22"/>
        </w:rPr>
        <w:t xml:space="preserve"> é a </w:t>
      </w:r>
      <w:proofErr w:type="spellStart"/>
      <w:r w:rsidR="003573BE" w:rsidRPr="003573BE">
        <w:rPr>
          <w:rFonts w:cstheme="minorHAnsi"/>
          <w:color w:val="000000" w:themeColor="text1"/>
          <w:sz w:val="22"/>
          <w:szCs w:val="22"/>
        </w:rPr>
        <w:t>unica</w:t>
      </w:r>
      <w:proofErr w:type="spellEnd"/>
      <w:r w:rsidR="003573BE" w:rsidRPr="003573BE">
        <w:rPr>
          <w:rFonts w:cstheme="minorHAnsi"/>
          <w:color w:val="000000" w:themeColor="text1"/>
          <w:sz w:val="22"/>
          <w:szCs w:val="22"/>
        </w:rPr>
        <w:t xml:space="preserve"> que g</w:t>
      </w:r>
      <w:r w:rsidR="003573BE">
        <w:rPr>
          <w:rFonts w:cstheme="minorHAnsi"/>
          <w:color w:val="000000" w:themeColor="text1"/>
          <w:sz w:val="22"/>
          <w:szCs w:val="22"/>
        </w:rPr>
        <w:t>arante que todos os fatores são considerados e avaliados.</w:t>
      </w:r>
    </w:p>
    <w:p w14:paraId="1B2BEC1A" w14:textId="712924FB" w:rsidR="003F0A2A" w:rsidRDefault="00ED3700" w:rsidP="008C7222">
      <w:pPr>
        <w:pStyle w:val="SemEspaamento"/>
        <w:spacing w:line="276" w:lineRule="auto"/>
        <w:ind w:firstLine="708"/>
        <w:jc w:val="both"/>
        <w:rPr>
          <w:rFonts w:cstheme="minorHAnsi"/>
          <w:color w:val="000000" w:themeColor="text1"/>
          <w:sz w:val="22"/>
          <w:szCs w:val="22"/>
        </w:rPr>
      </w:pPr>
      <w:r w:rsidRPr="002B1CCF">
        <w:rPr>
          <w:rFonts w:cstheme="minorHAnsi"/>
          <w:color w:val="000000" w:themeColor="text1"/>
          <w:sz w:val="22"/>
          <w:szCs w:val="22"/>
        </w:rPr>
        <w:lastRenderedPageBreak/>
        <w:t xml:space="preserve">Quanto à metodologia que envolve o </w:t>
      </w:r>
      <w:r w:rsidRPr="00E72600">
        <w:rPr>
          <w:rFonts w:cstheme="minorHAnsi"/>
          <w:i/>
          <w:iCs/>
          <w:color w:val="000000" w:themeColor="text1"/>
          <w:sz w:val="22"/>
          <w:szCs w:val="22"/>
        </w:rPr>
        <w:t xml:space="preserve">machine learning </w:t>
      </w:r>
      <w:r w:rsidRPr="002B1CCF">
        <w:rPr>
          <w:rFonts w:cstheme="minorHAnsi"/>
          <w:color w:val="000000" w:themeColor="text1"/>
          <w:sz w:val="22"/>
          <w:szCs w:val="22"/>
        </w:rPr>
        <w:t xml:space="preserve">propriamente dito, </w:t>
      </w:r>
      <w:r w:rsidR="006754FE" w:rsidRPr="002B1CCF">
        <w:rPr>
          <w:rFonts w:cstheme="minorHAnsi"/>
          <w:color w:val="000000" w:themeColor="text1"/>
          <w:sz w:val="22"/>
          <w:szCs w:val="22"/>
        </w:rPr>
        <w:t>implica a aplicação de técnicas como o ‘</w:t>
      </w:r>
      <w:r w:rsidR="006754FE" w:rsidRPr="00E72600">
        <w:rPr>
          <w:rFonts w:cstheme="minorHAnsi"/>
          <w:i/>
          <w:iCs/>
          <w:color w:val="000000" w:themeColor="text1"/>
          <w:sz w:val="22"/>
          <w:szCs w:val="22"/>
        </w:rPr>
        <w:t>consensus clustering’</w:t>
      </w:r>
      <w:r w:rsidR="006754FE" w:rsidRPr="002B1CCF">
        <w:rPr>
          <w:rFonts w:cstheme="minorHAnsi"/>
          <w:color w:val="000000" w:themeColor="text1"/>
          <w:sz w:val="22"/>
          <w:szCs w:val="22"/>
        </w:rPr>
        <w:t xml:space="preserve"> e </w:t>
      </w:r>
      <w:r w:rsidR="006754FE" w:rsidRPr="00E72600">
        <w:rPr>
          <w:rFonts w:cstheme="minorHAnsi"/>
          <w:i/>
          <w:iCs/>
          <w:color w:val="000000" w:themeColor="text1"/>
          <w:sz w:val="22"/>
          <w:szCs w:val="22"/>
        </w:rPr>
        <w:t>‘rule induction’</w:t>
      </w:r>
      <w:r w:rsidR="006754FE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FA1AFE" w:rsidRPr="002B1CCF">
        <w:rPr>
          <w:rFonts w:cstheme="minorHAnsi"/>
          <w:color w:val="000000" w:themeColor="text1"/>
          <w:sz w:val="22"/>
          <w:szCs w:val="22"/>
        </w:rPr>
        <w:t xml:space="preserve">para descobrir informação relevante em </w:t>
      </w:r>
      <w:r w:rsidR="003C0659">
        <w:rPr>
          <w:rFonts w:cstheme="minorHAnsi"/>
          <w:color w:val="000000" w:themeColor="text1"/>
          <w:sz w:val="22"/>
          <w:szCs w:val="22"/>
        </w:rPr>
        <w:t xml:space="preserve">grandes </w:t>
      </w:r>
      <w:r w:rsidR="00FA1AFE" w:rsidRPr="002B1CCF">
        <w:rPr>
          <w:rFonts w:cstheme="minorHAnsi"/>
          <w:color w:val="000000" w:themeColor="text1"/>
          <w:sz w:val="22"/>
          <w:szCs w:val="22"/>
        </w:rPr>
        <w:t>quantidades de dados</w:t>
      </w:r>
      <w:r w:rsidR="00925665" w:rsidRPr="002B1CCF">
        <w:rPr>
          <w:rFonts w:cstheme="minorHAnsi"/>
          <w:color w:val="000000" w:themeColor="text1"/>
          <w:sz w:val="22"/>
          <w:szCs w:val="22"/>
        </w:rPr>
        <w:t>.</w:t>
      </w:r>
    </w:p>
    <w:p w14:paraId="228C0FE5" w14:textId="3E7D8B04" w:rsidR="002A43A4" w:rsidRDefault="0042069E" w:rsidP="007A55FB">
      <w:pPr>
        <w:pStyle w:val="SemEspaamento"/>
        <w:spacing w:line="276" w:lineRule="auto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ab/>
      </w:r>
      <w:proofErr w:type="spellStart"/>
      <w:r w:rsidRPr="0042069E">
        <w:rPr>
          <w:rFonts w:cstheme="minorHAnsi"/>
          <w:i/>
          <w:iCs/>
          <w:color w:val="000000" w:themeColor="text1"/>
          <w:sz w:val="22"/>
          <w:szCs w:val="22"/>
        </w:rPr>
        <w:t>Machine</w:t>
      </w:r>
      <w:proofErr w:type="spellEnd"/>
      <w:r w:rsidRPr="0042069E"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42069E">
        <w:rPr>
          <w:rFonts w:cstheme="minorHAnsi"/>
          <w:i/>
          <w:iCs/>
          <w:color w:val="000000" w:themeColor="text1"/>
          <w:sz w:val="22"/>
          <w:szCs w:val="22"/>
        </w:rPr>
        <w:t>Learning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pode ser utilizado também para a estimativa e previsão das exigências de viagens como se lê no artigo de </w:t>
      </w:r>
      <w:proofErr w:type="spellStart"/>
      <w:r>
        <w:t>Florian</w:t>
      </w:r>
      <w:proofErr w:type="spellEnd"/>
      <w:r>
        <w:t xml:space="preserve"> </w:t>
      </w:r>
      <w:proofErr w:type="spellStart"/>
      <w:r>
        <w:t>Toqué</w:t>
      </w:r>
      <w:proofErr w:type="spellEnd"/>
      <w:r>
        <w:rPr>
          <w:rFonts w:cstheme="minorHAnsi"/>
          <w:color w:val="000000" w:themeColor="text1"/>
          <w:sz w:val="22"/>
          <w:szCs w:val="22"/>
        </w:rPr>
        <w:t>. Este</w:t>
      </w:r>
      <w:r w:rsidR="002124CE">
        <w:rPr>
          <w:rFonts w:cstheme="minorHAnsi"/>
          <w:color w:val="000000" w:themeColor="text1"/>
          <w:sz w:val="22"/>
          <w:szCs w:val="22"/>
        </w:rPr>
        <w:t xml:space="preserve"> </w:t>
      </w:r>
      <w:r>
        <w:rPr>
          <w:rFonts w:cstheme="minorHAnsi"/>
          <w:color w:val="000000" w:themeColor="text1"/>
          <w:sz w:val="22"/>
          <w:szCs w:val="22"/>
        </w:rPr>
        <w:t xml:space="preserve">explora de forma mais aprofundada a utilização de métodos de </w:t>
      </w:r>
      <w:proofErr w:type="spellStart"/>
      <w:r>
        <w:rPr>
          <w:rFonts w:cstheme="minorHAnsi"/>
          <w:color w:val="000000" w:themeColor="text1"/>
          <w:sz w:val="22"/>
          <w:szCs w:val="22"/>
        </w:rPr>
        <w:t>machine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cstheme="minorHAnsi"/>
          <w:color w:val="000000" w:themeColor="text1"/>
          <w:sz w:val="22"/>
          <w:szCs w:val="22"/>
        </w:rPr>
        <w:t>learning</w:t>
      </w:r>
      <w:proofErr w:type="spellEnd"/>
      <w:r w:rsidR="002124CE">
        <w:rPr>
          <w:rFonts w:cstheme="minorHAnsi"/>
          <w:color w:val="000000" w:themeColor="text1"/>
          <w:sz w:val="22"/>
          <w:szCs w:val="22"/>
        </w:rPr>
        <w:t xml:space="preserve">, tendo atenção às vantagens a curto e longo prazo. Utilizando </w:t>
      </w:r>
      <w:proofErr w:type="gramStart"/>
      <w:r w:rsidR="002124CE">
        <w:rPr>
          <w:rFonts w:cstheme="minorHAnsi"/>
          <w:color w:val="000000" w:themeColor="text1"/>
          <w:sz w:val="22"/>
          <w:szCs w:val="22"/>
        </w:rPr>
        <w:t xml:space="preserve">as </w:t>
      </w:r>
      <w:r w:rsidR="002124CE">
        <w:rPr>
          <w:rFonts w:cstheme="minorHAnsi"/>
          <w:i/>
          <w:iCs/>
          <w:color w:val="000000" w:themeColor="text1"/>
          <w:sz w:val="22"/>
          <w:szCs w:val="22"/>
        </w:rPr>
        <w:t>digital</w:t>
      </w:r>
      <w:proofErr w:type="gramEnd"/>
      <w:r w:rsidR="002124CE"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2124CE">
        <w:rPr>
          <w:rFonts w:cstheme="minorHAnsi"/>
          <w:i/>
          <w:iCs/>
          <w:color w:val="000000" w:themeColor="text1"/>
          <w:sz w:val="22"/>
          <w:szCs w:val="22"/>
        </w:rPr>
        <w:t>footprints</w:t>
      </w:r>
      <w:proofErr w:type="spellEnd"/>
      <w:r w:rsidR="002124CE"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r w:rsidR="002124CE">
        <w:rPr>
          <w:rFonts w:cstheme="minorHAnsi"/>
          <w:color w:val="000000" w:themeColor="text1"/>
          <w:sz w:val="22"/>
          <w:szCs w:val="22"/>
        </w:rPr>
        <w:t>existentes como dados a ser estudados é possível criar ferramentas que permitem prever a fluidez de passageiros nas cidades grandes e aumentar os níveis dos serviços e agendamento de transportes.</w:t>
      </w:r>
    </w:p>
    <w:p w14:paraId="714AE9F9" w14:textId="0D89C1C2" w:rsidR="009E6EBD" w:rsidRDefault="009E6EBD" w:rsidP="007A55FB">
      <w:pPr>
        <w:pStyle w:val="SemEspaamento"/>
        <w:spacing w:line="276" w:lineRule="auto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ab/>
        <w:t xml:space="preserve">As vantagens da utilização de </w:t>
      </w:r>
      <w:proofErr w:type="spellStart"/>
      <w:r>
        <w:rPr>
          <w:rFonts w:cstheme="minorHAnsi"/>
          <w:color w:val="000000" w:themeColor="text1"/>
          <w:sz w:val="22"/>
          <w:szCs w:val="22"/>
        </w:rPr>
        <w:t>machine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cstheme="minorHAnsi"/>
          <w:color w:val="000000" w:themeColor="text1"/>
          <w:sz w:val="22"/>
          <w:szCs w:val="22"/>
        </w:rPr>
        <w:t>learning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no desenvolvimento das soluções pretendidas é aparente, permite que sejam processadas múltiplas rotas em simultâneo e garante um maior aprofundamento de dados. </w:t>
      </w:r>
      <w:r w:rsidR="00D21480">
        <w:rPr>
          <w:rFonts w:cstheme="minorHAnsi"/>
          <w:color w:val="000000" w:themeColor="text1"/>
          <w:sz w:val="22"/>
          <w:szCs w:val="22"/>
        </w:rPr>
        <w:t xml:space="preserve">Uma vez que é capaz de processar dados a um ritmo maior, seria possível diminuir os custos tanto para a empresa responsável por planear as rotas, como também, eventualmente, aos clientes, com o intuito de manter um preço competitivo. </w:t>
      </w:r>
    </w:p>
    <w:p w14:paraId="6359EF2C" w14:textId="2CA937FF" w:rsidR="002124CE" w:rsidRDefault="002124CE" w:rsidP="007A55FB">
      <w:pPr>
        <w:pStyle w:val="SemEspaamento"/>
        <w:spacing w:line="276" w:lineRule="auto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ab/>
      </w:r>
      <w:r w:rsidR="00A96846">
        <w:rPr>
          <w:rFonts w:cstheme="minorHAnsi"/>
          <w:color w:val="000000" w:themeColor="text1"/>
          <w:sz w:val="22"/>
          <w:szCs w:val="22"/>
        </w:rPr>
        <w:t xml:space="preserve">Tem-se ainda em conta outro método de recolha de dados, que nos dias de hoje é uma </w:t>
      </w:r>
      <w:commentRangeStart w:id="0"/>
      <w:r w:rsidR="00A96846">
        <w:rPr>
          <w:rFonts w:cstheme="minorHAnsi"/>
          <w:color w:val="000000" w:themeColor="text1"/>
          <w:sz w:val="22"/>
          <w:szCs w:val="22"/>
        </w:rPr>
        <w:t xml:space="preserve">evolução dos </w:t>
      </w:r>
      <w:proofErr w:type="spellStart"/>
      <w:r w:rsidR="00A96846">
        <w:rPr>
          <w:rFonts w:cstheme="minorHAnsi"/>
          <w:color w:val="000000" w:themeColor="text1"/>
          <w:sz w:val="22"/>
          <w:szCs w:val="22"/>
        </w:rPr>
        <w:t>smart</w:t>
      </w:r>
      <w:proofErr w:type="spellEnd"/>
      <w:r w:rsidR="00A96846">
        <w:rPr>
          <w:rFonts w:cstheme="minorHAnsi"/>
          <w:color w:val="000000" w:themeColor="text1"/>
          <w:sz w:val="22"/>
          <w:szCs w:val="22"/>
        </w:rPr>
        <w:t xml:space="preserve"> </w:t>
      </w:r>
      <w:proofErr w:type="spellStart"/>
      <w:r w:rsidR="00A96846">
        <w:rPr>
          <w:rFonts w:cstheme="minorHAnsi"/>
          <w:color w:val="000000" w:themeColor="text1"/>
          <w:sz w:val="22"/>
          <w:szCs w:val="22"/>
        </w:rPr>
        <w:t>cards</w:t>
      </w:r>
      <w:proofErr w:type="spellEnd"/>
      <w:r w:rsidR="00A96846">
        <w:rPr>
          <w:rFonts w:cstheme="minorHAnsi"/>
          <w:color w:val="000000" w:themeColor="text1"/>
          <w:sz w:val="22"/>
          <w:szCs w:val="22"/>
        </w:rPr>
        <w:t xml:space="preserve"> e permite obter uma base de dados mais completa, a leitura e armazenamento da informação </w:t>
      </w:r>
      <w:commentRangeEnd w:id="0"/>
      <w:r w:rsidR="00A96846">
        <w:rPr>
          <w:rStyle w:val="Refdecomentrio"/>
        </w:rPr>
        <w:commentReference w:id="0"/>
      </w:r>
      <w:r w:rsidR="00A96846">
        <w:rPr>
          <w:rFonts w:cstheme="minorHAnsi"/>
          <w:color w:val="000000" w:themeColor="text1"/>
          <w:sz w:val="22"/>
          <w:szCs w:val="22"/>
        </w:rPr>
        <w:t xml:space="preserve">proveniente dos sensores de telemóvel. Como foi mencionado inicialmente, a recolha de dados e os dados escolhidos para os estudos de </w:t>
      </w:r>
      <w:proofErr w:type="spellStart"/>
      <w:r w:rsidR="00A96846">
        <w:rPr>
          <w:rFonts w:cstheme="minorHAnsi"/>
          <w:color w:val="000000" w:themeColor="text1"/>
          <w:sz w:val="22"/>
          <w:szCs w:val="22"/>
        </w:rPr>
        <w:t>machine</w:t>
      </w:r>
      <w:proofErr w:type="spellEnd"/>
      <w:r w:rsidR="00A96846">
        <w:rPr>
          <w:rFonts w:cstheme="minorHAnsi"/>
          <w:color w:val="000000" w:themeColor="text1"/>
          <w:sz w:val="22"/>
          <w:szCs w:val="22"/>
        </w:rPr>
        <w:t xml:space="preserve"> </w:t>
      </w:r>
      <w:proofErr w:type="spellStart"/>
      <w:r w:rsidR="00A96846">
        <w:rPr>
          <w:rFonts w:cstheme="minorHAnsi"/>
          <w:color w:val="000000" w:themeColor="text1"/>
          <w:sz w:val="22"/>
          <w:szCs w:val="22"/>
        </w:rPr>
        <w:t>learning</w:t>
      </w:r>
      <w:proofErr w:type="spellEnd"/>
      <w:r w:rsidR="00A96846">
        <w:rPr>
          <w:rFonts w:cstheme="minorHAnsi"/>
          <w:color w:val="000000" w:themeColor="text1"/>
          <w:sz w:val="22"/>
          <w:szCs w:val="22"/>
        </w:rPr>
        <w:t xml:space="preserve"> são extremamente importantes e uma utilização errada vai limitar o seu potencial e criar resultados menos fidedignos. Tendo em conta a aplicação que está a ser desenvolvida, atualmente, seria necessária uma recolha de dados tanto de </w:t>
      </w:r>
      <w:proofErr w:type="spellStart"/>
      <w:r w:rsidR="00A96846">
        <w:rPr>
          <w:rFonts w:cstheme="minorHAnsi"/>
          <w:color w:val="000000" w:themeColor="text1"/>
          <w:sz w:val="22"/>
          <w:szCs w:val="22"/>
        </w:rPr>
        <w:t>smart</w:t>
      </w:r>
      <w:proofErr w:type="spellEnd"/>
      <w:r w:rsidR="00A96846">
        <w:rPr>
          <w:rFonts w:cstheme="minorHAnsi"/>
          <w:color w:val="000000" w:themeColor="text1"/>
          <w:sz w:val="22"/>
          <w:szCs w:val="22"/>
        </w:rPr>
        <w:t xml:space="preserve"> </w:t>
      </w:r>
      <w:proofErr w:type="spellStart"/>
      <w:r w:rsidR="00A96846">
        <w:rPr>
          <w:rFonts w:cstheme="minorHAnsi"/>
          <w:color w:val="000000" w:themeColor="text1"/>
          <w:sz w:val="22"/>
          <w:szCs w:val="22"/>
        </w:rPr>
        <w:t>cards</w:t>
      </w:r>
      <w:proofErr w:type="spellEnd"/>
      <w:r w:rsidR="00A96846">
        <w:rPr>
          <w:rFonts w:cstheme="minorHAnsi"/>
          <w:color w:val="000000" w:themeColor="text1"/>
          <w:sz w:val="22"/>
          <w:szCs w:val="22"/>
        </w:rPr>
        <w:t xml:space="preserve"> como de sensores de telemóvel uma vez que as aplicações móveis começam a ter a capacidade de libertar o utilizador dos cartões</w:t>
      </w:r>
      <w:r w:rsidR="00395F9C">
        <w:rPr>
          <w:rFonts w:cstheme="minorHAnsi"/>
          <w:color w:val="000000" w:themeColor="text1"/>
          <w:sz w:val="22"/>
          <w:szCs w:val="22"/>
        </w:rPr>
        <w:t xml:space="preserve"> </w:t>
      </w:r>
      <w:sdt>
        <w:sdtPr>
          <w:rPr>
            <w:rFonts w:cstheme="minorHAnsi"/>
            <w:color w:val="000000" w:themeColor="text1"/>
            <w:sz w:val="22"/>
            <w:szCs w:val="22"/>
          </w:rPr>
          <w:id w:val="-1967181258"/>
          <w:citation/>
        </w:sdtPr>
        <w:sdtContent>
          <w:r w:rsidR="00395F9C">
            <w:rPr>
              <w:rFonts w:cstheme="minorHAnsi"/>
              <w:color w:val="000000" w:themeColor="text1"/>
              <w:sz w:val="22"/>
              <w:szCs w:val="22"/>
            </w:rPr>
            <w:fldChar w:fldCharType="begin"/>
          </w:r>
          <w:r w:rsidR="00395F9C">
            <w:rPr>
              <w:rFonts w:cstheme="minorHAnsi"/>
              <w:color w:val="000000" w:themeColor="text1"/>
              <w:sz w:val="22"/>
              <w:szCs w:val="22"/>
            </w:rPr>
            <w:instrText xml:space="preserve"> CITATION Ara15 \l 2070 </w:instrText>
          </w:r>
          <w:r w:rsidR="00395F9C">
            <w:rPr>
              <w:rFonts w:cstheme="minorHAnsi"/>
              <w:color w:val="000000" w:themeColor="text1"/>
              <w:sz w:val="22"/>
              <w:szCs w:val="22"/>
            </w:rPr>
            <w:fldChar w:fldCharType="separate"/>
          </w:r>
          <w:r w:rsidR="00395F9C" w:rsidRPr="00395F9C">
            <w:rPr>
              <w:rFonts w:cstheme="minorHAnsi"/>
              <w:noProof/>
              <w:color w:val="000000" w:themeColor="text1"/>
              <w:sz w:val="22"/>
              <w:szCs w:val="22"/>
            </w:rPr>
            <w:t>(Jahangiri, 2015)</w:t>
          </w:r>
          <w:r w:rsidR="00395F9C">
            <w:rPr>
              <w:rFonts w:cstheme="minorHAnsi"/>
              <w:color w:val="000000" w:themeColor="text1"/>
              <w:sz w:val="22"/>
              <w:szCs w:val="22"/>
            </w:rPr>
            <w:fldChar w:fldCharType="end"/>
          </w:r>
        </w:sdtContent>
      </w:sdt>
      <w:r w:rsidR="00395F9C">
        <w:rPr>
          <w:rFonts w:cstheme="minorHAnsi"/>
          <w:color w:val="000000" w:themeColor="text1"/>
          <w:sz w:val="22"/>
          <w:szCs w:val="22"/>
        </w:rPr>
        <w:t xml:space="preserve">. </w:t>
      </w:r>
    </w:p>
    <w:p w14:paraId="26D7F514" w14:textId="2F2138CD" w:rsidR="005B4ACA" w:rsidRDefault="00395F9C" w:rsidP="003573BE">
      <w:pPr>
        <w:pStyle w:val="SemEspaamento"/>
        <w:spacing w:line="276" w:lineRule="auto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ab/>
        <w:t xml:space="preserve">O estudo dos sensores de telemóvel permite uma avaliação de diferentes transportes, cria a possibilidade de criar </w:t>
      </w:r>
      <w:proofErr w:type="spellStart"/>
      <w:r>
        <w:rPr>
          <w:rFonts w:cstheme="minorHAnsi"/>
          <w:i/>
          <w:iCs/>
          <w:color w:val="000000" w:themeColor="text1"/>
          <w:sz w:val="22"/>
          <w:szCs w:val="22"/>
        </w:rPr>
        <w:t>smart</w:t>
      </w:r>
      <w:proofErr w:type="spellEnd"/>
      <w:r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cstheme="minorHAnsi"/>
          <w:i/>
          <w:iCs/>
          <w:color w:val="000000" w:themeColor="text1"/>
          <w:sz w:val="22"/>
          <w:szCs w:val="22"/>
        </w:rPr>
        <w:t>schedu</w:t>
      </w:r>
      <w:r w:rsidR="003573BE">
        <w:rPr>
          <w:rFonts w:cstheme="minorHAnsi"/>
          <w:i/>
          <w:iCs/>
          <w:color w:val="000000" w:themeColor="text1"/>
          <w:sz w:val="22"/>
          <w:szCs w:val="22"/>
        </w:rPr>
        <w:t>le</w:t>
      </w:r>
      <w:r>
        <w:rPr>
          <w:rFonts w:cstheme="minorHAnsi"/>
          <w:i/>
          <w:iCs/>
          <w:color w:val="000000" w:themeColor="text1"/>
          <w:sz w:val="22"/>
          <w:szCs w:val="22"/>
        </w:rPr>
        <w:t>ing</w:t>
      </w:r>
      <w:proofErr w:type="spellEnd"/>
      <w:r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r w:rsidRPr="004D4F65">
        <w:rPr>
          <w:rFonts w:cstheme="minorHAnsi"/>
          <w:color w:val="000000" w:themeColor="text1"/>
          <w:sz w:val="22"/>
          <w:szCs w:val="22"/>
        </w:rPr>
        <w:t>para todos. Isto traria incríveis benefícios para os utilizadores que teriam acessos a horários com uma complementaridade quase perfeita.</w:t>
      </w:r>
      <w:r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r w:rsidR="004D4F65">
        <w:rPr>
          <w:rFonts w:cstheme="minorHAnsi"/>
          <w:color w:val="000000" w:themeColor="text1"/>
          <w:sz w:val="22"/>
          <w:szCs w:val="22"/>
        </w:rPr>
        <w:t xml:space="preserve">Um dos grandes desafios para o desenvolvimento deste tipo de horários seria a capacidade de diferenciar os vários meios de transporte com acesso apenas aos sensores. </w:t>
      </w:r>
      <w:r w:rsidR="00841DE6">
        <w:rPr>
          <w:rFonts w:cstheme="minorHAnsi"/>
          <w:color w:val="000000" w:themeColor="text1"/>
          <w:sz w:val="22"/>
          <w:szCs w:val="22"/>
        </w:rPr>
        <w:t xml:space="preserve"> </w:t>
      </w:r>
    </w:p>
    <w:p w14:paraId="288CCDFE" w14:textId="73D1CF03" w:rsidR="00B16F72" w:rsidRPr="003573BE" w:rsidRDefault="00B16F72" w:rsidP="003573BE">
      <w:pPr>
        <w:pStyle w:val="SemEspaamento"/>
        <w:spacing w:line="276" w:lineRule="auto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ab/>
        <w:t xml:space="preserve">Em suma, os benefícios da integração de </w:t>
      </w:r>
      <w:proofErr w:type="spellStart"/>
      <w:r>
        <w:rPr>
          <w:rFonts w:cstheme="minorHAnsi"/>
          <w:color w:val="000000" w:themeColor="text1"/>
          <w:sz w:val="22"/>
          <w:szCs w:val="22"/>
        </w:rPr>
        <w:t>machine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cstheme="minorHAnsi"/>
          <w:color w:val="000000" w:themeColor="text1"/>
          <w:sz w:val="22"/>
          <w:szCs w:val="22"/>
        </w:rPr>
        <w:t>learning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são claros, a troca para uma abordagem deste género é aconselhada para reduzir custos e possibilitar uma evolução do nível de transportes em Portugal, a criação de horários interligados entre os diferentes transportes terrestres já existe, não é novidade, mas com </w:t>
      </w:r>
      <w:proofErr w:type="spellStart"/>
      <w:r>
        <w:rPr>
          <w:rFonts w:cstheme="minorHAnsi"/>
          <w:color w:val="000000" w:themeColor="text1"/>
          <w:sz w:val="22"/>
          <w:szCs w:val="22"/>
        </w:rPr>
        <w:t>machine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cstheme="minorHAnsi"/>
          <w:color w:val="000000" w:themeColor="text1"/>
          <w:sz w:val="22"/>
          <w:szCs w:val="22"/>
        </w:rPr>
        <w:t>learning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estes seriam aperfeiçoados ao ponto de reduzir custos de manutenção, diminuir tempos de espera para os utilizadores e criar horários mais apetecíveis para os condutores, com intervalos regulados da melhor forma e uma diminuição do numero de regras quebradas pelos horários atuais. Para criar uma cidade metrópole inteligente é fundamental analisar todos os dados de forma inteligente.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86635999"/>
        <w:docPartObj>
          <w:docPartGallery w:val="Bibliographies"/>
          <w:docPartUnique/>
        </w:docPartObj>
      </w:sdtPr>
      <w:sdtEndPr/>
      <w:sdtContent>
        <w:p w14:paraId="727F6625" w14:textId="0559D6AF" w:rsidR="005B4ACA" w:rsidRDefault="00633672">
          <w:pPr>
            <w:pStyle w:val="Ttulo1"/>
          </w:pPr>
          <w:r>
            <w:t>Referencias</w:t>
          </w:r>
        </w:p>
        <w:sdt>
          <w:sdtPr>
            <w:id w:val="111145805"/>
            <w:bibliography/>
          </w:sdtPr>
          <w:sdtEndPr/>
          <w:sdtContent>
            <w:p w14:paraId="2E89AA68" w14:textId="77777777" w:rsidR="00395F9C" w:rsidRPr="00395F9C" w:rsidRDefault="005B4ACA" w:rsidP="004D4F65">
              <w:pPr>
                <w:pStyle w:val="Bibliografia"/>
                <w:numPr>
                  <w:ilvl w:val="0"/>
                  <w:numId w:val="2"/>
                </w:numPr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395F9C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395F9C" w:rsidRPr="00395F9C">
                <w:rPr>
                  <w:noProof/>
                  <w:lang w:val="en-US"/>
                </w:rPr>
                <w:t xml:space="preserve">Florian Toqué, M. K. (2017). </w:t>
              </w:r>
              <w:r w:rsidR="00395F9C" w:rsidRPr="00395F9C">
                <w:rPr>
                  <w:i/>
                  <w:iCs/>
                  <w:noProof/>
                  <w:lang w:val="en-US"/>
                </w:rPr>
                <w:t>Short &amp; Long Term Forecasting of Multimodal Transport Passenger.</w:t>
              </w:r>
              <w:r w:rsidR="00395F9C" w:rsidRPr="00395F9C">
                <w:rPr>
                  <w:noProof/>
                  <w:lang w:val="en-US"/>
                </w:rPr>
                <w:t xml:space="preserve"> Montréal, Canada.: IEEE.</w:t>
              </w:r>
            </w:p>
            <w:p w14:paraId="725B2CAC" w14:textId="77777777" w:rsidR="00395F9C" w:rsidRPr="00395F9C" w:rsidRDefault="00395F9C" w:rsidP="004D4F65">
              <w:pPr>
                <w:pStyle w:val="Bibliografia"/>
                <w:numPr>
                  <w:ilvl w:val="0"/>
                  <w:numId w:val="2"/>
                </w:numPr>
                <w:rPr>
                  <w:noProof/>
                  <w:lang w:val="en-US"/>
                </w:rPr>
              </w:pPr>
              <w:r w:rsidRPr="00395F9C">
                <w:rPr>
                  <w:noProof/>
                  <w:lang w:val="en-US"/>
                </w:rPr>
                <w:t xml:space="preserve">Jahangiri, A. (2015). Applying Machine Learning Techniques to Transportation Mode Recognition Using Mobile Phone Sensor Data. </w:t>
              </w:r>
              <w:r w:rsidRPr="00395F9C">
                <w:rPr>
                  <w:i/>
                  <w:iCs/>
                  <w:noProof/>
                  <w:lang w:val="en-US"/>
                </w:rPr>
                <w:t>IEEE Transactions on Intelligent Transportation Systems</w:t>
              </w:r>
              <w:r w:rsidRPr="00395F9C">
                <w:rPr>
                  <w:noProof/>
                  <w:lang w:val="en-US"/>
                </w:rPr>
                <w:t>, 2406 - 2417.</w:t>
              </w:r>
            </w:p>
            <w:p w14:paraId="2ECDBAF8" w14:textId="77777777" w:rsidR="00395F9C" w:rsidRDefault="00395F9C" w:rsidP="004D4F65">
              <w:pPr>
                <w:pStyle w:val="Bibliografia"/>
                <w:numPr>
                  <w:ilvl w:val="0"/>
                  <w:numId w:val="2"/>
                </w:numPr>
                <w:rPr>
                  <w:noProof/>
                </w:rPr>
              </w:pPr>
              <w:r w:rsidRPr="00395F9C">
                <w:rPr>
                  <w:noProof/>
                  <w:lang w:val="en-US"/>
                </w:rPr>
                <w:t xml:space="preserve">João Mendes-Moreira, L. M.-M. (2015). Validating the coverage of bus schedules: A Machine Learning approach. </w:t>
              </w:r>
              <w:r>
                <w:rPr>
                  <w:i/>
                  <w:iCs/>
                  <w:noProof/>
                </w:rPr>
                <w:t>Information Sciences</w:t>
              </w:r>
              <w:r>
                <w:rPr>
                  <w:noProof/>
                </w:rPr>
                <w:t>, 299-313.</w:t>
              </w:r>
            </w:p>
            <w:p w14:paraId="1C7E954D" w14:textId="0571D350" w:rsidR="005B4ACA" w:rsidRDefault="005B4ACA" w:rsidP="00395F9C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14:paraId="038A7A38" w14:textId="77777777" w:rsidR="005B4ACA" w:rsidRPr="003F0A2A" w:rsidRDefault="005B4ACA" w:rsidP="00C70CC9">
      <w:pPr>
        <w:rPr>
          <w:color w:val="000000" w:themeColor="text1"/>
        </w:rPr>
      </w:pPr>
    </w:p>
    <w:p w14:paraId="0AFE5AB4" w14:textId="77777777" w:rsidR="00C70CC9" w:rsidRPr="00C70CC9" w:rsidRDefault="00C70CC9" w:rsidP="00C70CC9"/>
    <w:sectPr w:rsidR="00C70CC9" w:rsidRPr="00C70CC9" w:rsidSect="00C70CC9">
      <w:footerReference w:type="default" r:id="rId15"/>
      <w:pgSz w:w="11906" w:h="16838"/>
      <w:pgMar w:top="1418" w:right="1304" w:bottom="1418" w:left="130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rancisco Tavares (1181844)" w:date="2021-01-23T13:18:00Z" w:initials="FT(">
    <w:p w14:paraId="1E2BF8D9" w14:textId="0CB69461" w:rsidR="00A96846" w:rsidRPr="00A96846" w:rsidRDefault="00A96846" w:rsidP="00A96846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E2BF8D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6A095" w16cex:dateUtc="2021-01-23T1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E2BF8D9" w16cid:durableId="23B6A0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53680" w14:textId="77777777" w:rsidR="00FB2BA2" w:rsidRDefault="00FB2BA2" w:rsidP="00C90978">
      <w:pPr>
        <w:spacing w:after="0" w:line="240" w:lineRule="auto"/>
      </w:pPr>
      <w:r>
        <w:separator/>
      </w:r>
    </w:p>
  </w:endnote>
  <w:endnote w:type="continuationSeparator" w:id="0">
    <w:p w14:paraId="1D014FBB" w14:textId="77777777" w:rsidR="00FB2BA2" w:rsidRDefault="00FB2BA2" w:rsidP="00C90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6377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E04160" w14:textId="66833684" w:rsidR="00C90978" w:rsidRDefault="00C90978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435565" w14:textId="77777777" w:rsidR="00C90978" w:rsidRDefault="00C909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A5025" w14:textId="77777777" w:rsidR="00FB2BA2" w:rsidRDefault="00FB2BA2" w:rsidP="00C90978">
      <w:pPr>
        <w:spacing w:after="0" w:line="240" w:lineRule="auto"/>
      </w:pPr>
      <w:r>
        <w:separator/>
      </w:r>
    </w:p>
  </w:footnote>
  <w:footnote w:type="continuationSeparator" w:id="0">
    <w:p w14:paraId="511339BD" w14:textId="77777777" w:rsidR="00FB2BA2" w:rsidRDefault="00FB2BA2" w:rsidP="00C90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84F70"/>
    <w:multiLevelType w:val="hybridMultilevel"/>
    <w:tmpl w:val="8A4043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449D7"/>
    <w:multiLevelType w:val="hybridMultilevel"/>
    <w:tmpl w:val="1E54F86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rancisco Tavares (1181844)">
    <w15:presenceInfo w15:providerId="None" w15:userId="Francisco Tavares (1181844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wMDYyMbE0MLOwNDRV0lEKTi0uzszPAykwrAUAX9fynCwAAAA="/>
  </w:docVars>
  <w:rsids>
    <w:rsidRoot w:val="00C70CC9"/>
    <w:rsid w:val="0003618D"/>
    <w:rsid w:val="00061ABC"/>
    <w:rsid w:val="000925A6"/>
    <w:rsid w:val="000A0002"/>
    <w:rsid w:val="000C06B6"/>
    <w:rsid w:val="000E6363"/>
    <w:rsid w:val="001145E1"/>
    <w:rsid w:val="001256C8"/>
    <w:rsid w:val="00130618"/>
    <w:rsid w:val="00165A93"/>
    <w:rsid w:val="001C052E"/>
    <w:rsid w:val="001C092D"/>
    <w:rsid w:val="001F586E"/>
    <w:rsid w:val="002124CE"/>
    <w:rsid w:val="0023740F"/>
    <w:rsid w:val="0023766B"/>
    <w:rsid w:val="00237C68"/>
    <w:rsid w:val="00265C43"/>
    <w:rsid w:val="00292F9E"/>
    <w:rsid w:val="002A1138"/>
    <w:rsid w:val="002A43A4"/>
    <w:rsid w:val="002B1CCF"/>
    <w:rsid w:val="002D23A8"/>
    <w:rsid w:val="002E6922"/>
    <w:rsid w:val="002F2028"/>
    <w:rsid w:val="00330058"/>
    <w:rsid w:val="003560CF"/>
    <w:rsid w:val="003573BE"/>
    <w:rsid w:val="00364990"/>
    <w:rsid w:val="00395F9C"/>
    <w:rsid w:val="003A0AB9"/>
    <w:rsid w:val="003C0659"/>
    <w:rsid w:val="003D2E3F"/>
    <w:rsid w:val="003F0A2A"/>
    <w:rsid w:val="00407293"/>
    <w:rsid w:val="004175A3"/>
    <w:rsid w:val="0042069E"/>
    <w:rsid w:val="00433474"/>
    <w:rsid w:val="00435B26"/>
    <w:rsid w:val="00453E3A"/>
    <w:rsid w:val="00482480"/>
    <w:rsid w:val="004C1ABE"/>
    <w:rsid w:val="004D06DA"/>
    <w:rsid w:val="004D306E"/>
    <w:rsid w:val="004D4F65"/>
    <w:rsid w:val="004D5E62"/>
    <w:rsid w:val="00502E90"/>
    <w:rsid w:val="005047EC"/>
    <w:rsid w:val="005440E8"/>
    <w:rsid w:val="0058607C"/>
    <w:rsid w:val="005A3B48"/>
    <w:rsid w:val="005A73C7"/>
    <w:rsid w:val="005B06A9"/>
    <w:rsid w:val="005B4ACA"/>
    <w:rsid w:val="005D0AC4"/>
    <w:rsid w:val="005E0ADE"/>
    <w:rsid w:val="005E0C9F"/>
    <w:rsid w:val="00633672"/>
    <w:rsid w:val="006754FE"/>
    <w:rsid w:val="006D0C54"/>
    <w:rsid w:val="006D751B"/>
    <w:rsid w:val="007051C4"/>
    <w:rsid w:val="00750439"/>
    <w:rsid w:val="007A55FB"/>
    <w:rsid w:val="007F1D25"/>
    <w:rsid w:val="00832818"/>
    <w:rsid w:val="00841DE6"/>
    <w:rsid w:val="008738B0"/>
    <w:rsid w:val="008A3A7E"/>
    <w:rsid w:val="008A7A7E"/>
    <w:rsid w:val="008C7222"/>
    <w:rsid w:val="008E2EC9"/>
    <w:rsid w:val="008E3079"/>
    <w:rsid w:val="00925665"/>
    <w:rsid w:val="009C2BB8"/>
    <w:rsid w:val="009C5696"/>
    <w:rsid w:val="009D795A"/>
    <w:rsid w:val="009E5E7F"/>
    <w:rsid w:val="009E6EBD"/>
    <w:rsid w:val="009F0637"/>
    <w:rsid w:val="00A17441"/>
    <w:rsid w:val="00A30308"/>
    <w:rsid w:val="00A41C06"/>
    <w:rsid w:val="00A55FBD"/>
    <w:rsid w:val="00A96846"/>
    <w:rsid w:val="00AC0165"/>
    <w:rsid w:val="00AF1CF9"/>
    <w:rsid w:val="00B16F72"/>
    <w:rsid w:val="00B51FB0"/>
    <w:rsid w:val="00B5534E"/>
    <w:rsid w:val="00BA7D20"/>
    <w:rsid w:val="00BB594F"/>
    <w:rsid w:val="00BF7D5D"/>
    <w:rsid w:val="00C01E81"/>
    <w:rsid w:val="00C201AF"/>
    <w:rsid w:val="00C217CC"/>
    <w:rsid w:val="00C37E2B"/>
    <w:rsid w:val="00C70CC9"/>
    <w:rsid w:val="00C90978"/>
    <w:rsid w:val="00CA2557"/>
    <w:rsid w:val="00D02B53"/>
    <w:rsid w:val="00D12B33"/>
    <w:rsid w:val="00D21480"/>
    <w:rsid w:val="00D67933"/>
    <w:rsid w:val="00DA180F"/>
    <w:rsid w:val="00DB1F7D"/>
    <w:rsid w:val="00DB721E"/>
    <w:rsid w:val="00E415B5"/>
    <w:rsid w:val="00E43AAF"/>
    <w:rsid w:val="00E60B0C"/>
    <w:rsid w:val="00E712E6"/>
    <w:rsid w:val="00E72600"/>
    <w:rsid w:val="00EB1468"/>
    <w:rsid w:val="00EC749C"/>
    <w:rsid w:val="00ED3700"/>
    <w:rsid w:val="00F30736"/>
    <w:rsid w:val="00F574AB"/>
    <w:rsid w:val="00F8759C"/>
    <w:rsid w:val="00FA1AFE"/>
    <w:rsid w:val="00FA5560"/>
    <w:rsid w:val="00FB2BA2"/>
    <w:rsid w:val="00FD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5413B"/>
  <w15:chartTrackingRefBased/>
  <w15:docId w15:val="{0E9BF919-F6F7-44B7-B450-3A647961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5B5"/>
  </w:style>
  <w:style w:type="paragraph" w:styleId="Ttulo1">
    <w:name w:val="heading 1"/>
    <w:basedOn w:val="Normal"/>
    <w:next w:val="Normal"/>
    <w:link w:val="Ttulo1Carter"/>
    <w:uiPriority w:val="9"/>
    <w:qFormat/>
    <w:rsid w:val="00E415B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415B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415B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415B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415B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415B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415B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415B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415B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415B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">
    <w:name w:val="Title"/>
    <w:basedOn w:val="Normal"/>
    <w:next w:val="Normal"/>
    <w:link w:val="TtuloCarter"/>
    <w:uiPriority w:val="10"/>
    <w:qFormat/>
    <w:rsid w:val="00E415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15B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emEspaamento">
    <w:name w:val="No Spacing"/>
    <w:uiPriority w:val="1"/>
    <w:qFormat/>
    <w:rsid w:val="00E415B5"/>
    <w:pPr>
      <w:spacing w:after="0" w:line="240" w:lineRule="auto"/>
    </w:pPr>
  </w:style>
  <w:style w:type="character" w:customStyle="1" w:styleId="sr-only">
    <w:name w:val="sr-only"/>
    <w:basedOn w:val="Tipodeletrapredefinidodopargrafo"/>
    <w:rsid w:val="003F0A2A"/>
  </w:style>
  <w:style w:type="character" w:customStyle="1" w:styleId="text">
    <w:name w:val="text"/>
    <w:basedOn w:val="Tipodeletrapredefinidodopargrafo"/>
    <w:rsid w:val="003F0A2A"/>
  </w:style>
  <w:style w:type="character" w:customStyle="1" w:styleId="author-ref">
    <w:name w:val="author-ref"/>
    <w:basedOn w:val="Tipodeletrapredefinidodopargrafo"/>
    <w:rsid w:val="003F0A2A"/>
  </w:style>
  <w:style w:type="character" w:customStyle="1" w:styleId="title-text">
    <w:name w:val="title-text"/>
    <w:basedOn w:val="Tipodeletrapredefinidodopargrafo"/>
    <w:rsid w:val="003F0A2A"/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415B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Hiperligao">
    <w:name w:val="Hyperlink"/>
    <w:basedOn w:val="Tipodeletrapredefinidodopargrafo"/>
    <w:uiPriority w:val="99"/>
    <w:semiHidden/>
    <w:unhideWhenUsed/>
    <w:rsid w:val="003F0A2A"/>
    <w:rPr>
      <w:color w:val="0000FF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415B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415B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415B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415B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415B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415B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415B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415B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415B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415B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E415B5"/>
    <w:rPr>
      <w:b/>
      <w:bCs/>
    </w:rPr>
  </w:style>
  <w:style w:type="character" w:styleId="nfase">
    <w:name w:val="Emphasis"/>
    <w:basedOn w:val="Tipodeletrapredefinidodopargrafo"/>
    <w:uiPriority w:val="20"/>
    <w:qFormat/>
    <w:rsid w:val="00E415B5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E415B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415B5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415B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415B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E415B5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E415B5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E415B5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E415B5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E415B5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E415B5"/>
    <w:pPr>
      <w:outlineLvl w:val="9"/>
    </w:pPr>
  </w:style>
  <w:style w:type="paragraph" w:styleId="Bibliografia">
    <w:name w:val="Bibliography"/>
    <w:basedOn w:val="Normal"/>
    <w:next w:val="Normal"/>
    <w:uiPriority w:val="37"/>
    <w:unhideWhenUsed/>
    <w:rsid w:val="005B4ACA"/>
  </w:style>
  <w:style w:type="paragraph" w:styleId="Cabealho">
    <w:name w:val="header"/>
    <w:basedOn w:val="Normal"/>
    <w:link w:val="CabealhoCarter"/>
    <w:uiPriority w:val="99"/>
    <w:unhideWhenUsed/>
    <w:rsid w:val="00C90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0978"/>
  </w:style>
  <w:style w:type="paragraph" w:styleId="Rodap">
    <w:name w:val="footer"/>
    <w:basedOn w:val="Normal"/>
    <w:link w:val="RodapCarter"/>
    <w:uiPriority w:val="99"/>
    <w:unhideWhenUsed/>
    <w:rsid w:val="00C90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0978"/>
  </w:style>
  <w:style w:type="character" w:styleId="Refdecomentrio">
    <w:name w:val="annotation reference"/>
    <w:basedOn w:val="Tipodeletrapredefinidodopargrafo"/>
    <w:uiPriority w:val="99"/>
    <w:semiHidden/>
    <w:unhideWhenUsed/>
    <w:rsid w:val="00A9684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9684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96846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9684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968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74B796A6FB1444845FA101359B0EB7" ma:contentTypeVersion="11" ma:contentTypeDescription="Create a new document." ma:contentTypeScope="" ma:versionID="734db1ba89fba0a5667eb19d7f50e308">
  <xsd:schema xmlns:xsd="http://www.w3.org/2001/XMLSchema" xmlns:xs="http://www.w3.org/2001/XMLSchema" xmlns:p="http://schemas.microsoft.com/office/2006/metadata/properties" xmlns:ns3="0b9bdceb-cb59-4362-82b3-9647f47fb13f" xmlns:ns4="2e5fed0a-9ca2-4730-860b-8b455c352cd9" targetNamespace="http://schemas.microsoft.com/office/2006/metadata/properties" ma:root="true" ma:fieldsID="8874d9885fd7fd89035cf72a82c5c5ae" ns3:_="" ns4:_="">
    <xsd:import namespace="0b9bdceb-cb59-4362-82b3-9647f47fb13f"/>
    <xsd:import namespace="2e5fed0a-9ca2-4730-860b-8b455c352c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bdceb-cb59-4362-82b3-9647f47fb1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5fed0a-9ca2-4730-860b-8b455c352c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Joã15</b:Tag>
    <b:SourceType>JournalArticle</b:SourceType>
    <b:Guid>{DAE743E2-E022-42AD-9933-4F1624231F1E}</b:Guid>
    <b:Title>Validating the coverage of bus schedules: A Machine Learning approach</b:Title>
    <b:Year>2015</b:Year>
    <b:Author>
      <b:Author>
        <b:NameList>
          <b:Person>
            <b:Last>João Mendes-Moreira</b:Last>
            <b:First>Luís</b:First>
            <b:Middle>Moreira-Matias, João Gama, Jorge Freire De Sousa</b:Middle>
          </b:Person>
        </b:NameList>
      </b:Author>
    </b:Author>
    <b:Pages>299-313</b:Pages>
    <b:JournalName>Information Sciences</b:JournalName>
    <b:RefOrder>2</b:RefOrder>
  </b:Source>
  <b:Source>
    <b:Tag>Flo17</b:Tag>
    <b:SourceType>Book</b:SourceType>
    <b:Guid>{9ECF312F-4B36-4225-9580-C84D74894086}</b:Guid>
    <b:Author>
      <b:Author>
        <b:NameList>
          <b:Person>
            <b:Last>Florian Toqué</b:Last>
            <b:First>Mostepha</b:First>
            <b:Middle>Khouadjia, Etienne Come, Martin Trépanier, and Latifa Oukhellou</b:Middle>
          </b:Person>
        </b:NameList>
      </b:Author>
    </b:Author>
    <b:Title>Short &amp; Long Term Forecasting of Multimodal Transport Passenger</b:Title>
    <b:Year>2017</b:Year>
    <b:City>Montréal, Canada.</b:City>
    <b:Publisher>IEEE</b:Publisher>
    <b:RefOrder>1</b:RefOrder>
  </b:Source>
  <b:Source>
    <b:Tag>Ara15</b:Tag>
    <b:SourceType>JournalArticle</b:SourceType>
    <b:Guid>{3855C187-6D7E-4889-B012-7CC3A018372A}</b:Guid>
    <b:Title>Applying Machine Learning Techniques to Transportation Mode Recognition Using Mobile Phone Sensor Data</b:Title>
    <b:Year>2015</b:Year>
    <b:Author>
      <b:Author>
        <b:NameList>
          <b:Person>
            <b:Last>Jahangiri</b:Last>
            <b:First>Arash</b:First>
          </b:Person>
        </b:NameList>
      </b:Author>
    </b:Author>
    <b:JournalName>IEEE Transactions on Intelligent Transportation Systems</b:JournalName>
    <b:Pages>2406 - 2417</b:Pages>
    <b:RefOrder>3</b:RefOrder>
  </b:Source>
</b:Sources>
</file>

<file path=customXml/itemProps1.xml><?xml version="1.0" encoding="utf-8"?>
<ds:datastoreItem xmlns:ds="http://schemas.openxmlformats.org/officeDocument/2006/customXml" ds:itemID="{C404F333-3DAF-47A9-B024-09D785AEE7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64561B-D333-41D8-96AA-FF8AB57D6F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4117F-CC13-43CA-8522-FEE91D06C3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9bdceb-cb59-4362-82b3-9647f47fb13f"/>
    <ds:schemaRef ds:uri="2e5fed0a-9ca2-4730-860b-8b455c352c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105A34-8F3A-4D40-AE2A-0020FF62A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3</Pages>
  <Words>1097</Words>
  <Characters>5929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 (1181844)</dc:creator>
  <cp:keywords/>
  <dc:description/>
  <cp:lastModifiedBy>Francisco Tavares (1181844)</cp:lastModifiedBy>
  <cp:revision>41</cp:revision>
  <dcterms:created xsi:type="dcterms:W3CDTF">2021-01-22T14:31:00Z</dcterms:created>
  <dcterms:modified xsi:type="dcterms:W3CDTF">2021-01-23T16:20:00Z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0x0101003474B796A6FB1444845FA101359B0EB7</vt:lpwstr>
  </property>
</Properties>
</file>