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orbel" w:cs="Corbel" w:eastAsia="Corbel" w:hAnsi="Corbe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3605325</wp:posOffset>
            </wp:positionH>
            <wp:positionV relativeFrom="paragraph">
              <wp:posOffset>166688</wp:posOffset>
            </wp:positionV>
            <wp:extent cx="2145827" cy="120491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45616" t="0"/>
                    <a:stretch>
                      <a:fillRect/>
                    </a:stretch>
                  </pic:blipFill>
                  <pic:spPr>
                    <a:xfrm>
                      <a:off x="0" y="0"/>
                      <a:ext cx="2145827" cy="1204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119063</wp:posOffset>
            </wp:positionV>
            <wp:extent cx="2649682" cy="1295400"/>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7"/>
                    <a:srcRect b="5216" l="0" r="0" t="5216"/>
                    <a:stretch>
                      <a:fillRect/>
                    </a:stretch>
                  </pic:blipFill>
                  <pic:spPr>
                    <a:xfrm>
                      <a:off x="0" y="0"/>
                      <a:ext cx="2649682" cy="1295400"/>
                    </a:xfrm>
                    <a:prstGeom prst="rect"/>
                    <a:ln/>
                  </pic:spPr>
                </pic:pic>
              </a:graphicData>
            </a:graphic>
          </wp:anchor>
        </w:drawing>
      </w:r>
    </w:p>
    <w:p w:rsidR="00000000" w:rsidDel="00000000" w:rsidP="00000000" w:rsidRDefault="00000000" w:rsidRPr="00000000" w14:paraId="00000002">
      <w:pPr>
        <w:pStyle w:val="Title"/>
        <w:keepNext w:val="0"/>
        <w:keepLines w:val="0"/>
        <w:widowControl w:val="0"/>
        <w:shd w:fill="ffffff" w:val="clear"/>
        <w:spacing w:before="60" w:line="240" w:lineRule="auto"/>
        <w:jc w:val="center"/>
        <w:rPr>
          <w:rFonts w:ascii="Calibri" w:cs="Calibri" w:eastAsia="Calibri" w:hAnsi="Calibri"/>
          <w:b w:val="1"/>
          <w:sz w:val="40"/>
          <w:szCs w:val="40"/>
        </w:rPr>
      </w:pPr>
      <w:bookmarkStart w:colFirst="0" w:colLast="0" w:name="_pztuddunh2w2" w:id="0"/>
      <w:bookmarkEnd w:id="0"/>
      <w:r w:rsidDel="00000000" w:rsidR="00000000" w:rsidRPr="00000000">
        <w:rPr>
          <w:rtl w:val="0"/>
        </w:rPr>
      </w:r>
    </w:p>
    <w:p w:rsidR="00000000" w:rsidDel="00000000" w:rsidP="00000000" w:rsidRDefault="00000000" w:rsidRPr="00000000" w14:paraId="00000003">
      <w:pPr>
        <w:spacing w:after="60" w:before="6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spacing w:after="60" w:before="6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after="60" w:before="6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spacing w:after="60" w:before="6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after="60" w:before="6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tabs>
          <w:tab w:val="center" w:pos="4252"/>
          <w:tab w:val="right" w:pos="8504"/>
        </w:tabs>
        <w:spacing w:after="60" w:before="6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tabs>
          <w:tab w:val="center" w:pos="4252"/>
          <w:tab w:val="right" w:pos="8504"/>
        </w:tabs>
        <w:spacing w:after="60" w:before="6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spacing w:after="60" w:before="6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widowControl w:val="0"/>
        <w:shd w:fill="ffffff" w:val="clear"/>
        <w:spacing w:after="160" w:before="60" w:line="24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C">
      <w:pPr>
        <w:widowControl w:val="0"/>
        <w:shd w:fill="ffffff" w:val="clear"/>
        <w:spacing w:after="160" w:before="60" w:line="24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D">
      <w:pPr>
        <w:pStyle w:val="Title"/>
        <w:keepNext w:val="0"/>
        <w:keepLines w:val="0"/>
        <w:widowControl w:val="0"/>
        <w:shd w:fill="ffffff" w:val="clear"/>
        <w:spacing w:after="160" w:before="160" w:line="240" w:lineRule="auto"/>
        <w:ind w:firstLine="0"/>
        <w:jc w:val="center"/>
        <w:rPr>
          <w:sz w:val="48"/>
          <w:szCs w:val="48"/>
        </w:rPr>
      </w:pPr>
      <w:bookmarkStart w:colFirst="0" w:colLast="0" w:name="_c9v5c0hhvmh3" w:id="1"/>
      <w:bookmarkEnd w:id="1"/>
      <w:r w:rsidDel="00000000" w:rsidR="00000000" w:rsidRPr="00000000">
        <w:rPr>
          <w:sz w:val="48"/>
          <w:szCs w:val="48"/>
          <w:rtl w:val="0"/>
        </w:rPr>
        <w:t xml:space="preserve">Visión Artificial - Conteo y aforo</w:t>
      </w:r>
      <w:r w:rsidDel="00000000" w:rsidR="00000000" w:rsidRPr="00000000">
        <w:rPr>
          <w:rtl w:val="0"/>
        </w:rPr>
      </w:r>
    </w:p>
    <w:p w:rsidR="00000000" w:rsidDel="00000000" w:rsidP="00000000" w:rsidRDefault="00000000" w:rsidRPr="00000000" w14:paraId="0000000E">
      <w:pPr>
        <w:pStyle w:val="Subtitle"/>
        <w:keepNext w:val="0"/>
        <w:keepLines w:val="0"/>
        <w:widowControl w:val="0"/>
        <w:shd w:fill="ffffff" w:val="clear"/>
        <w:spacing w:after="160" w:before="160" w:line="240" w:lineRule="auto"/>
        <w:ind w:firstLine="0"/>
        <w:jc w:val="center"/>
        <w:rPr>
          <w:sz w:val="36"/>
          <w:szCs w:val="36"/>
        </w:rPr>
      </w:pPr>
      <w:bookmarkStart w:colFirst="0" w:colLast="0" w:name="_2p5j6o6u045w" w:id="2"/>
      <w:bookmarkEnd w:id="2"/>
      <w:r w:rsidDel="00000000" w:rsidR="00000000" w:rsidRPr="00000000">
        <w:rPr>
          <w:sz w:val="36"/>
          <w:szCs w:val="36"/>
          <w:rtl w:val="0"/>
        </w:rPr>
        <w:t xml:space="preserve">Prácticas externas</w:t>
      </w:r>
      <w:r w:rsidDel="00000000" w:rsidR="00000000" w:rsidRPr="00000000">
        <w:rPr>
          <w:rtl w:val="0"/>
        </w:rPr>
      </w:r>
    </w:p>
    <w:p w:rsidR="00000000" w:rsidDel="00000000" w:rsidP="00000000" w:rsidRDefault="00000000" w:rsidRPr="00000000" w14:paraId="0000000F">
      <w:pPr>
        <w:pStyle w:val="Title"/>
        <w:keepNext w:val="0"/>
        <w:keepLines w:val="0"/>
        <w:widowControl w:val="0"/>
        <w:shd w:fill="ffffff" w:val="clear"/>
        <w:spacing w:after="160" w:before="160" w:line="240" w:lineRule="auto"/>
        <w:jc w:val="center"/>
        <w:rPr>
          <w:rFonts w:ascii="Calibri" w:cs="Calibri" w:eastAsia="Calibri" w:hAnsi="Calibri"/>
          <w:b w:val="1"/>
          <w:sz w:val="40"/>
          <w:szCs w:val="40"/>
        </w:rPr>
      </w:pPr>
      <w:bookmarkStart w:colFirst="0" w:colLast="0" w:name="_pj57thnr20vt" w:id="3"/>
      <w:bookmarkEnd w:id="3"/>
      <w:r w:rsidDel="00000000" w:rsidR="00000000" w:rsidRPr="00000000">
        <w:rPr>
          <w:rtl w:val="0"/>
        </w:rPr>
      </w:r>
    </w:p>
    <w:p w:rsidR="00000000" w:rsidDel="00000000" w:rsidP="00000000" w:rsidRDefault="00000000" w:rsidRPr="00000000" w14:paraId="00000010">
      <w:pPr>
        <w:spacing w:after="60" w:before="60" w:line="240"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11">
      <w:pPr>
        <w:spacing w:after="60" w:before="60" w:line="240"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12">
      <w:pPr>
        <w:spacing w:after="60" w:before="60" w:line="240" w:lineRule="auto"/>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13">
      <w:pPr>
        <w:spacing w:after="60" w:before="60" w:line="240" w:lineRule="auto"/>
        <w:jc w:val="righ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4">
      <w:pPr>
        <w:spacing w:after="60" w:before="60" w:line="240" w:lineRule="auto"/>
        <w:jc w:val="righ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5">
      <w:pPr>
        <w:spacing w:after="60" w:before="60" w:line="240" w:lineRule="auto"/>
        <w:jc w:val="righ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6">
      <w:pPr>
        <w:spacing w:after="60" w:before="60" w:line="2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spacing w:after="60" w:before="60"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Alumno: Sergio Chimeno Alegre</w:t>
      </w:r>
    </w:p>
    <w:p w:rsidR="00000000" w:rsidDel="00000000" w:rsidP="00000000" w:rsidRDefault="00000000" w:rsidRPr="00000000" w14:paraId="00000018">
      <w:pPr>
        <w:tabs>
          <w:tab w:val="left" w:pos="1080"/>
        </w:tabs>
        <w:spacing w:after="60" w:before="60" w:line="24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9">
      <w:pPr>
        <w:tabs>
          <w:tab w:val="left" w:pos="1080"/>
        </w:tabs>
        <w:spacing w:after="60" w:before="60" w:line="24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A">
      <w:pPr>
        <w:tabs>
          <w:tab w:val="left" w:pos="1080"/>
        </w:tabs>
        <w:spacing w:after="60" w:before="60" w:line="24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B">
      <w:pPr>
        <w:tabs>
          <w:tab w:val="left" w:pos="1080"/>
        </w:tabs>
        <w:spacing w:after="60" w:before="60" w:line="24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C">
      <w:pPr>
        <w:tabs>
          <w:tab w:val="left" w:pos="1080"/>
        </w:tabs>
        <w:spacing w:after="60" w:before="60" w:line="24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D">
      <w:pPr>
        <w:tabs>
          <w:tab w:val="left" w:pos="1080"/>
        </w:tabs>
        <w:spacing w:after="60" w:before="60" w:line="240" w:lineRule="auto"/>
        <w:ind w:left="0" w:firstLine="0"/>
        <w:rPr>
          <w:b w:val="1"/>
          <w:sz w:val="48"/>
          <w:szCs w:val="48"/>
        </w:rPr>
      </w:pPr>
      <w:r w:rsidDel="00000000" w:rsidR="00000000" w:rsidRPr="00000000">
        <w:rPr>
          <w:b w:val="1"/>
          <w:sz w:val="48"/>
          <w:szCs w:val="48"/>
          <w:rtl w:val="0"/>
        </w:rPr>
        <w:t xml:space="preserve">Índice</w:t>
      </w:r>
    </w:p>
    <w:p w:rsidR="00000000" w:rsidDel="00000000" w:rsidP="00000000" w:rsidRDefault="00000000" w:rsidRPr="00000000" w14:paraId="0000001E">
      <w:pPr>
        <w:tabs>
          <w:tab w:val="left" w:pos="1080"/>
        </w:tabs>
        <w:spacing w:after="60" w:before="60" w:line="240" w:lineRule="auto"/>
        <w:ind w:left="0"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48.188976377955"/>
            </w:tabs>
            <w:spacing w:before="80" w:line="240" w:lineRule="auto"/>
            <w:ind w:left="0" w:firstLine="0"/>
            <w:rPr>
              <w:rFonts w:ascii="Exo 2" w:cs="Exo 2" w:eastAsia="Exo 2" w:hAnsi="Exo 2"/>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cdupni0kvxg">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 xml:space="preserve">Datos de la práctica</w:t>
            </w:r>
          </w:hyperlink>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_1cdupni0kvxg \h </w:instrText>
            <w:fldChar w:fldCharType="separate"/>
          </w:r>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48.188976377955"/>
            </w:tabs>
            <w:spacing w:before="200" w:line="240" w:lineRule="auto"/>
            <w:ind w:left="0" w:firstLine="0"/>
            <w:rPr>
              <w:rFonts w:ascii="Exo 2" w:cs="Exo 2" w:eastAsia="Exo 2" w:hAnsi="Exo 2"/>
              <w:b w:val="1"/>
              <w:i w:val="0"/>
              <w:smallCaps w:val="0"/>
              <w:strike w:val="0"/>
              <w:color w:val="000000"/>
              <w:sz w:val="22"/>
              <w:szCs w:val="22"/>
              <w:u w:val="none"/>
              <w:shd w:fill="auto" w:val="clear"/>
              <w:vertAlign w:val="baseline"/>
            </w:rPr>
          </w:pPr>
          <w:hyperlink w:anchor="_fj2byild6xu4">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 xml:space="preserve">Análisis de estrategias</w:t>
            </w:r>
          </w:hyperlink>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_fj2byild6xu4 \h </w:instrText>
            <w:fldChar w:fldCharType="separate"/>
          </w:r>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48.188976377955"/>
            </w:tabs>
            <w:spacing w:before="60" w:line="240" w:lineRule="auto"/>
            <w:ind w:left="360" w:firstLine="0"/>
            <w:rPr>
              <w:rFonts w:ascii="Exo 2" w:cs="Exo 2" w:eastAsia="Exo 2" w:hAnsi="Exo 2"/>
              <w:b w:val="0"/>
              <w:i w:val="0"/>
              <w:smallCaps w:val="0"/>
              <w:strike w:val="0"/>
              <w:color w:val="000000"/>
              <w:sz w:val="22"/>
              <w:szCs w:val="22"/>
              <w:u w:val="none"/>
              <w:shd w:fill="auto" w:val="clear"/>
              <w:vertAlign w:val="baseline"/>
            </w:rPr>
          </w:pPr>
          <w:hyperlink w:anchor="_ljs832nn6vwd">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 xml:space="preserve">Estrategia #1: Cascade Classifier</w:t>
            </w:r>
          </w:hyperlink>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_ljs832nn6vwd \h </w:instrText>
            <w:fldChar w:fldCharType="separate"/>
          </w:r>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48.188976377955"/>
            </w:tabs>
            <w:spacing w:before="60" w:line="240" w:lineRule="auto"/>
            <w:ind w:left="360" w:firstLine="0"/>
            <w:rPr>
              <w:rFonts w:ascii="Exo 2" w:cs="Exo 2" w:eastAsia="Exo 2" w:hAnsi="Exo 2"/>
              <w:b w:val="0"/>
              <w:i w:val="0"/>
              <w:smallCaps w:val="0"/>
              <w:strike w:val="0"/>
              <w:color w:val="000000"/>
              <w:sz w:val="22"/>
              <w:szCs w:val="22"/>
              <w:u w:val="none"/>
              <w:shd w:fill="auto" w:val="clear"/>
              <w:vertAlign w:val="baseline"/>
            </w:rPr>
          </w:pPr>
          <w:hyperlink w:anchor="_z8i0aeg5h9k1">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 xml:space="preserve">Estrategia #2: Background subtraction method</w:t>
            </w:r>
          </w:hyperlink>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_z8i0aeg5h9k1 \h </w:instrText>
            <w:fldChar w:fldCharType="separate"/>
          </w:r>
          <w:r w:rsidDel="00000000" w:rsidR="00000000" w:rsidRPr="00000000">
            <w:rPr>
              <w:rFonts w:ascii="Exo 2" w:cs="Exo 2" w:eastAsia="Exo 2" w:hAnsi="Exo 2"/>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48.188976377955"/>
            </w:tabs>
            <w:spacing w:after="80" w:before="200" w:line="240" w:lineRule="auto"/>
            <w:ind w:left="0" w:firstLine="0"/>
            <w:rPr>
              <w:rFonts w:ascii="Exo 2" w:cs="Exo 2" w:eastAsia="Exo 2" w:hAnsi="Exo 2"/>
              <w:b w:val="1"/>
              <w:i w:val="0"/>
              <w:smallCaps w:val="0"/>
              <w:strike w:val="0"/>
              <w:color w:val="000000"/>
              <w:sz w:val="22"/>
              <w:szCs w:val="22"/>
              <w:u w:val="none"/>
              <w:shd w:fill="auto" w:val="clear"/>
              <w:vertAlign w:val="baseline"/>
            </w:rPr>
          </w:pPr>
          <w:hyperlink w:anchor="_4pm7ubdzqhpn">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_4pm7ubdzqhpn \h </w:instrText>
            <w:fldChar w:fldCharType="separate"/>
          </w:r>
          <w:r w:rsidDel="00000000" w:rsidR="00000000" w:rsidRPr="00000000">
            <w:rPr>
              <w:rFonts w:ascii="Exo 2" w:cs="Exo 2" w:eastAsia="Exo 2" w:hAnsi="Exo 2"/>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tabs>
          <w:tab w:val="left" w:pos="1080"/>
        </w:tabs>
        <w:spacing w:after="60" w:before="60" w:line="240" w:lineRule="auto"/>
        <w:ind w:firstLine="0"/>
        <w:rPr>
          <w:b w:val="1"/>
        </w:rPr>
      </w:pPr>
      <w:r w:rsidDel="00000000" w:rsidR="00000000" w:rsidRPr="00000000">
        <w:rPr>
          <w:rtl w:val="0"/>
        </w:rPr>
      </w:r>
    </w:p>
    <w:p w:rsidR="00000000" w:rsidDel="00000000" w:rsidP="00000000" w:rsidRDefault="00000000" w:rsidRPr="00000000" w14:paraId="00000025">
      <w:pPr>
        <w:spacing w:after="160" w:lineRule="auto"/>
        <w:ind w:left="0" w:firstLine="0"/>
        <w:rPr/>
      </w:pPr>
      <w:r w:rsidDel="00000000" w:rsidR="00000000" w:rsidRPr="00000000">
        <w:rPr>
          <w:rtl w:val="0"/>
        </w:rPr>
      </w:r>
    </w:p>
    <w:p w:rsidR="00000000" w:rsidDel="00000000" w:rsidP="00000000" w:rsidRDefault="00000000" w:rsidRPr="00000000" w14:paraId="00000026">
      <w:pPr>
        <w:spacing w:after="160" w:lineRule="auto"/>
        <w:ind w:left="0" w:firstLine="0"/>
        <w:rPr/>
      </w:pPr>
      <w:r w:rsidDel="00000000" w:rsidR="00000000" w:rsidRPr="00000000">
        <w:rPr>
          <w:rtl w:val="0"/>
        </w:rPr>
      </w:r>
    </w:p>
    <w:p w:rsidR="00000000" w:rsidDel="00000000" w:rsidP="00000000" w:rsidRDefault="00000000" w:rsidRPr="00000000" w14:paraId="00000027">
      <w:pPr>
        <w:spacing w:after="160" w:lineRule="auto"/>
        <w:ind w:left="0" w:firstLine="0"/>
        <w:rPr/>
      </w:pPr>
      <w:r w:rsidDel="00000000" w:rsidR="00000000" w:rsidRPr="00000000">
        <w:rPr>
          <w:rtl w:val="0"/>
        </w:rPr>
      </w:r>
    </w:p>
    <w:p w:rsidR="00000000" w:rsidDel="00000000" w:rsidP="00000000" w:rsidRDefault="00000000" w:rsidRPr="00000000" w14:paraId="00000028">
      <w:pPr>
        <w:spacing w:after="160" w:lineRule="auto"/>
        <w:ind w:left="0" w:firstLine="0"/>
        <w:rPr/>
      </w:pPr>
      <w:r w:rsidDel="00000000" w:rsidR="00000000" w:rsidRPr="00000000">
        <w:rPr>
          <w:rtl w:val="0"/>
        </w:rPr>
      </w:r>
    </w:p>
    <w:p w:rsidR="00000000" w:rsidDel="00000000" w:rsidP="00000000" w:rsidRDefault="00000000" w:rsidRPr="00000000" w14:paraId="00000029">
      <w:pPr>
        <w:spacing w:after="160" w:lineRule="auto"/>
        <w:ind w:left="0" w:firstLine="0"/>
        <w:rPr/>
      </w:pPr>
      <w:r w:rsidDel="00000000" w:rsidR="00000000" w:rsidRPr="00000000">
        <w:rPr>
          <w:rtl w:val="0"/>
        </w:rPr>
      </w:r>
    </w:p>
    <w:p w:rsidR="00000000" w:rsidDel="00000000" w:rsidP="00000000" w:rsidRDefault="00000000" w:rsidRPr="00000000" w14:paraId="0000002A">
      <w:pPr>
        <w:spacing w:after="160" w:lineRule="auto"/>
        <w:ind w:left="0" w:firstLine="0"/>
        <w:rPr/>
      </w:pPr>
      <w:r w:rsidDel="00000000" w:rsidR="00000000" w:rsidRPr="00000000">
        <w:rPr>
          <w:rtl w:val="0"/>
        </w:rPr>
      </w:r>
    </w:p>
    <w:p w:rsidR="00000000" w:rsidDel="00000000" w:rsidP="00000000" w:rsidRDefault="00000000" w:rsidRPr="00000000" w14:paraId="0000002B">
      <w:pPr>
        <w:spacing w:after="160" w:lineRule="auto"/>
        <w:ind w:left="0" w:firstLine="0"/>
        <w:rPr/>
      </w:pPr>
      <w:r w:rsidDel="00000000" w:rsidR="00000000" w:rsidRPr="00000000">
        <w:rPr>
          <w:rtl w:val="0"/>
        </w:rPr>
      </w:r>
    </w:p>
    <w:p w:rsidR="00000000" w:rsidDel="00000000" w:rsidP="00000000" w:rsidRDefault="00000000" w:rsidRPr="00000000" w14:paraId="0000002C">
      <w:pPr>
        <w:spacing w:after="160" w:lineRule="auto"/>
        <w:ind w:left="0" w:firstLine="0"/>
        <w:rPr/>
      </w:pPr>
      <w:r w:rsidDel="00000000" w:rsidR="00000000" w:rsidRPr="00000000">
        <w:rPr>
          <w:rtl w:val="0"/>
        </w:rPr>
      </w:r>
    </w:p>
    <w:p w:rsidR="00000000" w:rsidDel="00000000" w:rsidP="00000000" w:rsidRDefault="00000000" w:rsidRPr="00000000" w14:paraId="0000002D">
      <w:pPr>
        <w:spacing w:after="160" w:lineRule="auto"/>
        <w:ind w:left="0" w:firstLine="0"/>
        <w:rPr/>
      </w:pPr>
      <w:r w:rsidDel="00000000" w:rsidR="00000000" w:rsidRPr="00000000">
        <w:rPr>
          <w:rtl w:val="0"/>
        </w:rPr>
      </w:r>
    </w:p>
    <w:p w:rsidR="00000000" w:rsidDel="00000000" w:rsidP="00000000" w:rsidRDefault="00000000" w:rsidRPr="00000000" w14:paraId="0000002E">
      <w:pPr>
        <w:spacing w:after="160" w:lineRule="auto"/>
        <w:ind w:left="0" w:firstLine="0"/>
        <w:rPr/>
      </w:pPr>
      <w:r w:rsidDel="00000000" w:rsidR="00000000" w:rsidRPr="00000000">
        <w:rPr>
          <w:rtl w:val="0"/>
        </w:rPr>
      </w:r>
    </w:p>
    <w:p w:rsidR="00000000" w:rsidDel="00000000" w:rsidP="00000000" w:rsidRDefault="00000000" w:rsidRPr="00000000" w14:paraId="0000002F">
      <w:pPr>
        <w:spacing w:after="160" w:lineRule="auto"/>
        <w:ind w:left="0" w:firstLine="0"/>
        <w:rPr/>
      </w:pPr>
      <w:r w:rsidDel="00000000" w:rsidR="00000000" w:rsidRPr="00000000">
        <w:rPr>
          <w:rtl w:val="0"/>
        </w:rPr>
      </w:r>
    </w:p>
    <w:p w:rsidR="00000000" w:rsidDel="00000000" w:rsidP="00000000" w:rsidRDefault="00000000" w:rsidRPr="00000000" w14:paraId="00000030">
      <w:pPr>
        <w:spacing w:after="160" w:lineRule="auto"/>
        <w:ind w:left="0" w:firstLine="0"/>
        <w:rPr/>
      </w:pPr>
      <w:r w:rsidDel="00000000" w:rsidR="00000000" w:rsidRPr="00000000">
        <w:rPr>
          <w:rtl w:val="0"/>
        </w:rPr>
      </w:r>
    </w:p>
    <w:p w:rsidR="00000000" w:rsidDel="00000000" w:rsidP="00000000" w:rsidRDefault="00000000" w:rsidRPr="00000000" w14:paraId="00000031">
      <w:pPr>
        <w:spacing w:after="160" w:lineRule="auto"/>
        <w:ind w:left="0" w:firstLine="0"/>
        <w:rPr/>
      </w:pPr>
      <w:r w:rsidDel="00000000" w:rsidR="00000000" w:rsidRPr="00000000">
        <w:rPr>
          <w:rtl w:val="0"/>
        </w:rPr>
      </w:r>
    </w:p>
    <w:p w:rsidR="00000000" w:rsidDel="00000000" w:rsidP="00000000" w:rsidRDefault="00000000" w:rsidRPr="00000000" w14:paraId="00000032">
      <w:pPr>
        <w:spacing w:after="160" w:lineRule="auto"/>
        <w:ind w:left="0" w:firstLine="0"/>
        <w:rPr/>
      </w:pPr>
      <w:r w:rsidDel="00000000" w:rsidR="00000000" w:rsidRPr="00000000">
        <w:rPr>
          <w:rtl w:val="0"/>
        </w:rPr>
      </w:r>
    </w:p>
    <w:p w:rsidR="00000000" w:rsidDel="00000000" w:rsidP="00000000" w:rsidRDefault="00000000" w:rsidRPr="00000000" w14:paraId="00000033">
      <w:pPr>
        <w:spacing w:after="160" w:lineRule="auto"/>
        <w:ind w:left="0" w:firstLine="0"/>
        <w:rPr/>
      </w:pPr>
      <w:r w:rsidDel="00000000" w:rsidR="00000000" w:rsidRPr="00000000">
        <w:rPr>
          <w:rtl w:val="0"/>
        </w:rPr>
      </w:r>
    </w:p>
    <w:p w:rsidR="00000000" w:rsidDel="00000000" w:rsidP="00000000" w:rsidRDefault="00000000" w:rsidRPr="00000000" w14:paraId="00000034">
      <w:pPr>
        <w:pStyle w:val="Heading1"/>
        <w:rPr/>
      </w:pPr>
      <w:bookmarkStart w:colFirst="0" w:colLast="0" w:name="_1cdupni0kvxg" w:id="4"/>
      <w:bookmarkEnd w:id="4"/>
      <w:r w:rsidDel="00000000" w:rsidR="00000000" w:rsidRPr="00000000">
        <w:rPr>
          <w:rtl w:val="0"/>
        </w:rPr>
        <w:t xml:space="preserve">Datos de la práctica</w:t>
      </w:r>
    </w:p>
    <w:p w:rsidR="00000000" w:rsidDel="00000000" w:rsidP="00000000" w:rsidRDefault="00000000" w:rsidRPr="00000000" w14:paraId="00000035">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Título del proyecto:</w:t>
      </w:r>
      <w:r w:rsidDel="00000000" w:rsidR="00000000" w:rsidRPr="00000000">
        <w:rPr>
          <w:rFonts w:ascii="Arial" w:cs="Arial" w:eastAsia="Arial" w:hAnsi="Arial"/>
          <w:color w:val="222222"/>
          <w:highlight w:val="white"/>
          <w:rtl w:val="0"/>
        </w:rPr>
        <w:t xml:space="preserve"> Visión Artificial - Conteo y aforo</w:t>
      </w:r>
    </w:p>
    <w:p w:rsidR="00000000" w:rsidDel="00000000" w:rsidP="00000000" w:rsidRDefault="00000000" w:rsidRPr="00000000" w14:paraId="00000036">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Empresa:</w:t>
      </w:r>
      <w:r w:rsidDel="00000000" w:rsidR="00000000" w:rsidRPr="00000000">
        <w:rPr>
          <w:rFonts w:ascii="Arial" w:cs="Arial" w:eastAsia="Arial" w:hAnsi="Arial"/>
          <w:color w:val="222222"/>
          <w:highlight w:val="white"/>
          <w:rtl w:val="0"/>
        </w:rPr>
        <w:t xml:space="preserve"> Proconsi</w:t>
      </w:r>
    </w:p>
    <w:p w:rsidR="00000000" w:rsidDel="00000000" w:rsidP="00000000" w:rsidRDefault="00000000" w:rsidRPr="00000000" w14:paraId="00000037">
      <w:pPr>
        <w:spacing w:after="0" w:before="0" w:lineRule="auto"/>
        <w:ind w:firstLine="0"/>
        <w:jc w:val="left"/>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Tutores:</w:t>
      </w:r>
    </w:p>
    <w:p w:rsidR="00000000" w:rsidDel="00000000" w:rsidP="00000000" w:rsidRDefault="00000000" w:rsidRPr="00000000" w14:paraId="00000038">
      <w:pPr>
        <w:numPr>
          <w:ilvl w:val="0"/>
          <w:numId w:val="4"/>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David García Prieto - david.garcia@proconsi.com</w:t>
      </w:r>
    </w:p>
    <w:p w:rsidR="00000000" w:rsidDel="00000000" w:rsidP="00000000" w:rsidRDefault="00000000" w:rsidRPr="00000000" w14:paraId="00000039">
      <w:pPr>
        <w:numPr>
          <w:ilvl w:val="0"/>
          <w:numId w:val="4"/>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David Jáñez Gonzalez – david.janez@proconsi.com</w:t>
      </w:r>
    </w:p>
    <w:p w:rsidR="00000000" w:rsidDel="00000000" w:rsidP="00000000" w:rsidRDefault="00000000" w:rsidRPr="00000000" w14:paraId="0000003A">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B">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C">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D">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E">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F">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0">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1">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2">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3">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4">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5">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6">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7">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8">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9">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A">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B">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C">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D">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E">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F">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0">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1">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2">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3">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4">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5">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6">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7">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8">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9">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A">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B">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C">
      <w:pPr>
        <w:spacing w:after="0" w:before="0" w:lineRule="auto"/>
        <w:ind w:firstLine="0"/>
        <w:jc w:val="left"/>
        <w:rPr>
          <w:rFonts w:ascii="Arial" w:cs="Arial" w:eastAsia="Arial" w:hAnsi="Arial"/>
          <w:b w:val="1"/>
          <w:color w:val="222222"/>
          <w:highlight w:val="white"/>
        </w:rPr>
      </w:pPr>
      <w:r w:rsidDel="00000000" w:rsidR="00000000" w:rsidRPr="00000000">
        <w:rPr>
          <w:sz w:val="36"/>
          <w:szCs w:val="36"/>
          <w:rtl w:val="0"/>
        </w:rPr>
        <w:t xml:space="preserve">Objetivos</w:t>
      </w:r>
      <w:r w:rsidDel="00000000" w:rsidR="00000000" w:rsidRPr="00000000">
        <w:rPr>
          <w:rtl w:val="0"/>
        </w:rPr>
      </w:r>
    </w:p>
    <w:p w:rsidR="00000000" w:rsidDel="00000000" w:rsidP="00000000" w:rsidRDefault="00000000" w:rsidRPr="00000000" w14:paraId="0000005D">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Familiarizarse con el lenguaje Python y la librería OpenCV</w:t>
      </w:r>
    </w:p>
    <w:p w:rsidR="00000000" w:rsidDel="00000000" w:rsidP="00000000" w:rsidRDefault="00000000" w:rsidRPr="00000000" w14:paraId="0000005E">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F">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Decidir la estrategia a seguir para realizar el conteo de personas, tras haber analizando pros y contras de cada una de ellas.</w:t>
      </w:r>
    </w:p>
    <w:p w:rsidR="00000000" w:rsidDel="00000000" w:rsidP="00000000" w:rsidRDefault="00000000" w:rsidRPr="00000000" w14:paraId="00000060">
      <w:pPr>
        <w:spacing w:after="0" w:before="0" w:lineRule="auto"/>
        <w:ind w:firstLine="0"/>
        <w:jc w:val="left"/>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61">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Implementar un sistema capaz de contar personas en una determinada zona mediante cámara de vídeo preferentemente cenital (por ejemplo desde un drone). Debe funcionar en diferentes escenarios (playas, calles, conciertos.....)</w:t>
      </w:r>
    </w:p>
    <w:p w:rsidR="00000000" w:rsidDel="00000000" w:rsidP="00000000" w:rsidRDefault="00000000" w:rsidRPr="00000000" w14:paraId="00000062">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63">
      <w:pPr>
        <w:pStyle w:val="Heading2"/>
        <w:rPr/>
      </w:pPr>
      <w:bookmarkStart w:colFirst="0" w:colLast="0" w:name="_l1kjugo3034u" w:id="5"/>
      <w:bookmarkEnd w:id="5"/>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1"/>
        <w:rPr/>
      </w:pPr>
      <w:bookmarkStart w:colFirst="0" w:colLast="0" w:name="_fj2byild6xu4" w:id="6"/>
      <w:bookmarkEnd w:id="6"/>
      <w:r w:rsidDel="00000000" w:rsidR="00000000" w:rsidRPr="00000000">
        <w:rPr>
          <w:rtl w:val="0"/>
        </w:rPr>
        <w:t xml:space="preserve">Análisis de estrategias</w:t>
      </w:r>
    </w:p>
    <w:p w:rsidR="00000000" w:rsidDel="00000000" w:rsidP="00000000" w:rsidRDefault="00000000" w:rsidRPr="00000000" w14:paraId="00000073">
      <w:pPr>
        <w:pStyle w:val="Heading2"/>
        <w:rPr/>
      </w:pPr>
      <w:bookmarkStart w:colFirst="0" w:colLast="0" w:name="_ljs832nn6vwd" w:id="7"/>
      <w:bookmarkEnd w:id="7"/>
      <w:r w:rsidDel="00000000" w:rsidR="00000000" w:rsidRPr="00000000">
        <w:rPr>
          <w:rtl w:val="0"/>
        </w:rPr>
        <w:t xml:space="preserve">Estrategia #1: Cascade Classifier</w:t>
      </w:r>
    </w:p>
    <w:p w:rsidR="00000000" w:rsidDel="00000000" w:rsidP="00000000" w:rsidRDefault="00000000" w:rsidRPr="00000000" w14:paraId="00000074">
      <w:pPr>
        <w:spacing w:after="0" w:before="0" w:lineRule="auto"/>
        <w:ind w:firstLine="0"/>
        <w:jc w:val="left"/>
        <w:rPr>
          <w:rFonts w:ascii="Arial" w:cs="Arial" w:eastAsia="Arial" w:hAnsi="Arial"/>
          <w:color w:val="222222"/>
          <w:highlight w:val="white"/>
        </w:rPr>
      </w:pPr>
      <w:r w:rsidDel="00000000" w:rsidR="00000000" w:rsidRPr="00000000">
        <w:rPr>
          <w:rtl w:val="0"/>
        </w:rPr>
        <w:t xml:space="preserve">Para esta estrategia usaremos </w:t>
      </w:r>
      <w:hyperlink r:id="rId8">
        <w:r w:rsidDel="00000000" w:rsidR="00000000" w:rsidRPr="00000000">
          <w:rPr>
            <w:rFonts w:ascii="Arial" w:cs="Arial" w:eastAsia="Arial" w:hAnsi="Arial"/>
            <w:color w:val="1155cc"/>
            <w:highlight w:val="white"/>
            <w:u w:val="single"/>
            <w:rtl w:val="0"/>
          </w:rPr>
          <w:t xml:space="preserve">Haar feature-based cascade classifier</w:t>
        </w:r>
      </w:hyperlink>
      <w:r w:rsidDel="00000000" w:rsidR="00000000" w:rsidRPr="00000000">
        <w:rPr>
          <w:rFonts w:ascii="Arial" w:cs="Arial" w:eastAsia="Arial" w:hAnsi="Arial"/>
          <w:color w:val="222222"/>
          <w:highlight w:val="white"/>
          <w:rtl w:val="0"/>
        </w:rPr>
        <w:t xml:space="preserve"> para detectar objetos, en este caso personas.</w:t>
      </w:r>
    </w:p>
    <w:p w:rsidR="00000000" w:rsidDel="00000000" w:rsidP="00000000" w:rsidRDefault="00000000" w:rsidRPr="00000000" w14:paraId="00000075">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6">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Este es un metodo basado en machine learning, donde una función cascada es entrenada a partir de un dataset de imagenes. Una vez entrenado el clasificador se puede utilizar para detectar objetos.</w:t>
      </w:r>
    </w:p>
    <w:p w:rsidR="00000000" w:rsidDel="00000000" w:rsidP="00000000" w:rsidRDefault="00000000" w:rsidRPr="00000000" w14:paraId="00000077">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8">
      <w:pPr>
        <w:spacing w:after="0" w:before="0" w:lineRule="auto"/>
        <w:ind w:left="0"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Opencv ya nos provee una serie de modelos preentrenados: </w:t>
      </w:r>
      <w:hyperlink r:id="rId9">
        <w:r w:rsidDel="00000000" w:rsidR="00000000" w:rsidRPr="00000000">
          <w:rPr>
            <w:rFonts w:ascii="Arial" w:cs="Arial" w:eastAsia="Arial" w:hAnsi="Arial"/>
            <w:color w:val="1155cc"/>
            <w:highlight w:val="white"/>
            <w:u w:val="single"/>
            <w:rtl w:val="0"/>
          </w:rPr>
          <w:t xml:space="preserve">https://github.com/opencv/opencv/tree/master/data/haarcascades</w:t>
        </w:r>
      </w:hyperlink>
      <w:r w:rsidDel="00000000" w:rsidR="00000000" w:rsidRPr="00000000">
        <w:rPr>
          <w:rFonts w:ascii="Arial" w:cs="Arial" w:eastAsia="Arial" w:hAnsi="Arial"/>
          <w:color w:val="222222"/>
          <w:highlight w:val="white"/>
          <w:rtl w:val="0"/>
        </w:rPr>
        <w:t xml:space="preserve"> ; uno de estos modelos(</w:t>
      </w:r>
      <w:r w:rsidDel="00000000" w:rsidR="00000000" w:rsidRPr="00000000">
        <w:rPr>
          <w:rFonts w:ascii="Arial" w:cs="Arial" w:eastAsia="Arial" w:hAnsi="Arial"/>
          <w:color w:val="222222"/>
          <w:sz w:val="24"/>
          <w:szCs w:val="24"/>
          <w:highlight w:val="white"/>
          <w:rtl w:val="0"/>
        </w:rPr>
        <w:t xml:space="preserve">haarcascade_fullbody.xml</w:t>
      </w:r>
      <w:r w:rsidDel="00000000" w:rsidR="00000000" w:rsidRPr="00000000">
        <w:rPr>
          <w:rFonts w:ascii="Arial" w:cs="Arial" w:eastAsia="Arial" w:hAnsi="Arial"/>
          <w:color w:val="222222"/>
          <w:highlight w:val="white"/>
          <w:rtl w:val="0"/>
        </w:rPr>
        <w:t xml:space="preserve">) puede ser útil para la detección de personas.</w:t>
      </w:r>
    </w:p>
    <w:p w:rsidR="00000000" w:rsidDel="00000000" w:rsidP="00000000" w:rsidRDefault="00000000" w:rsidRPr="00000000" w14:paraId="00000079">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A">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B">
      <w:pPr>
        <w:spacing w:after="0" w:before="0" w:lineRule="auto"/>
        <w:ind w:firstLine="0"/>
        <w:jc w:val="left"/>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Ventajas:</w:t>
      </w:r>
    </w:p>
    <w:p w:rsidR="00000000" w:rsidDel="00000000" w:rsidP="00000000" w:rsidRDefault="00000000" w:rsidRPr="00000000" w14:paraId="0000007C">
      <w:pPr>
        <w:numPr>
          <w:ilvl w:val="0"/>
          <w:numId w:val="6"/>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Nos permite saber la posicion excata de las personas</w:t>
      </w:r>
    </w:p>
    <w:p w:rsidR="00000000" w:rsidDel="00000000" w:rsidP="00000000" w:rsidRDefault="00000000" w:rsidRPr="00000000" w14:paraId="0000007D">
      <w:pPr>
        <w:numPr>
          <w:ilvl w:val="0"/>
          <w:numId w:val="6"/>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Puede adaptarse a múltiples escenarios si el clasificador esta bien entrenado</w:t>
      </w:r>
    </w:p>
    <w:p w:rsidR="00000000" w:rsidDel="00000000" w:rsidP="00000000" w:rsidRDefault="00000000" w:rsidRPr="00000000" w14:paraId="0000007E">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F">
      <w:pPr>
        <w:spacing w:after="0" w:before="0" w:lineRule="auto"/>
        <w:ind w:firstLine="0"/>
        <w:jc w:val="left"/>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Desventajas:</w:t>
      </w:r>
    </w:p>
    <w:p w:rsidR="00000000" w:rsidDel="00000000" w:rsidP="00000000" w:rsidRDefault="00000000" w:rsidRPr="00000000" w14:paraId="00000080">
      <w:pPr>
        <w:spacing w:after="0" w:before="0" w:lineRule="auto"/>
        <w:ind w:left="720"/>
        <w:jc w:val="left"/>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81">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2">
      <w:pPr>
        <w:pStyle w:val="Heading4"/>
        <w:spacing w:after="0" w:before="0" w:lineRule="auto"/>
        <w:jc w:val="left"/>
        <w:rPr>
          <w:b w:val="1"/>
        </w:rPr>
      </w:pPr>
      <w:bookmarkStart w:colFirst="0" w:colLast="0" w:name="_ehachj21ldx2" w:id="8"/>
      <w:bookmarkEnd w:id="8"/>
      <w:r w:rsidDel="00000000" w:rsidR="00000000" w:rsidRPr="00000000">
        <w:rPr>
          <w:rtl w:val="0"/>
        </w:rPr>
      </w:r>
    </w:p>
    <w:p w:rsidR="00000000" w:rsidDel="00000000" w:rsidP="00000000" w:rsidRDefault="00000000" w:rsidRPr="00000000" w14:paraId="00000083">
      <w:pPr>
        <w:spacing w:after="0" w:before="0" w:lineRule="auto"/>
        <w:ind w:firstLine="0"/>
        <w:jc w:val="left"/>
        <w:rPr/>
      </w:pPr>
      <w:r w:rsidDel="00000000" w:rsidR="00000000" w:rsidRPr="00000000">
        <w:rPr>
          <w:rFonts w:ascii="Arial" w:cs="Arial" w:eastAsia="Arial" w:hAnsi="Arial"/>
          <w:color w:val="222222"/>
          <w:highlight w:val="white"/>
          <w:rtl w:val="0"/>
        </w:rPr>
        <w:t xml:space="preserve"> </w:t>
      </w:r>
      <w:r w:rsidDel="00000000" w:rsidR="00000000" w:rsidRPr="00000000">
        <w:rPr>
          <w:rtl w:val="0"/>
        </w:rPr>
      </w:r>
    </w:p>
    <w:p w:rsidR="00000000" w:rsidDel="00000000" w:rsidP="00000000" w:rsidRDefault="00000000" w:rsidRPr="00000000" w14:paraId="00000084">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5">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6">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7">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8">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9">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A">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B">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C">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D">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E">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8F">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90">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91">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92">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93">
      <w:pPr>
        <w:pStyle w:val="Heading2"/>
        <w:rPr/>
      </w:pPr>
      <w:bookmarkStart w:colFirst="0" w:colLast="0" w:name="_z8i0aeg5h9k1" w:id="9"/>
      <w:bookmarkEnd w:id="9"/>
      <w:r w:rsidDel="00000000" w:rsidR="00000000" w:rsidRPr="00000000">
        <w:rPr>
          <w:rtl w:val="0"/>
        </w:rPr>
        <w:t xml:space="preserve">Estrategia #2: Background subtraction method</w:t>
      </w:r>
    </w:p>
    <w:p w:rsidR="00000000" w:rsidDel="00000000" w:rsidP="00000000" w:rsidRDefault="00000000" w:rsidRPr="00000000" w14:paraId="00000094">
      <w:pPr>
        <w:spacing w:after="0" w:before="0" w:lineRule="auto"/>
        <w:ind w:firstLine="0"/>
        <w:jc w:val="left"/>
        <w:rPr>
          <w:rFonts w:ascii="Arial" w:cs="Arial" w:eastAsia="Arial" w:hAnsi="Arial"/>
          <w:color w:val="222222"/>
          <w:highlight w:val="white"/>
        </w:rPr>
      </w:pPr>
      <w:r w:rsidDel="00000000" w:rsidR="00000000" w:rsidRPr="00000000">
        <w:rPr>
          <w:rtl w:val="0"/>
        </w:rPr>
        <w:t xml:space="preserve">Background substraction es un metodo que nos permite generar una máscara, de los objetos en primer plano(foreground mask)</w:t>
      </w:r>
      <w:r w:rsidDel="00000000" w:rsidR="00000000" w:rsidRPr="00000000">
        <w:rPr>
          <w:rtl w:val="0"/>
        </w:rPr>
      </w:r>
    </w:p>
    <w:p w:rsidR="00000000" w:rsidDel="00000000" w:rsidP="00000000" w:rsidRDefault="00000000" w:rsidRPr="00000000" w14:paraId="00000095">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96">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Algoritmo de background substraction:</w:t>
      </w:r>
    </w:p>
    <w:p w:rsidR="00000000" w:rsidDel="00000000" w:rsidP="00000000" w:rsidRDefault="00000000" w:rsidRPr="00000000" w14:paraId="00000097">
      <w:pPr>
        <w:numPr>
          <w:ilvl w:val="0"/>
          <w:numId w:val="2"/>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Estimar el fondo(background)</w:t>
      </w:r>
    </w:p>
    <w:p w:rsidR="00000000" w:rsidDel="00000000" w:rsidP="00000000" w:rsidRDefault="00000000" w:rsidRPr="00000000" w14:paraId="00000098">
      <w:pPr>
        <w:numPr>
          <w:ilvl w:val="0"/>
          <w:numId w:val="2"/>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Obtener el valor absoluto de la resta entre el fondo estimado y el frame actual</w:t>
      </w:r>
    </w:p>
    <w:p w:rsidR="00000000" w:rsidDel="00000000" w:rsidP="00000000" w:rsidRDefault="00000000" w:rsidRPr="00000000" w14:paraId="00000099">
      <w:pPr>
        <w:numPr>
          <w:ilvl w:val="0"/>
          <w:numId w:val="2"/>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Aplicar la función threshold con un valor T, para obtener la máscara como una imagen binaria</w:t>
      </w:r>
    </w:p>
    <w:p w:rsidR="00000000" w:rsidDel="00000000" w:rsidP="00000000" w:rsidRDefault="00000000" w:rsidRPr="00000000" w14:paraId="0000009A">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9B">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Pr>
        <w:drawing>
          <wp:inline distB="114300" distT="114300" distL="114300" distR="114300">
            <wp:extent cx="4505325" cy="23812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053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9D">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Puede haber multiples formas de estimar el fondo:</w:t>
      </w:r>
    </w:p>
    <w:p w:rsidR="00000000" w:rsidDel="00000000" w:rsidP="00000000" w:rsidRDefault="00000000" w:rsidRPr="00000000" w14:paraId="0000009E">
      <w:pPr>
        <w:numPr>
          <w:ilvl w:val="0"/>
          <w:numId w:val="7"/>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El frame anterior al actual</w:t>
      </w:r>
    </w:p>
    <w:p w:rsidR="00000000" w:rsidDel="00000000" w:rsidP="00000000" w:rsidRDefault="00000000" w:rsidRPr="00000000" w14:paraId="0000009F">
      <w:pPr>
        <w:numPr>
          <w:ilvl w:val="0"/>
          <w:numId w:val="7"/>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La media de los n ultimos frames</w:t>
      </w:r>
    </w:p>
    <w:p w:rsidR="00000000" w:rsidDel="00000000" w:rsidP="00000000" w:rsidRDefault="00000000" w:rsidRPr="00000000" w14:paraId="000000A0">
      <w:pPr>
        <w:numPr>
          <w:ilvl w:val="0"/>
          <w:numId w:val="7"/>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w:t>
      </w:r>
    </w:p>
    <w:p w:rsidR="00000000" w:rsidDel="00000000" w:rsidP="00000000" w:rsidRDefault="00000000" w:rsidRPr="00000000" w14:paraId="000000A1">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A2">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Opencv nos ofrece MOG2 y KNN como background subtractors</w:t>
      </w:r>
    </w:p>
    <w:p w:rsidR="00000000" w:rsidDel="00000000" w:rsidP="00000000" w:rsidRDefault="00000000" w:rsidRPr="00000000" w14:paraId="000000A3">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A4">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Algunos parámetros que podemos modificar son:</w:t>
      </w:r>
    </w:p>
    <w:p w:rsidR="00000000" w:rsidDel="00000000" w:rsidP="00000000" w:rsidRDefault="00000000" w:rsidRPr="00000000" w14:paraId="000000A5">
      <w:pPr>
        <w:numPr>
          <w:ilvl w:val="0"/>
          <w:numId w:val="5"/>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varThreshold: (T) el valor del treshold</w:t>
      </w:r>
    </w:p>
    <w:p w:rsidR="00000000" w:rsidDel="00000000" w:rsidP="00000000" w:rsidRDefault="00000000" w:rsidRPr="00000000" w14:paraId="000000A6">
      <w:pPr>
        <w:numPr>
          <w:ilvl w:val="0"/>
          <w:numId w:val="5"/>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detectShadow: si queremos que detecte las sombras</w:t>
      </w:r>
    </w:p>
    <w:p w:rsidR="00000000" w:rsidDel="00000000" w:rsidP="00000000" w:rsidRDefault="00000000" w:rsidRPr="00000000" w14:paraId="000000A7">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A8">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Además de esto habría que limpiar algo de ruido con transformaciones morfológicas o blurs.</w:t>
      </w:r>
    </w:p>
    <w:p w:rsidR="00000000" w:rsidDel="00000000" w:rsidP="00000000" w:rsidRDefault="00000000" w:rsidRPr="00000000" w14:paraId="000000A9">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AA">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Y por último decidir cómo diferenciar una persona de cualquier otro objeto en movimiento. Es decir, como diferenciar la marscara de un coche de la de una persona.</w:t>
      </w:r>
    </w:p>
    <w:p w:rsidR="00000000" w:rsidDel="00000000" w:rsidP="00000000" w:rsidRDefault="00000000" w:rsidRPr="00000000" w14:paraId="000000AB">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Un enfoque simple sería considerar como persona cuando hay un cierto rango de pixeles blancos juntos.</w:t>
      </w:r>
    </w:p>
    <w:p w:rsidR="00000000" w:rsidDel="00000000" w:rsidP="00000000" w:rsidRDefault="00000000" w:rsidRPr="00000000" w14:paraId="000000AC">
      <w:pPr>
        <w:spacing w:after="0" w:before="0" w:lineRule="auto"/>
        <w:ind w:firstLine="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Otro enfoque sería usar un clasificador cascada y entrenarlo con máscaras de personas </w:t>
      </w:r>
    </w:p>
    <w:p w:rsidR="00000000" w:rsidDel="00000000" w:rsidP="00000000" w:rsidRDefault="00000000" w:rsidRPr="00000000" w14:paraId="000000AD">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AE">
      <w:pPr>
        <w:spacing w:after="0" w:before="0" w:lineRule="auto"/>
        <w:ind w:firstLine="0"/>
        <w:jc w:val="left"/>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Ventajas:</w:t>
      </w:r>
    </w:p>
    <w:p w:rsidR="00000000" w:rsidDel="00000000" w:rsidP="00000000" w:rsidRDefault="00000000" w:rsidRPr="00000000" w14:paraId="000000AF">
      <w:pPr>
        <w:numPr>
          <w:ilvl w:val="0"/>
          <w:numId w:val="6"/>
        </w:numPr>
        <w:spacing w:after="0" w:before="0" w:lineRule="auto"/>
        <w:ind w:left="720" w:hanging="36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Requiere poco procesamiento</w:t>
      </w:r>
    </w:p>
    <w:p w:rsidR="00000000" w:rsidDel="00000000" w:rsidP="00000000" w:rsidRDefault="00000000" w:rsidRPr="00000000" w14:paraId="000000B0">
      <w:pPr>
        <w:numPr>
          <w:ilvl w:val="0"/>
          <w:numId w:val="6"/>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Funciona bien para detectar objetos que se mueven</w:t>
      </w:r>
    </w:p>
    <w:p w:rsidR="00000000" w:rsidDel="00000000" w:rsidP="00000000" w:rsidRDefault="00000000" w:rsidRPr="00000000" w14:paraId="000000B1">
      <w:pPr>
        <w:numPr>
          <w:ilvl w:val="0"/>
          <w:numId w:val="6"/>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Puede funcionar en cámaras en movimiento(dron ) si se actualiza la estimación del background</w:t>
      </w:r>
      <w:r w:rsidDel="00000000" w:rsidR="00000000" w:rsidRPr="00000000">
        <w:rPr>
          <w:rtl w:val="0"/>
        </w:rPr>
      </w:r>
    </w:p>
    <w:p w:rsidR="00000000" w:rsidDel="00000000" w:rsidP="00000000" w:rsidRDefault="00000000" w:rsidRPr="00000000" w14:paraId="000000B2">
      <w:pPr>
        <w:spacing w:after="0" w:before="0" w:lineRule="auto"/>
        <w:ind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3">
      <w:pPr>
        <w:spacing w:after="0" w:before="0" w:lineRule="auto"/>
        <w:ind w:firstLine="0"/>
        <w:jc w:val="left"/>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Desventajas:</w:t>
      </w:r>
    </w:p>
    <w:p w:rsidR="00000000" w:rsidDel="00000000" w:rsidP="00000000" w:rsidRDefault="00000000" w:rsidRPr="00000000" w14:paraId="000000B4">
      <w:pPr>
        <w:numPr>
          <w:ilvl w:val="0"/>
          <w:numId w:val="3"/>
        </w:numPr>
        <w:spacing w:after="0" w:before="0" w:lineRule="auto"/>
        <w:ind w:left="720" w:hanging="360"/>
        <w:jc w:val="left"/>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Con objetos estáticos, puede que funcione peor, por ejemplo si una persona no se mueve de un sitio será más dificil detectarla, ya que esta persona será detectada como parte del fondo</w:t>
      </w:r>
    </w:p>
    <w:p w:rsidR="00000000" w:rsidDel="00000000" w:rsidP="00000000" w:rsidRDefault="00000000" w:rsidRPr="00000000" w14:paraId="000000B5">
      <w:pPr>
        <w:numPr>
          <w:ilvl w:val="0"/>
          <w:numId w:val="3"/>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Si dos personas están juntas puede ser dificil diferenciarlas</w:t>
      </w:r>
    </w:p>
    <w:p w:rsidR="00000000" w:rsidDel="00000000" w:rsidP="00000000" w:rsidRDefault="00000000" w:rsidRPr="00000000" w14:paraId="000000B6">
      <w:pPr>
        <w:numPr>
          <w:ilvl w:val="0"/>
          <w:numId w:val="3"/>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Se pueden confundir otros objetos que se mueven con personas</w:t>
      </w:r>
    </w:p>
    <w:p w:rsidR="00000000" w:rsidDel="00000000" w:rsidP="00000000" w:rsidRDefault="00000000" w:rsidRPr="00000000" w14:paraId="000000B7">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8">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9">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A">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B">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C">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D">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E">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BF">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0">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1">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2">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3">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4">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5">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6">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7">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8">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9">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A">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B">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C">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D">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E">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CF">
      <w:pPr>
        <w:spacing w:after="0" w:before="0" w:lineRule="auto"/>
        <w:ind w:lef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D0">
      <w:pPr>
        <w:pStyle w:val="Heading1"/>
        <w:rPr/>
      </w:pPr>
      <w:bookmarkStart w:colFirst="0" w:colLast="0" w:name="_4pm7ubdzqhpn" w:id="10"/>
      <w:bookmarkEnd w:id="10"/>
      <w:r w:rsidDel="00000000" w:rsidR="00000000" w:rsidRPr="00000000">
        <w:rPr>
          <w:rtl w:val="0"/>
        </w:rPr>
        <w:t xml:space="preserve">Bibliografía</w:t>
      </w:r>
    </w:p>
    <w:p w:rsidR="00000000" w:rsidDel="00000000" w:rsidP="00000000" w:rsidRDefault="00000000" w:rsidRPr="00000000" w14:paraId="000000D1">
      <w:pPr>
        <w:numPr>
          <w:ilvl w:val="0"/>
          <w:numId w:val="1"/>
        </w:numPr>
        <w:spacing w:after="0" w:before="0" w:lineRule="auto"/>
        <w:ind w:left="720" w:hanging="360"/>
        <w:jc w:val="left"/>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https://docs.opencv.org/master/d9/df8/tutorial_root.html</w:t>
      </w: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17.3228346456694"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xo 2">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spacing w:after="0" w:before="0" w:line="240" w:lineRule="auto"/>
      <w:ind w:left="0" w:firstLine="0"/>
      <w:rPr>
        <w:rFonts w:ascii="Trebuchet MS" w:cs="Trebuchet MS" w:eastAsia="Trebuchet MS" w:hAnsi="Trebuchet MS"/>
        <w:sz w:val="18"/>
        <w:szCs w:val="18"/>
      </w:rPr>
    </w:pPr>
    <w:r w:rsidDel="00000000" w:rsidR="00000000" w:rsidRPr="00000000">
      <w:rPr>
        <w:rtl w:val="0"/>
      </w:rPr>
    </w:r>
  </w:p>
  <w:tbl>
    <w:tblPr>
      <w:tblStyle w:val="Table1"/>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50"/>
      <w:tblGridChange w:id="0">
        <w:tblGrid>
          <w:gridCol w:w="4515"/>
          <w:gridCol w:w="4650"/>
        </w:tblGrid>
      </w:tblGridChange>
    </w:tblGrid>
    <w:tr>
      <w:trPr>
        <w:trHeight w:val="40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ind w:firstLine="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Grado en ingeniería informática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ind w:firstLine="0"/>
            <w:jc w:val="righ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Prácticas externas</w:t>
          </w:r>
        </w:p>
      </w:tc>
    </w:tr>
  </w:tbl>
  <w:p w:rsidR="00000000" w:rsidDel="00000000" w:rsidP="00000000" w:rsidRDefault="00000000" w:rsidRPr="00000000" w14:paraId="000000D5">
    <w:pPr>
      <w:spacing w:line="240" w:lineRule="auto"/>
      <w:jc w:val="right"/>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D6">
    <w:pPr>
      <w:spacing w:line="240" w:lineRule="auto"/>
      <w:jc w:val="right"/>
      <w:rPr/>
    </w:pPr>
    <w:r w:rsidDel="00000000" w:rsidR="00000000" w:rsidRPr="00000000">
      <w:rPr>
        <w:rFonts w:ascii="Trebuchet MS" w:cs="Trebuchet MS" w:eastAsia="Trebuchet MS" w:hAnsi="Trebuchet MS"/>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tabs>
        <w:tab w:val="left" w:pos="1080"/>
      </w:tabs>
      <w:spacing w:after="60" w:before="60" w:line="240" w:lineRule="auto"/>
      <w:jc w:val="center"/>
      <w:rPr>
        <w:sz w:val="24"/>
        <w:szCs w:val="24"/>
      </w:rPr>
    </w:pPr>
    <w:r w:rsidDel="00000000" w:rsidR="00000000" w:rsidRPr="00000000">
      <w:rPr>
        <w:sz w:val="24"/>
        <w:szCs w:val="24"/>
        <w:rtl w:val="0"/>
      </w:rPr>
      <w:t xml:space="preserve">Grado en ingeniería informática</w:t>
    </w:r>
  </w:p>
  <w:p w:rsidR="00000000" w:rsidDel="00000000" w:rsidP="00000000" w:rsidRDefault="00000000" w:rsidRPr="00000000" w14:paraId="000000DB">
    <w:pPr>
      <w:tabs>
        <w:tab w:val="left" w:pos="1080"/>
      </w:tabs>
      <w:spacing w:after="60" w:before="60" w:line="240"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rFonts w:ascii="Trebuchet MS" w:cs="Trebuchet MS" w:eastAsia="Trebuchet MS" w:hAnsi="Trebuchet MS"/>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-180974</wp:posOffset>
          </wp:positionH>
          <wp:positionV relativeFrom="paragraph">
            <wp:posOffset>142875</wp:posOffset>
          </wp:positionV>
          <wp:extent cx="1504838" cy="742950"/>
          <wp:effectExtent b="0" l="0" r="0" t="0"/>
          <wp:wrapSquare wrapText="bothSides" distB="0" distT="0" distL="0" distR="0"/>
          <wp:docPr descr="logo oficial" id="4" name="image2.jpg"/>
          <a:graphic>
            <a:graphicData uri="http://schemas.openxmlformats.org/drawingml/2006/picture">
              <pic:pic>
                <pic:nvPicPr>
                  <pic:cNvPr descr="logo oficial" id="0" name="image2.jpg"/>
                  <pic:cNvPicPr preferRelativeResize="0"/>
                </pic:nvPicPr>
                <pic:blipFill>
                  <a:blip r:embed="rId1"/>
                  <a:srcRect b="0" l="0" r="0" t="0"/>
                  <a:stretch>
                    <a:fillRect/>
                  </a:stretch>
                </pic:blipFill>
                <pic:spPr>
                  <a:xfrm>
                    <a:off x="0" y="0"/>
                    <a:ext cx="1504838" cy="742950"/>
                  </a:xfrm>
                  <a:prstGeom prst="rect"/>
                  <a:ln/>
                </pic:spPr>
              </pic:pic>
            </a:graphicData>
          </a:graphic>
        </wp:anchor>
      </w:drawing>
    </w:r>
  </w:p>
  <w:p w:rsidR="00000000" w:rsidDel="00000000" w:rsidP="00000000" w:rsidRDefault="00000000" w:rsidRPr="00000000" w14:paraId="000000DD">
    <w:pPr>
      <w:keepLines w:val="0"/>
      <w:widowControl w:val="1"/>
      <w:spacing w:after="0" w:before="0" w:line="240" w:lineRule="auto"/>
      <w:jc w:val="right"/>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DE">
    <w:pPr>
      <w:keepLines w:val="0"/>
      <w:widowControl w:val="1"/>
      <w:spacing w:after="0" w:before="0" w:line="276" w:lineRule="auto"/>
      <w:jc w:val="righ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Escuela de Ingenierías</w:t>
    </w:r>
  </w:p>
  <w:p w:rsidR="00000000" w:rsidDel="00000000" w:rsidP="00000000" w:rsidRDefault="00000000" w:rsidRPr="00000000" w14:paraId="000000DF">
    <w:pPr>
      <w:keepLines w:val="0"/>
      <w:widowControl w:val="1"/>
      <w:spacing w:after="0" w:before="0" w:line="276" w:lineRule="auto"/>
      <w:jc w:val="righ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Industrial, Informática y Aeroespacial</w:t>
    </w:r>
  </w:p>
  <w:p w:rsidR="00000000" w:rsidDel="00000000" w:rsidP="00000000" w:rsidRDefault="00000000" w:rsidRPr="00000000" w14:paraId="000000E0">
    <w:pPr>
      <w:spacing w:line="240" w:lineRule="auto"/>
      <w:jc w:val="right"/>
      <w:rPr>
        <w:rFonts w:ascii="Trebuchet MS" w:cs="Trebuchet MS" w:eastAsia="Trebuchet MS" w:hAnsi="Trebuchet MS"/>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xo 2" w:cs="Exo 2" w:eastAsia="Exo 2" w:hAnsi="Exo 2"/>
        <w:sz w:val="22"/>
        <w:szCs w:val="22"/>
        <w:lang w:val="es"/>
      </w:rPr>
    </w:rPrDefault>
    <w:pPrDefault>
      <w:pPr>
        <w:spacing w:after="240" w:before="24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40" w:lineRule="auto"/>
      <w:ind w:firstLine="0"/>
    </w:pPr>
    <w:rPr>
      <w:sz w:val="36"/>
      <w:szCs w:val="36"/>
    </w:rPr>
  </w:style>
  <w:style w:type="paragraph" w:styleId="Heading2">
    <w:name w:val="heading 2"/>
    <w:basedOn w:val="Normal"/>
    <w:next w:val="Normal"/>
    <w:pPr>
      <w:keepNext w:val="1"/>
      <w:keepLines w:val="1"/>
      <w:spacing w:after="200" w:before="360" w:line="240" w:lineRule="auto"/>
      <w:ind w:firstLine="0"/>
    </w:pPr>
    <w:rPr>
      <w:sz w:val="32"/>
      <w:szCs w:val="32"/>
    </w:rPr>
  </w:style>
  <w:style w:type="paragraph" w:styleId="Heading3">
    <w:name w:val="heading 3"/>
    <w:basedOn w:val="Normal"/>
    <w:next w:val="Normal"/>
    <w:pPr>
      <w:keepNext w:val="1"/>
      <w:keepLines w:val="1"/>
      <w:ind w:firstLine="0"/>
    </w:pPr>
    <w:rPr>
      <w:sz w:val="28"/>
      <w:szCs w:val="28"/>
    </w:rPr>
  </w:style>
  <w:style w:type="paragraph" w:styleId="Heading4">
    <w:name w:val="heading 4"/>
    <w:basedOn w:val="Normal"/>
    <w:next w:val="Normal"/>
    <w:pPr>
      <w:keepNext w:val="1"/>
      <w:keepLines w:val="1"/>
      <w:spacing w:after="160" w:before="280" w:lineRule="auto"/>
      <w:ind w:firstLine="0"/>
    </w:pPr>
    <w:rPr>
      <w:color w:val="434343"/>
      <w:sz w:val="24"/>
      <w:szCs w:val="24"/>
    </w:rPr>
  </w:style>
  <w:style w:type="paragraph" w:styleId="Heading5">
    <w:name w:val="heading 5"/>
    <w:basedOn w:val="Normal"/>
    <w:next w:val="Normal"/>
    <w:pPr>
      <w:keepNext w:val="1"/>
      <w:keepLines w:val="1"/>
      <w:spacing w:after="80" w:lineRule="auto"/>
      <w:ind w:firstLine="0"/>
      <w:jc w:val="center"/>
    </w:pPr>
    <w:rPr>
      <w:sz w:val="18"/>
      <w:szCs w:val="18"/>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pencv/opencv/tree/master/data/haarcascades"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hyperlink" Target="https://docs.opencv.org/4.4.0/d1/de5/classcv_1_1CascadeClassifi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Exo2-regular.ttf"/><Relationship Id="rId6" Type="http://schemas.openxmlformats.org/officeDocument/2006/relationships/font" Target="fonts/Exo2-bold.ttf"/><Relationship Id="rId7" Type="http://schemas.openxmlformats.org/officeDocument/2006/relationships/font" Target="fonts/Exo2-italic.ttf"/><Relationship Id="rId8" Type="http://schemas.openxmlformats.org/officeDocument/2006/relationships/font" Target="fonts/Exo2-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