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626C0" w14:textId="77777777" w:rsidR="00CF1010" w:rsidRPr="007B6C97" w:rsidRDefault="00CF1010" w:rsidP="006F2748">
      <w:pPr>
        <w:spacing w:after="0" w:line="240" w:lineRule="auto"/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</w:pPr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Semana 1 y 2: Conceptos Básicos de JavaScript</w:t>
      </w:r>
    </w:p>
    <w:p w14:paraId="6199211D" w14:textId="192E9800" w:rsidR="009474B4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Conceptos básicos: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>JavaScript es un lenguaje de programación interpretado y dinámico utilizado principalmente en el desarrollo web. Es esencial para la creación de páginas web interactivas y dinámicas.</w:t>
      </w:r>
    </w:p>
    <w:p w14:paraId="4D6C4FE1" w14:textId="07ED2967" w:rsidR="009474B4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Tipos de datos: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Incluyen números, cadenas, booleanos,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null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undefined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>, objetos y símbolos. Los tipos de datos permiten manipular y almacenar diferentes formas de información en JavaScript.</w:t>
      </w:r>
    </w:p>
    <w:p w14:paraId="17D67D96" w14:textId="10099320" w:rsidR="009474B4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>Variables y constantes</w:t>
      </w:r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: Se declaran utilizando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var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let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const.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let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const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tienen un alcance de bloque, mientras que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var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tiene un alcance de función.</w:t>
      </w:r>
    </w:p>
    <w:p w14:paraId="036424C3" w14:textId="1AD643F3" w:rsidR="009474B4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Sintaxis: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>El uso de punto y coma para finalizar declaraciones es opcional pero recomendado para evitar errores. Los bloques de código se delimitan con llaves {}.</w:t>
      </w:r>
    </w:p>
    <w:p w14:paraId="273F4D36" w14:textId="63478897" w:rsidR="009474B4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Estructuras de control: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Incluyen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if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else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, switch,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for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while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>, y do-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while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>, las cuales permiten controlar el flujo del programa basado en condiciones y repeticiones.</w:t>
      </w:r>
    </w:p>
    <w:p w14:paraId="09CDA18E" w14:textId="77D8DB96" w:rsidR="009474B4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Funciones: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>Pueden ser declarativas (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function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nombre() {}) o expresiones (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const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nombre =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function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>() {}). Las funciones flecha (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const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 nombre = () =&gt; {}) tienen una sintaxis más concisa y no tienen su propio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this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>.</w:t>
      </w:r>
    </w:p>
    <w:p w14:paraId="232AAD4A" w14:textId="6DDDEC34" w:rsidR="009474B4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Ejecución de eventos: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Se maneja mediante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addEventListener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>, que permite asociar funciones a eventos específicos de elementos del DOM, como clics o movimientos del ratón.</w:t>
      </w:r>
    </w:p>
    <w:p w14:paraId="699D5DFE" w14:textId="79B45D8D" w:rsidR="00622951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474B4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Salidas: </w:t>
      </w:r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Métodos como console.log() para depuración, </w:t>
      </w:r>
      <w:proofErr w:type="spellStart"/>
      <w:r w:rsidR="009474B4" w:rsidRPr="007B6C97">
        <w:rPr>
          <w:rFonts w:ascii="Arial" w:hAnsi="Arial" w:cs="Arial"/>
          <w:sz w:val="18"/>
          <w:szCs w:val="18"/>
          <w:lang w:val="es-ES"/>
        </w:rPr>
        <w:t>alert</w:t>
      </w:r>
      <w:proofErr w:type="spellEnd"/>
      <w:r w:rsidR="009474B4" w:rsidRPr="007B6C97">
        <w:rPr>
          <w:rFonts w:ascii="Arial" w:hAnsi="Arial" w:cs="Arial"/>
          <w:sz w:val="18"/>
          <w:szCs w:val="18"/>
          <w:lang w:val="es-ES"/>
        </w:rPr>
        <w:t xml:space="preserve">() para mostrar mensajes emergentes, y manipulación del DOM </w:t>
      </w:r>
      <w:r w:rsidR="00622951" w:rsidRPr="007B6C97">
        <w:rPr>
          <w:rFonts w:ascii="Arial" w:hAnsi="Arial" w:cs="Arial"/>
          <w:sz w:val="18"/>
          <w:szCs w:val="18"/>
          <w:lang w:val="es-ES"/>
        </w:rPr>
        <w:t xml:space="preserve">('Modelo de Objetos del Documento') </w:t>
      </w:r>
      <w:r w:rsidR="009474B4" w:rsidRPr="007B6C97">
        <w:rPr>
          <w:rFonts w:ascii="Arial" w:hAnsi="Arial" w:cs="Arial"/>
          <w:sz w:val="18"/>
          <w:szCs w:val="18"/>
          <w:lang w:val="es-ES"/>
        </w:rPr>
        <w:t>para actualizar la interfaz de usuario.</w:t>
      </w:r>
    </w:p>
    <w:p w14:paraId="1483B20C" w14:textId="4597FA44" w:rsidR="00622951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622951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DOM: </w:t>
      </w:r>
      <w:r w:rsidR="00622951" w:rsidRPr="007B6C97">
        <w:rPr>
          <w:rFonts w:ascii="Arial" w:hAnsi="Arial" w:cs="Arial"/>
          <w:sz w:val="18"/>
          <w:szCs w:val="18"/>
          <w:lang w:val="es-ES"/>
        </w:rPr>
        <w:t>'Modelo de Objetos del Documento' es una API de programación para documentos HTML, que permite que los programas pueden acceder y modificar el contenido, estructura y estilo.</w:t>
      </w:r>
    </w:p>
    <w:p w14:paraId="23F6CFDA" w14:textId="2FDAC125" w:rsidR="00600EE5" w:rsidRPr="007B6C97" w:rsidRDefault="003D28A5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Semana 6: Node.j</w:t>
      </w:r>
      <w:r w:rsidR="00970FE2"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 xml:space="preserve">s y </w:t>
      </w:r>
      <w:proofErr w:type="spellStart"/>
      <w:r w:rsidR="00970FE2"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TypeScript</w:t>
      </w:r>
      <w:proofErr w:type="spellEnd"/>
    </w:p>
    <w:p w14:paraId="3803E5D3" w14:textId="23406D54" w:rsidR="00970FE2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70FE2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Node.js: </w:t>
      </w:r>
      <w:r w:rsidR="00970FE2" w:rsidRPr="007B6C97">
        <w:rPr>
          <w:rFonts w:ascii="Arial" w:hAnsi="Arial" w:cs="Arial"/>
          <w:sz w:val="18"/>
          <w:szCs w:val="18"/>
          <w:lang w:val="es-ES"/>
        </w:rPr>
        <w:t>Es un entorno de ejecución de JavaScript en el lado del servidor, basado en el motor V8 de Google Chrome. Permite ejecutar JavaScript fuera del navegador.</w:t>
      </w:r>
    </w:p>
    <w:p w14:paraId="474E99F1" w14:textId="4716FBCE" w:rsidR="00970FE2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70FE2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Instalación: </w:t>
      </w:r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Se realiza usando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nvm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(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Node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Version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Manager) y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(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Node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Package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Manager), los cuales facilitan la instalación y gestión de versiones de Node.js y sus paquetes.</w:t>
      </w:r>
    </w:p>
    <w:p w14:paraId="6A23D68B" w14:textId="30BD1237" w:rsidR="00970FE2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970FE2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Ejecución desde la consola: </w:t>
      </w:r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Se utiliza el comando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node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seguido del nombre del archivo JavaScript para ejecutarlo en la consola.</w:t>
      </w:r>
    </w:p>
    <w:p w14:paraId="3ADB1A2B" w14:textId="005BC2DD" w:rsidR="00970FE2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970FE2" w:rsidRPr="007B6C97">
        <w:rPr>
          <w:rFonts w:ascii="Arial" w:hAnsi="Arial" w:cs="Arial"/>
          <w:b/>
          <w:bCs/>
          <w:sz w:val="18"/>
          <w:szCs w:val="18"/>
          <w:lang w:val="es-ES"/>
        </w:rPr>
        <w:t>TypeScript</w:t>
      </w:r>
      <w:proofErr w:type="spellEnd"/>
      <w:r w:rsidR="00970FE2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: </w:t>
      </w:r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Es un superconjunto de JavaScript que agrega tipos estáticos. Mejora la robustez del código y facilita el desarrollo de aplicaciones a gran escala. Se instala y configura mediante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(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npm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install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970FE2" w:rsidRPr="007B6C97">
        <w:rPr>
          <w:rFonts w:ascii="Arial" w:hAnsi="Arial" w:cs="Arial"/>
          <w:sz w:val="18"/>
          <w:szCs w:val="18"/>
          <w:lang w:val="es-ES"/>
        </w:rPr>
        <w:t>typescript</w:t>
      </w:r>
      <w:proofErr w:type="spellEnd"/>
      <w:r w:rsidR="00970FE2" w:rsidRPr="007B6C97">
        <w:rPr>
          <w:rFonts w:ascii="Arial" w:hAnsi="Arial" w:cs="Arial"/>
          <w:sz w:val="18"/>
          <w:szCs w:val="18"/>
          <w:lang w:val="es-ES"/>
        </w:rPr>
        <w:t>).</w:t>
      </w:r>
    </w:p>
    <w:p w14:paraId="55D721D5" w14:textId="76306D39" w:rsidR="00B47A91" w:rsidRPr="007B6C97" w:rsidRDefault="00B47A91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Semana 7</w:t>
      </w:r>
      <w:r w:rsidR="00CD5882"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, 8 y 9</w:t>
      </w:r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: Angular</w:t>
      </w:r>
      <w:r w:rsidR="00CD5882"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, Elementos y Servicios</w:t>
      </w:r>
    </w:p>
    <w:p w14:paraId="2E6529C6" w14:textId="0AB56DF4" w:rsidR="00F30C17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>Angular</w:t>
      </w:r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: Es un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framework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para desarrollar aplicaciones web de una sola página. Facilita la creación de aplicaciones robustas y mantenibles.</w:t>
      </w:r>
    </w:p>
    <w:p w14:paraId="7A46D92E" w14:textId="143B6481" w:rsidR="00F30C17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Instalación: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>Usando Angular CLI (ng), que permite crear, desarrollar y mantener proyectos Angular de manera eficiente.</w:t>
      </w:r>
    </w:p>
    <w:p w14:paraId="1959B750" w14:textId="672462C6" w:rsidR="00F30C17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Creación de proyectos: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>Se realiza con el comando ng new nombre-del-proyecto, que configura un nuevo proyecto Angular con una estructura inicial.</w:t>
      </w:r>
    </w:p>
    <w:p w14:paraId="21DA3A27" w14:textId="151390F3" w:rsidR="00F30C17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Directivas: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Son instrucciones en el DOM que Angular interpreta y transforma. Incluyen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ngIf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(condicionales),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ngFor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(iteraciones),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ngClass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y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ngStyle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(manipulación de clases y estilos).</w:t>
      </w:r>
    </w:p>
    <w:p w14:paraId="29DE46E8" w14:textId="4FFB8715" w:rsidR="00F30C17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>Navegación</w:t>
      </w:r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: Se implementa con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RouterModule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>, que permite definir rutas y manejar la navegación entre diferentes vistas de la aplicación.</w:t>
      </w:r>
    </w:p>
    <w:p w14:paraId="3DBA6D51" w14:textId="3EB97968" w:rsidR="00F30C17" w:rsidRPr="007B6C97" w:rsidRDefault="003E7F07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>Componentes</w:t>
      </w:r>
      <w:r w:rsidR="00F30C17" w:rsidRPr="009723EF">
        <w:rPr>
          <w:rFonts w:ascii="Arial" w:hAnsi="Arial" w:cs="Arial"/>
          <w:sz w:val="18"/>
          <w:szCs w:val="18"/>
          <w:lang w:val="es-ES"/>
        </w:rPr>
        <w:t xml:space="preserve">: </w:t>
      </w:r>
      <w:r w:rsidR="009723EF" w:rsidRPr="009723EF">
        <w:rPr>
          <w:rFonts w:ascii="Arial" w:hAnsi="Arial" w:cs="Arial"/>
          <w:sz w:val="18"/>
          <w:szCs w:val="18"/>
        </w:rPr>
        <w:t xml:space="preserve">En Angular, los componentes son partes lógicas de una aplicación que representan un trozo de la pantalla. Son una combinación de una plantilla HTML, estilos CSS y lógica </w:t>
      </w:r>
      <w:proofErr w:type="spellStart"/>
      <w:r w:rsidR="009723EF" w:rsidRPr="009723EF">
        <w:rPr>
          <w:rFonts w:ascii="Arial" w:hAnsi="Arial" w:cs="Arial"/>
          <w:sz w:val="18"/>
          <w:szCs w:val="18"/>
        </w:rPr>
        <w:t>TypeScript</w:t>
      </w:r>
      <w:proofErr w:type="spellEnd"/>
      <w:r w:rsidR="009723EF" w:rsidRPr="009723EF">
        <w:rPr>
          <w:rFonts w:ascii="Arial" w:hAnsi="Arial" w:cs="Arial"/>
          <w:sz w:val="18"/>
          <w:szCs w:val="18"/>
        </w:rPr>
        <w:t>.</w:t>
      </w:r>
      <w:r w:rsidR="009723EF" w:rsidRPr="009723EF">
        <w:rPr>
          <w:rFonts w:ascii="Arial" w:hAnsi="Arial" w:cs="Arial"/>
          <w:b/>
          <w:bCs/>
          <w:sz w:val="18"/>
          <w:szCs w:val="18"/>
        </w:rPr>
        <w:t> </w:t>
      </w:r>
    </w:p>
    <w:p w14:paraId="00360DBC" w14:textId="75694670" w:rsidR="00F30C17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Pipes: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>Transforman los datos en las plantillas, permitiendo formatear y manipular la presentación de datos directamente en la vista.</w:t>
      </w:r>
    </w:p>
    <w:p w14:paraId="34B9A0CA" w14:textId="3843E364" w:rsidR="00F30C17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Formularios: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>Angular ofrece formularios reactivos y basados en plantillas (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ReactiveFormsModule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,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FormsModule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), facilitando la gestión y validación de formularios </w:t>
      </w:r>
      <w:r w:rsidR="003C7A8F">
        <w:rPr>
          <w:rFonts w:ascii="Arial" w:hAnsi="Arial" w:cs="Arial"/>
          <w:sz w:val="18"/>
          <w:szCs w:val="18"/>
          <w:lang w:val="es-ES"/>
        </w:rPr>
        <w:br/>
      </w:r>
      <w:r w:rsidR="00F30C17" w:rsidRPr="007B6C97">
        <w:rPr>
          <w:rFonts w:ascii="Arial" w:hAnsi="Arial" w:cs="Arial"/>
          <w:sz w:val="18"/>
          <w:szCs w:val="18"/>
          <w:lang w:val="es-ES"/>
        </w:rPr>
        <w:t>complejos.</w:t>
      </w:r>
    </w:p>
    <w:p w14:paraId="327FFF06" w14:textId="531D8A41" w:rsidR="00F30C17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>Back-</w:t>
      </w:r>
      <w:proofErr w:type="spellStart"/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>end</w:t>
      </w:r>
      <w:proofErr w:type="spellEnd"/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 en JSON: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Uso de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json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-server para simular un servidor REST y facilitar el desarrollo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frontend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con datos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mock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>.</w:t>
      </w:r>
    </w:p>
    <w:p w14:paraId="5E1B21D6" w14:textId="7286313A" w:rsidR="00F30C17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Métodos REST: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Incluyen GET, POST, PUT, DELETE para interactuar con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APIs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>. Estos métodos permiten crear, leer, actualizar y eliminar recursos en un servidor.</w:t>
      </w:r>
    </w:p>
    <w:p w14:paraId="2F456AB3" w14:textId="56CFF19C" w:rsidR="00F30C17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Herramientas de prueba: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Postman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se utiliza para probar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APIs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y verificar su funcionalidad mediante peticiones HTTP.</w:t>
      </w:r>
    </w:p>
    <w:p w14:paraId="692388D6" w14:textId="1A56ED69" w:rsidR="00F30C17" w:rsidRPr="007B6C97" w:rsidRDefault="003E7F07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F30C17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Servicios: </w:t>
      </w:r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Implementan la lógica de negocio y el acceso a datos, utilizando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HttpClient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para consumir </w:t>
      </w:r>
      <w:proofErr w:type="spellStart"/>
      <w:r w:rsidR="00F30C17" w:rsidRPr="007B6C97">
        <w:rPr>
          <w:rFonts w:ascii="Arial" w:hAnsi="Arial" w:cs="Arial"/>
          <w:sz w:val="18"/>
          <w:szCs w:val="18"/>
          <w:lang w:val="es-ES"/>
        </w:rPr>
        <w:t>APIs</w:t>
      </w:r>
      <w:proofErr w:type="spellEnd"/>
      <w:r w:rsidR="00F30C17" w:rsidRPr="007B6C97">
        <w:rPr>
          <w:rFonts w:ascii="Arial" w:hAnsi="Arial" w:cs="Arial"/>
          <w:sz w:val="18"/>
          <w:szCs w:val="18"/>
          <w:lang w:val="es-ES"/>
        </w:rPr>
        <w:t xml:space="preserve"> REST. La inyección de dependencias facilita la gestión de servicios en Angular.</w:t>
      </w:r>
    </w:p>
    <w:p w14:paraId="1FF691B3" w14:textId="606A4D47" w:rsidR="001A0872" w:rsidRPr="007B6C97" w:rsidRDefault="001A0872" w:rsidP="006F2748">
      <w:pPr>
        <w:spacing w:after="0" w:line="240" w:lineRule="auto"/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</w:pPr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 xml:space="preserve">Semana 11, 12, 13 y 14: </w:t>
      </w:r>
      <w:proofErr w:type="spellStart"/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React</w:t>
      </w:r>
      <w:proofErr w:type="spellEnd"/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 xml:space="preserve">, Elementos, </w:t>
      </w:r>
      <w:proofErr w:type="spellStart"/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Hooks</w:t>
      </w:r>
      <w:proofErr w:type="spellEnd"/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 xml:space="preserve"> y Servicios</w:t>
      </w:r>
    </w:p>
    <w:p w14:paraId="5959F7A6" w14:textId="2CAF13A5" w:rsidR="0001146C" w:rsidRPr="007B6C97" w:rsidRDefault="00DF5BB2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React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>Es una biblioteca para construir interfaces de usuario, desarrollada por Facebook. Permite crear componentes reutilizables y gestionar el estado de la aplicación eficientemente.</w:t>
      </w:r>
    </w:p>
    <w:p w14:paraId="716BAF8E" w14:textId="7E353724" w:rsidR="0001146C" w:rsidRPr="007B6C97" w:rsidRDefault="00DF5BB2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Instalación: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Se realiza con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create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-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react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-</w:t>
      </w:r>
      <w:proofErr w:type="gramStart"/>
      <w:r w:rsidR="0001146C" w:rsidRPr="007B6C97">
        <w:rPr>
          <w:rFonts w:ascii="Arial" w:hAnsi="Arial" w:cs="Arial"/>
          <w:sz w:val="18"/>
          <w:szCs w:val="18"/>
          <w:lang w:val="es-ES"/>
        </w:rPr>
        <w:t>app</w:t>
      </w:r>
      <w:proofErr w:type="gramEnd"/>
      <w:r w:rsidR="0001146C" w:rsidRPr="007B6C97">
        <w:rPr>
          <w:rFonts w:ascii="Arial" w:hAnsi="Arial" w:cs="Arial"/>
          <w:sz w:val="18"/>
          <w:szCs w:val="18"/>
          <w:lang w:val="es-ES"/>
        </w:rPr>
        <w:t>, que configura un entorno de desarrollo con todas las herramientas necesarias (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npx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create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-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react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-app nombre-del-proyecto).</w:t>
      </w:r>
    </w:p>
    <w:p w14:paraId="27FFF623" w14:textId="169D2615" w:rsidR="0001146C" w:rsidRPr="007B6C97" w:rsidRDefault="00DF5BB2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JSX y TSX: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Son extensiones de JavaScript que permiten escribir HTML dentro de archivos JavaScript (JSX) o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TypeScript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(TSX), facilitando la creación de componentes de interfaz de usuario.</w:t>
      </w:r>
    </w:p>
    <w:p w14:paraId="0848B4E1" w14:textId="120DF03A" w:rsidR="0001146C" w:rsidRPr="007B6C97" w:rsidRDefault="00DF5BB2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Navegación: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Se gestiona con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react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-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router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-dom, que permite definir rutas y navegar entre diferentes vistas de la aplicación.</w:t>
      </w:r>
    </w:p>
    <w:p w14:paraId="566EBDF0" w14:textId="58458DCF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Componentes: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Pueden ser funcionales o de clase. Los componentes funcionales son más simples y, con los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hooks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, pueden manejar el estado y los efectos secundarios.</w:t>
      </w:r>
    </w:p>
    <w:p w14:paraId="600E24E4" w14:textId="7BB8E372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Formularios: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Se gestionan mediante el estado (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useState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) y validaciones, permitiendo una interacción dinámica con los usuarios.</w:t>
      </w:r>
    </w:p>
    <w:p w14:paraId="2D86E989" w14:textId="32B81C97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State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Hooks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: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useState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se utiliza para manejar el estado en componentes funcionales, permitiendo actualizar y gestionar el estado interno.</w:t>
      </w:r>
    </w:p>
    <w:p w14:paraId="194EEF59" w14:textId="2C8D5028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Context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Hooks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: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useContext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se usa para acceder a contextos, proporcionando una forma de pasar datos globales a través de la aplicación sin necesidad de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props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.</w:t>
      </w:r>
    </w:p>
    <w:p w14:paraId="49F8E520" w14:textId="66DC4459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Ref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Hooks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: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useRef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permite crear referencias a elementos DOM y mantener valores persistentes entre renderizaciones sin causar nuevas renderizaciones.</w:t>
      </w:r>
    </w:p>
    <w:p w14:paraId="41205248" w14:textId="2F761F28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Resource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Hooks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Librerías como SWR o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React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Query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 facilitan la gestión de datos asíncronos y el estado de las peticiones.</w:t>
      </w:r>
    </w:p>
    <w:p w14:paraId="1F2840DE" w14:textId="37E8F66C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proofErr w:type="spellStart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>Fetch</w:t>
      </w:r>
      <w:proofErr w:type="spellEnd"/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 API: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 xml:space="preserve">Es el método nativo para realizar peticiones HTTP en JavaScript, permitiendo interactuar con </w:t>
      </w:r>
      <w:proofErr w:type="spellStart"/>
      <w:r w:rsidR="0001146C" w:rsidRPr="007B6C97">
        <w:rPr>
          <w:rFonts w:ascii="Arial" w:hAnsi="Arial" w:cs="Arial"/>
          <w:sz w:val="18"/>
          <w:szCs w:val="18"/>
          <w:lang w:val="es-ES"/>
        </w:rPr>
        <w:t>APIs</w:t>
      </w:r>
      <w:proofErr w:type="spellEnd"/>
      <w:r w:rsidR="0001146C" w:rsidRPr="007B6C97">
        <w:rPr>
          <w:rFonts w:ascii="Arial" w:hAnsi="Arial" w:cs="Arial"/>
          <w:sz w:val="18"/>
          <w:szCs w:val="18"/>
          <w:lang w:val="es-ES"/>
        </w:rPr>
        <w:t>.</w:t>
      </w:r>
    </w:p>
    <w:p w14:paraId="3C94281B" w14:textId="3D491B25" w:rsidR="0001146C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01146C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Axios: </w:t>
      </w:r>
      <w:r w:rsidR="0001146C" w:rsidRPr="007B6C97">
        <w:rPr>
          <w:rFonts w:ascii="Arial" w:hAnsi="Arial" w:cs="Arial"/>
          <w:sz w:val="18"/>
          <w:szCs w:val="18"/>
          <w:lang w:val="es-ES"/>
        </w:rPr>
        <w:t>Es una librería popular para realizar peticiones HTTP, ofreciendo características adicionales como la configuración global y el manejo de interceptores.</w:t>
      </w:r>
    </w:p>
    <w:p w14:paraId="09E5684F" w14:textId="6F09D075" w:rsidR="00C02A4D" w:rsidRPr="007B6C97" w:rsidRDefault="00C02A4D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color w:val="C00000"/>
          <w:sz w:val="18"/>
          <w:szCs w:val="18"/>
          <w:u w:val="single"/>
          <w:lang w:val="es-ES"/>
        </w:rPr>
        <w:t>Semana 16: Vue.js y Next.js</w:t>
      </w:r>
    </w:p>
    <w:p w14:paraId="7B4B3FA5" w14:textId="514E5FE2" w:rsidR="00BF315E" w:rsidRPr="007B6C97" w:rsidRDefault="00DF5BB2" w:rsidP="006F2748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BF315E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Vue.js: </w:t>
      </w:r>
      <w:r w:rsidR="00BF315E" w:rsidRPr="007B6C97">
        <w:rPr>
          <w:rFonts w:ascii="Arial" w:hAnsi="Arial" w:cs="Arial"/>
          <w:sz w:val="18"/>
          <w:szCs w:val="18"/>
          <w:lang w:val="es-ES"/>
        </w:rPr>
        <w:t xml:space="preserve">Es un </w:t>
      </w:r>
      <w:proofErr w:type="spellStart"/>
      <w:r w:rsidR="00BF315E" w:rsidRPr="007B6C97">
        <w:rPr>
          <w:rFonts w:ascii="Arial" w:hAnsi="Arial" w:cs="Arial"/>
          <w:sz w:val="18"/>
          <w:szCs w:val="18"/>
          <w:lang w:val="es-ES"/>
        </w:rPr>
        <w:t>framework</w:t>
      </w:r>
      <w:proofErr w:type="spellEnd"/>
      <w:r w:rsidR="00BF315E" w:rsidRPr="007B6C97">
        <w:rPr>
          <w:rFonts w:ascii="Arial" w:hAnsi="Arial" w:cs="Arial"/>
          <w:sz w:val="18"/>
          <w:szCs w:val="18"/>
          <w:lang w:val="es-ES"/>
        </w:rPr>
        <w:t xml:space="preserve"> progresivo para construir interfaces de usuario. Es flexible y fácil de integrar con otros proyectos o bibliotecas.</w:t>
      </w:r>
    </w:p>
    <w:p w14:paraId="6EFD1A8C" w14:textId="535FB050" w:rsidR="00BF315E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BF315E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Next.js: </w:t>
      </w:r>
      <w:r w:rsidR="00790AD6">
        <w:t>E</w:t>
      </w:r>
      <w:r w:rsidR="00790AD6" w:rsidRPr="00BB6572">
        <w:t>s un </w:t>
      </w:r>
      <w:proofErr w:type="spellStart"/>
      <w:r w:rsidR="00790AD6" w:rsidRPr="00BB6572">
        <w:t>framework</w:t>
      </w:r>
      <w:proofErr w:type="spellEnd"/>
      <w:r w:rsidR="00790AD6" w:rsidRPr="00BB6572">
        <w:t xml:space="preserve"> de desarrollo web basado en </w:t>
      </w:r>
      <w:proofErr w:type="spellStart"/>
      <w:r w:rsidR="00790AD6" w:rsidRPr="00BB6572">
        <w:t>React</w:t>
      </w:r>
      <w:proofErr w:type="spellEnd"/>
      <w:r w:rsidR="00790AD6" w:rsidRPr="00BB6572">
        <w:t xml:space="preserve"> que permite crear aplicaciones web y sitios web estático</w:t>
      </w:r>
      <w:r w:rsidR="00790AD6">
        <w:t>s.</w:t>
      </w:r>
    </w:p>
    <w:p w14:paraId="0142D915" w14:textId="2D5F5355" w:rsidR="00BF315E" w:rsidRPr="007B6C97" w:rsidRDefault="00DF5BB2" w:rsidP="006F2748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- </w:t>
      </w:r>
      <w:r w:rsidR="00BF315E" w:rsidRPr="007B6C97">
        <w:rPr>
          <w:rFonts w:ascii="Arial" w:hAnsi="Arial" w:cs="Arial"/>
          <w:b/>
          <w:bCs/>
          <w:sz w:val="18"/>
          <w:szCs w:val="18"/>
          <w:lang w:val="es-ES"/>
        </w:rPr>
        <w:t xml:space="preserve">Comparación: </w:t>
      </w:r>
      <w:r w:rsidR="00BF315E" w:rsidRPr="007B6C97">
        <w:rPr>
          <w:rFonts w:ascii="Arial" w:hAnsi="Arial" w:cs="Arial"/>
          <w:sz w:val="18"/>
          <w:szCs w:val="18"/>
          <w:lang w:val="es-ES"/>
        </w:rPr>
        <w:t xml:space="preserve">Vue.js es más flexible y fácil de aprender, mientras que Next.js ofrece capacidades avanzadas de SSR para aplicaciones </w:t>
      </w:r>
      <w:proofErr w:type="spellStart"/>
      <w:r w:rsidR="00BF315E" w:rsidRPr="007B6C97">
        <w:rPr>
          <w:rFonts w:ascii="Arial" w:hAnsi="Arial" w:cs="Arial"/>
          <w:sz w:val="18"/>
          <w:szCs w:val="18"/>
          <w:lang w:val="es-ES"/>
        </w:rPr>
        <w:t>React</w:t>
      </w:r>
      <w:proofErr w:type="spellEnd"/>
      <w:r w:rsidR="00BF315E" w:rsidRPr="007B6C97">
        <w:rPr>
          <w:rFonts w:ascii="Arial" w:hAnsi="Arial" w:cs="Arial"/>
          <w:sz w:val="18"/>
          <w:szCs w:val="18"/>
          <w:lang w:val="es-ES"/>
        </w:rPr>
        <w:t>.</w:t>
      </w:r>
    </w:p>
    <w:p w14:paraId="56BD8E1E" w14:textId="5665F4E3" w:rsidR="003C7A8F" w:rsidRPr="005E30DB" w:rsidRDefault="003C7A8F" w:rsidP="003C7A8F">
      <w:pPr>
        <w:spacing w:after="0" w:line="240" w:lineRule="auto"/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¿Qué es un API?</w:t>
      </w:r>
      <w:r>
        <w:rPr>
          <w:rFonts w:ascii="Arial" w:hAnsi="Arial" w:cs="Arial"/>
          <w:sz w:val="18"/>
          <w:szCs w:val="18"/>
          <w:lang w:val="es-ES"/>
        </w:rPr>
        <w:br/>
      </w:r>
      <w:r w:rsidRPr="003C7A8F">
        <w:rPr>
          <w:rFonts w:ascii="Arial" w:hAnsi="Arial" w:cs="Arial"/>
          <w:sz w:val="18"/>
          <w:szCs w:val="18"/>
        </w:rPr>
        <w:t> API: Es una interfaz que permite que diferentes sistemas o aplicaciones se comuniquen entre sí, facilitando el intercambio de datos y funcionalidades.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lang w:val="es-ES"/>
        </w:rPr>
        <w:t xml:space="preserve">¿Qué son los </w:t>
      </w:r>
      <w:proofErr w:type="spellStart"/>
      <w:r>
        <w:rPr>
          <w:rFonts w:ascii="Arial" w:hAnsi="Arial" w:cs="Arial"/>
          <w:sz w:val="18"/>
          <w:szCs w:val="18"/>
          <w:lang w:val="es-ES"/>
        </w:rPr>
        <w:t>hooks</w:t>
      </w:r>
      <w:proofErr w:type="spellEnd"/>
      <w:r>
        <w:rPr>
          <w:rFonts w:ascii="Arial" w:hAnsi="Arial" w:cs="Arial"/>
          <w:sz w:val="18"/>
          <w:szCs w:val="18"/>
          <w:lang w:val="es-ES"/>
        </w:rPr>
        <w:t>?</w:t>
      </w:r>
    </w:p>
    <w:p w14:paraId="5B02E946" w14:textId="3E39E5C8" w:rsidR="003C7A8F" w:rsidRPr="009723EF" w:rsidRDefault="003C7A8F" w:rsidP="006F2748">
      <w:pPr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3C7A8F">
        <w:rPr>
          <w:rFonts w:ascii="Arial" w:hAnsi="Arial" w:cs="Arial"/>
          <w:sz w:val="18"/>
          <w:szCs w:val="18"/>
        </w:rPr>
        <w:t xml:space="preserve">  </w:t>
      </w:r>
      <w:proofErr w:type="spellStart"/>
      <w:r w:rsidRPr="003C7A8F">
        <w:rPr>
          <w:rFonts w:ascii="Arial" w:hAnsi="Arial" w:cs="Arial"/>
          <w:b/>
          <w:bCs/>
          <w:sz w:val="18"/>
          <w:szCs w:val="18"/>
        </w:rPr>
        <w:t>Hooks</w:t>
      </w:r>
      <w:proofErr w:type="spellEnd"/>
      <w:proofErr w:type="gramEnd"/>
      <w:r w:rsidRPr="003C7A8F">
        <w:rPr>
          <w:rFonts w:ascii="Arial" w:hAnsi="Arial" w:cs="Arial"/>
          <w:sz w:val="18"/>
          <w:szCs w:val="18"/>
        </w:rPr>
        <w:t xml:space="preserve">: Son herramientas en </w:t>
      </w:r>
      <w:proofErr w:type="spellStart"/>
      <w:r w:rsidRPr="003C7A8F">
        <w:rPr>
          <w:rFonts w:ascii="Arial" w:hAnsi="Arial" w:cs="Arial"/>
          <w:sz w:val="18"/>
          <w:szCs w:val="18"/>
        </w:rPr>
        <w:t>React</w:t>
      </w:r>
      <w:proofErr w:type="spellEnd"/>
      <w:r w:rsidRPr="003C7A8F">
        <w:rPr>
          <w:rFonts w:ascii="Arial" w:hAnsi="Arial" w:cs="Arial"/>
          <w:sz w:val="18"/>
          <w:szCs w:val="18"/>
        </w:rPr>
        <w:t xml:space="preserve"> que nos ayudan a agregar funciones como recordar datos o manejar acciones en componentes simples</w:t>
      </w:r>
    </w:p>
    <w:sectPr w:rsidR="003C7A8F" w:rsidRPr="009723EF" w:rsidSect="00C369A4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3983"/>
    <w:multiLevelType w:val="hybridMultilevel"/>
    <w:tmpl w:val="D8665A54"/>
    <w:lvl w:ilvl="0" w:tplc="1E1ED9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621BC"/>
    <w:multiLevelType w:val="hybridMultilevel"/>
    <w:tmpl w:val="E81CFD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93424"/>
    <w:multiLevelType w:val="hybridMultilevel"/>
    <w:tmpl w:val="EDB4B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67457"/>
    <w:multiLevelType w:val="hybridMultilevel"/>
    <w:tmpl w:val="04BC1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12D23"/>
    <w:multiLevelType w:val="hybridMultilevel"/>
    <w:tmpl w:val="A97A4B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C1BDE"/>
    <w:multiLevelType w:val="hybridMultilevel"/>
    <w:tmpl w:val="8B6C2C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2C1"/>
    <w:multiLevelType w:val="hybridMultilevel"/>
    <w:tmpl w:val="00120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4623"/>
    <w:multiLevelType w:val="hybridMultilevel"/>
    <w:tmpl w:val="E8F823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D2C57"/>
    <w:multiLevelType w:val="hybridMultilevel"/>
    <w:tmpl w:val="A61E5D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6744A"/>
    <w:multiLevelType w:val="hybridMultilevel"/>
    <w:tmpl w:val="260025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F6BD1"/>
    <w:multiLevelType w:val="hybridMultilevel"/>
    <w:tmpl w:val="E124A5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C4C29"/>
    <w:multiLevelType w:val="hybridMultilevel"/>
    <w:tmpl w:val="28A0DA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6232"/>
    <w:multiLevelType w:val="hybridMultilevel"/>
    <w:tmpl w:val="EB443E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1B4364"/>
    <w:multiLevelType w:val="hybridMultilevel"/>
    <w:tmpl w:val="3F5654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30759">
    <w:abstractNumId w:val="11"/>
  </w:num>
  <w:num w:numId="2" w16cid:durableId="156313352">
    <w:abstractNumId w:val="2"/>
  </w:num>
  <w:num w:numId="3" w16cid:durableId="1632125761">
    <w:abstractNumId w:val="7"/>
  </w:num>
  <w:num w:numId="4" w16cid:durableId="767776040">
    <w:abstractNumId w:val="1"/>
  </w:num>
  <w:num w:numId="5" w16cid:durableId="808471795">
    <w:abstractNumId w:val="9"/>
  </w:num>
  <w:num w:numId="6" w16cid:durableId="35352367">
    <w:abstractNumId w:val="4"/>
  </w:num>
  <w:num w:numId="7" w16cid:durableId="114180338">
    <w:abstractNumId w:val="6"/>
  </w:num>
  <w:num w:numId="8" w16cid:durableId="544484908">
    <w:abstractNumId w:val="13"/>
  </w:num>
  <w:num w:numId="9" w16cid:durableId="1760560432">
    <w:abstractNumId w:val="3"/>
  </w:num>
  <w:num w:numId="10" w16cid:durableId="318507763">
    <w:abstractNumId w:val="8"/>
  </w:num>
  <w:num w:numId="11" w16cid:durableId="1356927596">
    <w:abstractNumId w:val="12"/>
  </w:num>
  <w:num w:numId="12" w16cid:durableId="939605334">
    <w:abstractNumId w:val="5"/>
  </w:num>
  <w:num w:numId="13" w16cid:durableId="2118793905">
    <w:abstractNumId w:val="10"/>
  </w:num>
  <w:num w:numId="14" w16cid:durableId="131957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EE"/>
    <w:rsid w:val="0001146C"/>
    <w:rsid w:val="000E1047"/>
    <w:rsid w:val="001A0872"/>
    <w:rsid w:val="001C0473"/>
    <w:rsid w:val="001F0913"/>
    <w:rsid w:val="0023049E"/>
    <w:rsid w:val="003368C2"/>
    <w:rsid w:val="00346C73"/>
    <w:rsid w:val="003621EE"/>
    <w:rsid w:val="003C16C6"/>
    <w:rsid w:val="003C7A8F"/>
    <w:rsid w:val="003D28A5"/>
    <w:rsid w:val="003E7F07"/>
    <w:rsid w:val="004921E4"/>
    <w:rsid w:val="004A4CC8"/>
    <w:rsid w:val="004D5C79"/>
    <w:rsid w:val="0058021F"/>
    <w:rsid w:val="005E30DB"/>
    <w:rsid w:val="00600EE5"/>
    <w:rsid w:val="00622951"/>
    <w:rsid w:val="006C27B0"/>
    <w:rsid w:val="006D2D17"/>
    <w:rsid w:val="006F2748"/>
    <w:rsid w:val="007522F6"/>
    <w:rsid w:val="00790AD6"/>
    <w:rsid w:val="007B518B"/>
    <w:rsid w:val="007B6C97"/>
    <w:rsid w:val="007C1A24"/>
    <w:rsid w:val="007F3BFD"/>
    <w:rsid w:val="00856629"/>
    <w:rsid w:val="00867A10"/>
    <w:rsid w:val="00936126"/>
    <w:rsid w:val="009474B4"/>
    <w:rsid w:val="00970FE2"/>
    <w:rsid w:val="009723EF"/>
    <w:rsid w:val="009B67BB"/>
    <w:rsid w:val="009C58CC"/>
    <w:rsid w:val="009D04F3"/>
    <w:rsid w:val="00B47A91"/>
    <w:rsid w:val="00BF315E"/>
    <w:rsid w:val="00C011F8"/>
    <w:rsid w:val="00C02A4D"/>
    <w:rsid w:val="00C21A54"/>
    <w:rsid w:val="00C369A4"/>
    <w:rsid w:val="00C95479"/>
    <w:rsid w:val="00CD5882"/>
    <w:rsid w:val="00CF1010"/>
    <w:rsid w:val="00DF5BB2"/>
    <w:rsid w:val="00EF7C48"/>
    <w:rsid w:val="00F30C17"/>
    <w:rsid w:val="00F359DF"/>
    <w:rsid w:val="00F400DD"/>
    <w:rsid w:val="00FC709E"/>
    <w:rsid w:val="00FF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9FB2B2"/>
  <w15:chartTrackingRefBased/>
  <w15:docId w15:val="{F0ACD20C-446E-43A1-AAD4-1AF452CC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2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2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2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2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2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2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2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21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21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21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21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21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21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2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2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2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2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21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21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21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2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21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21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7A8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58236-F121-4C7E-8166-1E5BB83A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1063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SERGIO ANDR� CHIQUINTA VERAMENDI</dc:creator>
  <cp:keywords/>
  <dc:description/>
  <cp:lastModifiedBy>ALUMNO - SEBASTIAN MATIAS PALACIOS VALENCIA</cp:lastModifiedBy>
  <cp:revision>46</cp:revision>
  <dcterms:created xsi:type="dcterms:W3CDTF">2024-12-02T03:32:00Z</dcterms:created>
  <dcterms:modified xsi:type="dcterms:W3CDTF">2024-12-10T02:06:00Z</dcterms:modified>
</cp:coreProperties>
</file>