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Gerencia Canales y Comercio Electrónico</w:t>
      </w:r>
    </w:p>
    <w:p w:rsidR="00DC68BE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</w:p>
    <w:p w:rsidR="00DC68BE" w:rsidRPr="00455D0A" w:rsidRDefault="004778BB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margin-left:403.3pt;margin-top:.8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DC68BE" w:rsidRPr="001A116A" w:rsidRDefault="00505596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4778BB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11.9pt;width:499.35pt;height:21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DC68BE" w:rsidRPr="001A116A" w:rsidRDefault="00DC68BE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505596">
                    <w:rPr>
                      <w:rFonts w:ascii="Arial" w:hAnsi="Arial" w:cs="Arial"/>
                      <w:b/>
                      <w:color w:val="FFFFFF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AE77F0" w:rsidP="00390F61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  <w:r w:rsidR="00390F61">
              <w:rPr>
                <w:rFonts w:eastAsia="Times New Roman" w:cs="Calibri"/>
                <w:b/>
                <w:sz w:val="24"/>
                <w:szCs w:val="24"/>
                <w:lang w:eastAsia="es-CL"/>
              </w:rPr>
              <w:t>8</w:t>
            </w:r>
            <w:r w:rsidR="00505596">
              <w:rPr>
                <w:rFonts w:eastAsia="Times New Roman" w:cs="Calibri"/>
                <w:b/>
                <w:sz w:val="24"/>
                <w:szCs w:val="24"/>
                <w:lang w:eastAsia="es-CL"/>
              </w:rPr>
              <w:t>/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10</w:t>
            </w:r>
            <w:r w:rsidR="00505596">
              <w:rPr>
                <w:rFonts w:eastAsia="Times New Roman" w:cs="Calibri"/>
                <w:b/>
                <w:sz w:val="24"/>
                <w:szCs w:val="24"/>
                <w:lang w:eastAsia="es-CL"/>
              </w:rPr>
              <w:t>/2013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17:00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18:00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260, Entrepiso, sala 1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4778BB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9E6853" w:rsidRPr="001A116A" w:rsidRDefault="009E6853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390F6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9E6853" w:rsidRPr="009E6853" w:rsidRDefault="00AE77F0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Alejandro Silva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390F6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390F61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390F6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Luis Maldonado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505596" w:rsidRPr="00455D0A" w:rsidTr="00505596">
        <w:trPr>
          <w:trHeight w:val="300"/>
        </w:trPr>
        <w:tc>
          <w:tcPr>
            <w:tcW w:w="3969" w:type="dxa"/>
            <w:shd w:val="clear" w:color="auto" w:fill="DBE5F1" w:themeFill="accent1" w:themeFillTint="33"/>
            <w:noWrap/>
            <w:vAlign w:val="bottom"/>
          </w:tcPr>
          <w:p w:rsidR="00505596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Marco Ríos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</w:tcPr>
          <w:p w:rsidR="00505596" w:rsidRPr="00505596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Denis Harwardt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390F6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152D26" w:rsidRPr="00455D0A" w:rsidTr="00152D26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</w:tcPr>
          <w:p w:rsidR="00152D26" w:rsidRDefault="00152D2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Pablo Becerra</w:t>
            </w:r>
          </w:p>
        </w:tc>
        <w:tc>
          <w:tcPr>
            <w:tcW w:w="851" w:type="dxa"/>
            <w:shd w:val="clear" w:color="auto" w:fill="auto"/>
            <w:noWrap/>
          </w:tcPr>
          <w:p w:rsidR="00152D26" w:rsidRDefault="00390F61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 w:rsidR="00152D26" w:rsidRDefault="00152D2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52D26" w:rsidRDefault="00152D2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4778BB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9" style="position:absolute;margin-left:-.3pt;margin-top:.65pt;width:499.35pt;height:21pt;z-index:2516613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9">
              <w:txbxContent>
                <w:p w:rsidR="00B31A7F" w:rsidRPr="001A116A" w:rsidRDefault="00455D0A" w:rsidP="00B31A7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B31A7F" w:rsidRPr="00455D0A" w:rsidRDefault="00B31A7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300"/>
      </w:tblGrid>
      <w:tr w:rsidR="00AA3BBB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AA3BBB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Estado Actual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AA3BBB" w:rsidP="00B830D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presenta el avance del proyecto, el cual tiene un avance de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7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6</w:t>
            </w:r>
            <w:r w:rsid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%.</w:t>
            </w:r>
          </w:p>
          <w:p w:rsidR="00B830DC" w:rsidRDefault="00B830DC" w:rsidP="00781F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MR menciona que ya se encuentra desarrollado </w:t>
            </w:r>
            <w:r w:rsidR="00781FD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Seguro de Desgravamen Opcional y la </w:t>
            </w:r>
            <w:proofErr w:type="spellStart"/>
            <w:r w:rsidR="00781FDD">
              <w:rPr>
                <w:rFonts w:ascii="Calibri" w:eastAsia="Times New Roman" w:hAnsi="Calibri" w:cs="Times New Roman"/>
                <w:color w:val="1F497D"/>
                <w:lang w:eastAsia="es-CL"/>
              </w:rPr>
              <w:t>Parametrización</w:t>
            </w:r>
            <w:proofErr w:type="spellEnd"/>
            <w:r w:rsidR="00781FD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Canal. Pendiente está Google </w:t>
            </w:r>
            <w:proofErr w:type="spellStart"/>
            <w:r w:rsidR="00781FDD">
              <w:rPr>
                <w:rFonts w:ascii="Calibri" w:eastAsia="Times New Roman" w:hAnsi="Calibri" w:cs="Times New Roman"/>
                <w:color w:val="1F497D"/>
                <w:lang w:eastAsia="es-CL"/>
              </w:rPr>
              <w:t>Analitycs</w:t>
            </w:r>
            <w:proofErr w:type="spellEnd"/>
            <w:r w:rsidR="00781FDD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  <w:p w:rsidR="00781FDD" w:rsidRPr="00B830DC" w:rsidRDefault="00781FDD" w:rsidP="00781F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ha entregado versión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Android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y esta semana se entregará versión iPhone.</w:t>
            </w:r>
          </w:p>
        </w:tc>
      </w:tr>
      <w:tr w:rsidR="004D7A5A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Riesgos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Pr="00FF7868" w:rsidRDefault="00221C72" w:rsidP="00FF786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menciona que e</w:t>
            </w:r>
            <w:r w:rsidR="004D7A5A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l desarrollo de los servicios PEC 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está en curso</w:t>
            </w:r>
            <w:r w:rsidR="000465F0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. Se 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solicitó</w:t>
            </w:r>
            <w:r w:rsidR="000465F0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al proveedor  </w:t>
            </w:r>
            <w:r w:rsidR="00FF7868">
              <w:rPr>
                <w:rFonts w:ascii="Calibri" w:eastAsia="Times New Roman" w:hAnsi="Calibri" w:cs="Times New Roman"/>
                <w:color w:val="1F497D"/>
                <w:lang w:eastAsia="es-CL"/>
              </w:rPr>
              <w:t>entregas parciales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, una con la administración de la agenda y otra con pago</w:t>
            </w:r>
            <w:r w:rsidR="00FF786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. Se 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realizarán</w:t>
            </w:r>
            <w:r w:rsidR="00FF786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reuni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o</w:t>
            </w:r>
            <w:r w:rsidR="00FF7868">
              <w:rPr>
                <w:rFonts w:ascii="Calibri" w:eastAsia="Times New Roman" w:hAnsi="Calibri" w:cs="Times New Roman"/>
                <w:color w:val="1F497D"/>
                <w:lang w:eastAsia="es-CL"/>
              </w:rPr>
              <w:t>n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es periódicas </w:t>
            </w:r>
            <w:r w:rsidR="00FF786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con el proveedor 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todos los viernes</w:t>
            </w:r>
            <w:r w:rsidRPr="00FF7868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  <w:p w:rsidR="00781FDD" w:rsidRDefault="00781FDD" w:rsidP="00221C7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</w:t>
            </w:r>
            <w:r w:rsidR="00221C72" w:rsidRP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ntrega de modificaciones pueden impactar la fecha de entrega del desarrollo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a QA, se levanta riesgo, se evalúa impacto y no habría impacto si se entrega el 11-10. </w:t>
            </w:r>
          </w:p>
          <w:p w:rsidR="00B830DC" w:rsidRDefault="00781FDD" w:rsidP="00221C7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D</w:t>
            </w:r>
            <w:r w:rsidR="00221C72" w:rsidRP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isponibilidad de ambiente QA a ni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vel de servicios BUS/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Backends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: Se ha levantado los procesos que se ejecutan en los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Backends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, sin embargo se ha revisado que hay desarrollos asociados a Banca Móvil Adicional que no fueron pasados a producción. El no paso de estos componentes afecta</w:t>
            </w:r>
            <w:r w:rsidR="00630B6A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principalmente las funcionalidades de Curse de Crédito y de Captaciones. Se realizará reunión con los implicados para revisar que desarrollos se deben reactivar.</w:t>
            </w:r>
          </w:p>
          <w:p w:rsidR="00221C72" w:rsidRPr="00221C72" w:rsidRDefault="00B830DC" w:rsidP="00221C7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>I</w:t>
            </w:r>
            <w:r w:rsidR="00221C72" w:rsidRP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ncidente en IDG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:</w:t>
            </w:r>
            <w:r w:rsidR="00221C72" w:rsidRP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 ha instalado un parche en producción para mitigar bloqueo de dispositivos.</w:t>
            </w:r>
          </w:p>
          <w:p w:rsidR="004D7A5A" w:rsidRPr="00221C72" w:rsidRDefault="004D7A5A" w:rsidP="00221C72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</w:p>
        </w:tc>
      </w:tr>
      <w:tr w:rsidR="00AA3BBB" w:rsidRPr="00A830CC" w:rsidTr="00221C72">
        <w:trPr>
          <w:trHeight w:val="459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>Proceso QA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2B6D" w:rsidRDefault="004D7A5A" w:rsidP="00AA3B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proceso de QA va en </w:t>
            </w:r>
            <w:r w:rsidR="00E26FA4">
              <w:rPr>
                <w:rFonts w:ascii="Calibri" w:eastAsia="Times New Roman" w:hAnsi="Calibri" w:cs="Times New Roman"/>
                <w:color w:val="1F497D"/>
                <w:lang w:eastAsia="es-CL"/>
              </w:rPr>
              <w:t>f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ase estática. Se están cerrando los casos de prueba con el usuario.</w:t>
            </w:r>
          </w:p>
          <w:p w:rsidR="00611B99" w:rsidRPr="00781FDD" w:rsidRDefault="00B830DC" w:rsidP="00781F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ha pasado a QA </w:t>
            </w:r>
            <w:r w:rsid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los servicios modificados o creados. En el caso de los servicios PEC,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estos se encuentran simulados</w:t>
            </w:r>
            <w:r w:rsid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</w:tc>
      </w:tr>
      <w:tr w:rsidR="0053156F" w:rsidRPr="00A830CC" w:rsidTr="00781FDD">
        <w:trPr>
          <w:trHeight w:val="878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156F" w:rsidRDefault="0053156F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Avance de Correcciones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156F" w:rsidRPr="00DB2B6D" w:rsidRDefault="0053156F" w:rsidP="00B830D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han levantado 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94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tickets con SAP, de los cuales van cerrados 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63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, 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7 están en revisión del Banco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y están en proceso de corrección 2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4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. 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Se realizará nueva entrega de correcciones este miércoles y viernes.</w:t>
            </w:r>
          </w:p>
        </w:tc>
      </w:tr>
      <w:tr w:rsidR="004D7A5A" w:rsidRPr="00A830CC" w:rsidTr="00611B99">
        <w:trPr>
          <w:trHeight w:val="672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B830D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Cierre </w:t>
            </w:r>
            <w:r w:rsidR="00B830DC">
              <w:rPr>
                <w:rFonts w:ascii="Calibri" w:eastAsia="Times New Roman" w:hAnsi="Calibri" w:cs="Times New Roman"/>
                <w:color w:val="1F497D"/>
                <w:lang w:eastAsia="es-CL"/>
              </w:rPr>
              <w:t>CAT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B830DC" w:rsidP="00781F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CAT</w:t>
            </w:r>
            <w:r w:rsid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 encuentra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en revisión, se debe revisar fecha de </w:t>
            </w:r>
            <w:r w:rsidR="00781FDD">
              <w:rPr>
                <w:rFonts w:ascii="Calibri" w:eastAsia="Times New Roman" w:hAnsi="Calibri" w:cs="Times New Roman"/>
                <w:color w:val="1F497D"/>
                <w:lang w:eastAsia="es-CL"/>
              </w:rPr>
              <w:t>ingreso a comité de arquitectura durante la</w:t>
            </w:r>
            <w:r w:rsidR="00366FF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próxima</w:t>
            </w:r>
            <w:bookmarkStart w:id="0" w:name="_GoBack"/>
            <w:bookmarkEnd w:id="0"/>
            <w:r w:rsidR="00781FD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semana.</w:t>
            </w:r>
          </w:p>
        </w:tc>
      </w:tr>
    </w:tbl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778BB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0" style="position:absolute;margin-left:-1.8pt;margin-top:2.75pt;width:499.35pt;height:21pt;z-index:2516623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455D0A" w:rsidRPr="001A116A" w:rsidRDefault="00455D0A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390F61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Cerrar CAT</w:t>
            </w:r>
          </w:p>
        </w:tc>
        <w:tc>
          <w:tcPr>
            <w:tcW w:w="2693" w:type="dxa"/>
          </w:tcPr>
          <w:p w:rsidR="00455D0A" w:rsidRPr="00455D0A" w:rsidRDefault="00CF7F8D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MR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390F61" w:rsidP="00390F61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08</w:t>
            </w:r>
            <w:r w:rsidR="00CF7F8D">
              <w:rPr>
                <w:rFonts w:eastAsia="Times New Roman" w:cs="Calibri"/>
                <w:sz w:val="24"/>
                <w:szCs w:val="24"/>
                <w:lang w:eastAsia="es-CL"/>
              </w:rPr>
              <w:t>/</w:t>
            </w:r>
            <w:r>
              <w:rPr>
                <w:rFonts w:eastAsia="Times New Roman" w:cs="Calibri"/>
                <w:sz w:val="24"/>
                <w:szCs w:val="24"/>
                <w:lang w:eastAsia="es-CL"/>
              </w:rPr>
              <w:t>10</w:t>
            </w:r>
            <w:r w:rsidR="00CF7F8D">
              <w:rPr>
                <w:rFonts w:eastAsia="Times New Roman" w:cs="Calibri"/>
                <w:sz w:val="24"/>
                <w:szCs w:val="24"/>
                <w:lang w:eastAsia="es-CL"/>
              </w:rPr>
              <w:t>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781FDD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Reunión involucrados en desarrollos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Backend</w:t>
            </w:r>
            <w:proofErr w:type="spellEnd"/>
          </w:p>
        </w:tc>
        <w:tc>
          <w:tcPr>
            <w:tcW w:w="2693" w:type="dxa"/>
          </w:tcPr>
          <w:p w:rsidR="00455D0A" w:rsidRPr="00455D0A" w:rsidRDefault="00781FDD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PB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781FDD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08/10/2013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</w:tbl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B830DC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505596">
              <w:rPr>
                <w:sz w:val="24"/>
                <w:szCs w:val="24"/>
              </w:rPr>
              <w:t xml:space="preserve"> de octubre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16:00 a 17:00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260, Entrepiso, Sala 1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Seguimiento del Proyecto.</w:t>
            </w:r>
          </w:p>
        </w:tc>
      </w:tr>
    </w:tbl>
    <w:p w:rsidR="00455D0A" w:rsidRPr="00EE279F" w:rsidRDefault="00455D0A" w:rsidP="00EE279F">
      <w:pPr>
        <w:tabs>
          <w:tab w:val="left" w:pos="3840"/>
        </w:tabs>
        <w:spacing w:after="0" w:line="240" w:lineRule="auto"/>
        <w:rPr>
          <w:sz w:val="20"/>
          <w:szCs w:val="20"/>
        </w:rPr>
      </w:pPr>
    </w:p>
    <w:sectPr w:rsidR="00455D0A" w:rsidRPr="00EE279F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8BB" w:rsidRDefault="004778BB" w:rsidP="000C4790">
      <w:pPr>
        <w:spacing w:after="0" w:line="240" w:lineRule="auto"/>
      </w:pPr>
      <w:r>
        <w:separator/>
      </w:r>
    </w:p>
  </w:endnote>
  <w:endnote w:type="continuationSeparator" w:id="0">
    <w:p w:rsidR="004778BB" w:rsidRDefault="004778BB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8BB" w:rsidRDefault="004778BB" w:rsidP="000C4790">
      <w:pPr>
        <w:spacing w:after="0" w:line="240" w:lineRule="auto"/>
      </w:pPr>
      <w:r>
        <w:separator/>
      </w:r>
    </w:p>
  </w:footnote>
  <w:footnote w:type="continuationSeparator" w:id="0">
    <w:p w:rsidR="004778BB" w:rsidRDefault="004778BB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546" w:type="dxa"/>
      <w:tblInd w:w="-489" w:type="dxa"/>
      <w:tblLook w:val="01E0" w:firstRow="1" w:lastRow="1" w:firstColumn="1" w:lastColumn="1" w:noHBand="0" w:noVBand="0"/>
    </w:tblPr>
    <w:tblGrid>
      <w:gridCol w:w="11546"/>
    </w:tblGrid>
    <w:tr w:rsidR="00017A29" w:rsidRPr="000C4790" w:rsidTr="009477BE">
      <w:trPr>
        <w:trHeight w:val="144"/>
      </w:trPr>
      <w:tc>
        <w:tcPr>
          <w:tcW w:w="11546" w:type="dxa"/>
        </w:tcPr>
        <w:p w:rsidR="00017A29" w:rsidRPr="000C4790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</w:rPr>
          </w:pPr>
          <w:r w:rsidRPr="00BF0DDF">
            <w:rPr>
              <w:b/>
              <w:noProof/>
              <w:color w:val="1F497D" w:themeColor="text2"/>
              <w:sz w:val="28"/>
              <w:szCs w:val="28"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0736B24" wp14:editId="06E1F60F">
                <wp:simplePos x="0" y="0"/>
                <wp:positionH relativeFrom="column">
                  <wp:posOffset>-405130</wp:posOffset>
                </wp:positionH>
                <wp:positionV relativeFrom="paragraph">
                  <wp:posOffset>-350520</wp:posOffset>
                </wp:positionV>
                <wp:extent cx="7772400" cy="1095375"/>
                <wp:effectExtent l="0" t="0" r="0" b="9525"/>
                <wp:wrapNone/>
                <wp:docPr id="3" name="2 Imagen" descr="Property BCH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perty BCH-01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017A29" w:rsidRPr="000C4790" w:rsidTr="009477BE">
      <w:trPr>
        <w:trHeight w:val="80"/>
      </w:trPr>
      <w:tc>
        <w:tcPr>
          <w:tcW w:w="11546" w:type="dxa"/>
        </w:tcPr>
        <w:p w:rsidR="00017A29" w:rsidRPr="003A5D01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</w:rPr>
          </w:pPr>
        </w:p>
      </w:tc>
    </w:tr>
  </w:tbl>
  <w:p w:rsidR="000C4790" w:rsidRDefault="000C47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F08"/>
    <w:multiLevelType w:val="hybridMultilevel"/>
    <w:tmpl w:val="FC1E8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24FB6"/>
    <w:multiLevelType w:val="hybridMultilevel"/>
    <w:tmpl w:val="5D68DC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81C46"/>
    <w:multiLevelType w:val="hybridMultilevel"/>
    <w:tmpl w:val="ADFAF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34196"/>
    <w:multiLevelType w:val="hybridMultilevel"/>
    <w:tmpl w:val="AF10A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17A29"/>
    <w:rsid w:val="00022557"/>
    <w:rsid w:val="000434AC"/>
    <w:rsid w:val="000465F0"/>
    <w:rsid w:val="00072665"/>
    <w:rsid w:val="000C4790"/>
    <w:rsid w:val="000E26E0"/>
    <w:rsid w:val="00103FA8"/>
    <w:rsid w:val="00133B26"/>
    <w:rsid w:val="00152D26"/>
    <w:rsid w:val="00221C72"/>
    <w:rsid w:val="00256EEA"/>
    <w:rsid w:val="00292A43"/>
    <w:rsid w:val="002E6B86"/>
    <w:rsid w:val="00362E68"/>
    <w:rsid w:val="00364A23"/>
    <w:rsid w:val="00366FFD"/>
    <w:rsid w:val="00390F61"/>
    <w:rsid w:val="003A5D01"/>
    <w:rsid w:val="00412ED0"/>
    <w:rsid w:val="00455D0A"/>
    <w:rsid w:val="004778BB"/>
    <w:rsid w:val="00492249"/>
    <w:rsid w:val="004955D4"/>
    <w:rsid w:val="004A4794"/>
    <w:rsid w:val="004D7A5A"/>
    <w:rsid w:val="0050176C"/>
    <w:rsid w:val="00505596"/>
    <w:rsid w:val="0053156F"/>
    <w:rsid w:val="00550878"/>
    <w:rsid w:val="005820E2"/>
    <w:rsid w:val="005C5B40"/>
    <w:rsid w:val="005E5F77"/>
    <w:rsid w:val="00604955"/>
    <w:rsid w:val="00611B99"/>
    <w:rsid w:val="00630B6A"/>
    <w:rsid w:val="006478C2"/>
    <w:rsid w:val="00650098"/>
    <w:rsid w:val="00747210"/>
    <w:rsid w:val="00767F67"/>
    <w:rsid w:val="00781FDD"/>
    <w:rsid w:val="008365EA"/>
    <w:rsid w:val="00960EF6"/>
    <w:rsid w:val="00976954"/>
    <w:rsid w:val="0097717C"/>
    <w:rsid w:val="009B025A"/>
    <w:rsid w:val="009E021F"/>
    <w:rsid w:val="009E6853"/>
    <w:rsid w:val="00AA3BBB"/>
    <w:rsid w:val="00AE77F0"/>
    <w:rsid w:val="00AF7DFD"/>
    <w:rsid w:val="00B14069"/>
    <w:rsid w:val="00B31A7F"/>
    <w:rsid w:val="00B830DC"/>
    <w:rsid w:val="00BF1421"/>
    <w:rsid w:val="00C07C7C"/>
    <w:rsid w:val="00CA2E77"/>
    <w:rsid w:val="00CE0B8D"/>
    <w:rsid w:val="00CF7F8D"/>
    <w:rsid w:val="00D16C24"/>
    <w:rsid w:val="00D551B2"/>
    <w:rsid w:val="00DB2B6D"/>
    <w:rsid w:val="00DC68BE"/>
    <w:rsid w:val="00DE0617"/>
    <w:rsid w:val="00E26FA4"/>
    <w:rsid w:val="00E93806"/>
    <w:rsid w:val="00EC1502"/>
    <w:rsid w:val="00EE279F"/>
    <w:rsid w:val="00EF0DEA"/>
    <w:rsid w:val="00F12DF4"/>
    <w:rsid w:val="00FF3BC3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790"/>
  </w:style>
  <w:style w:type="paragraph" w:styleId="Piedepgina">
    <w:name w:val="footer"/>
    <w:basedOn w:val="Normal"/>
    <w:link w:val="Piedepgina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8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845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80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BFFF-96A4-444C-9F2F-3FDA4DC1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mriosr</cp:lastModifiedBy>
  <cp:revision>22</cp:revision>
  <cp:lastPrinted>2013-04-11T17:35:00Z</cp:lastPrinted>
  <dcterms:created xsi:type="dcterms:W3CDTF">2013-04-16T23:11:00Z</dcterms:created>
  <dcterms:modified xsi:type="dcterms:W3CDTF">2013-10-14T21:32:00Z</dcterms:modified>
</cp:coreProperties>
</file>