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center"/>
        <w:rPr>
          <w:b/>
          <w:b/>
          <w:sz w:val="96"/>
          <w:u w:val="single"/>
        </w:rPr>
      </w:pPr>
      <w:r>
        <w:rPr>
          <w:b/>
          <w:sz w:val="96"/>
          <w:u w:val="single"/>
        </w:rPr>
      </w:r>
    </w:p>
    <w:p>
      <w:pPr>
        <w:pStyle w:val="Ttulogeneral"/>
        <w:jc w:val="center"/>
        <w:rPr>
          <w:b/>
          <w:b/>
          <w:sz w:val="96"/>
          <w:u w:val="single"/>
        </w:rPr>
      </w:pPr>
      <w:r>
        <w:rPr>
          <w:b/>
          <w:sz w:val="96"/>
          <w:u w:val="single"/>
        </w:rPr>
      </w:r>
    </w:p>
    <w:p>
      <w:pPr>
        <w:pStyle w:val="Ttulogeneral"/>
        <w:jc w:val="center"/>
        <w:rPr>
          <w:b/>
          <w:b/>
          <w:sz w:val="96"/>
          <w:u w:val="single"/>
        </w:rPr>
      </w:pPr>
      <w:r>
        <w:rPr>
          <w:b/>
          <w:sz w:val="96"/>
          <w:u w:val="single"/>
        </w:rPr>
        <w:t>Manual de usuario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sz w:val="24"/>
        </w:rPr>
      </w:pPr>
      <w:r>
        <w:rPr>
          <w:i/>
          <w:sz w:val="24"/>
        </w:rPr>
        <w:t>Sergio Groppa y Marcos Vázquez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10/05/2024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52"/>
        </w:rPr>
      </w:pPr>
      <w:r>
        <w:rPr>
          <w:b/>
          <w:sz w:val="52"/>
        </w:rPr>
        <w:t>Índice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rPr>
              <w:lang w:eastAsia="es-ES"/>
            </w:rPr>
          </w:pPr>
          <w:r>
            <w:rPr>
              <w:lang w:eastAsia="es-ES"/>
            </w:rPr>
            <w:t>Contenido</w:t>
          </w:r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11593_845256546">
            <w:r>
              <w:rPr>
                <w:webHidden/>
                <w:rStyle w:val="Enlacedelndice"/>
              </w:rPr>
              <w:t>Introducción</w:t>
              <w:tab/>
              <w:t>3</w:t>
            </w:r>
          </w:hyperlink>
        </w:p>
        <w:p>
          <w:pPr>
            <w:pStyle w:val="Sumario2"/>
            <w:tabs>
              <w:tab w:val="clear" w:pos="708"/>
              <w:tab w:val="right" w:pos="8504" w:leader="dot"/>
            </w:tabs>
            <w:rPr/>
          </w:pPr>
          <w:hyperlink w:anchor="__RefHeading___Toc11595_845256546">
            <w:r>
              <w:rPr>
                <w:webHidden/>
                <w:rStyle w:val="Enlacedelndice"/>
              </w:rPr>
              <w:t>Objetivo</w:t>
              <w:tab/>
              <w:t>3</w:t>
            </w:r>
          </w:hyperlink>
        </w:p>
        <w:p>
          <w:pPr>
            <w:pStyle w:val="Sumario2"/>
            <w:tabs>
              <w:tab w:val="clear" w:pos="708"/>
              <w:tab w:val="right" w:pos="8504" w:leader="dot"/>
            </w:tabs>
            <w:rPr/>
          </w:pPr>
          <w:hyperlink w:anchor="__RefHeading___Toc11597_845256546">
            <w:r>
              <w:rPr>
                <w:webHidden/>
                <w:rStyle w:val="Enlacedelndice"/>
              </w:rPr>
              <w:t>Requerimientos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11599_845256546">
            <w:r>
              <w:rPr>
                <w:webHidden/>
                <w:rStyle w:val="Enlacedelndice"/>
              </w:rPr>
              <w:t>Funcionalidades de la aplicación</w:t>
              <w:tab/>
              <w:t>3</w:t>
            </w:r>
          </w:hyperlink>
        </w:p>
        <w:p>
          <w:pPr>
            <w:pStyle w:val="Sumario2"/>
            <w:tabs>
              <w:tab w:val="clear" w:pos="708"/>
              <w:tab w:val="right" w:pos="8504" w:leader="dot"/>
            </w:tabs>
            <w:rPr/>
          </w:pPr>
          <w:hyperlink w:anchor="__RefHeading___Toc11601_845256546">
            <w:r>
              <w:rPr>
                <w:webHidden/>
                <w:rStyle w:val="Enlacedelndice"/>
              </w:rPr>
              <w:t>Ingreso a la aplicación</w:t>
              <w:tab/>
              <w:t>4</w:t>
            </w:r>
          </w:hyperlink>
        </w:p>
        <w:p>
          <w:pPr>
            <w:pStyle w:val="Sumario2"/>
            <w:tabs>
              <w:tab w:val="clear" w:pos="708"/>
              <w:tab w:val="right" w:pos="8504" w:leader="dot"/>
            </w:tabs>
            <w:rPr/>
          </w:pPr>
          <w:hyperlink w:anchor="__RefHeading___Toc11603_845256546">
            <w:r>
              <w:rPr>
                <w:webHidden/>
                <w:rStyle w:val="Enlacedelndice"/>
              </w:rPr>
              <w:t>Operaciones básicas</w:t>
              <w:tab/>
              <w:t>4</w:t>
            </w:r>
          </w:hyperlink>
        </w:p>
        <w:p>
          <w:pPr>
            <w:pStyle w:val="Sumario2"/>
            <w:tabs>
              <w:tab w:val="clear" w:pos="708"/>
              <w:tab w:val="right" w:pos="8504" w:leader="dot"/>
            </w:tabs>
            <w:rPr/>
          </w:pPr>
          <w:hyperlink w:anchor="__RefHeading___Toc11607_845256546">
            <w:r>
              <w:rPr>
                <w:webHidden/>
                <w:rStyle w:val="Enlacedelndice"/>
              </w:rPr>
              <w:t>Estadísticas</w:t>
              <w:tab/>
              <w:t>11</w:t>
            </w:r>
          </w:hyperlink>
        </w:p>
        <w:p>
          <w:pPr>
            <w:pStyle w:val="Sumario2"/>
            <w:tabs>
              <w:tab w:val="clear" w:pos="708"/>
              <w:tab w:val="right" w:pos="8504" w:leader="dot"/>
            </w:tabs>
            <w:rPr/>
          </w:pPr>
          <w:hyperlink w:anchor="__RefHeading___Toc11605_845256546">
            <w:r>
              <w:rPr>
                <w:webHidden/>
                <w:rStyle w:val="Enlacedelndice"/>
              </w:rPr>
              <w:t>Gráficos</w:t>
              <w:tab/>
              <w:t>11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11609_845256546">
            <w:r>
              <w:rPr>
                <w:webHidden/>
                <w:rStyle w:val="Enlacedelndice"/>
              </w:rPr>
              <w:t>Biografía</w:t>
              <w:tab/>
              <w:t>12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>
          <w:sz w:val="52"/>
        </w:rPr>
      </w:pPr>
      <w:bookmarkStart w:id="0" w:name="__RefHeading___Toc11593_845256546"/>
      <w:bookmarkStart w:id="1" w:name="_Toc135427145"/>
      <w:bookmarkEnd w:id="0"/>
      <w:r>
        <w:rPr>
          <w:sz w:val="52"/>
        </w:rPr>
        <w:t>Introducción</w:t>
      </w:r>
      <w:bookmarkEnd w:id="1"/>
    </w:p>
    <w:p>
      <w:pPr>
        <w:pStyle w:val="Normal"/>
        <w:rPr/>
      </w:pPr>
      <w:r>
        <w:rPr/>
      </w:r>
    </w:p>
    <w:p>
      <w:pPr>
        <w:pStyle w:val="Ttulo2"/>
        <w:rPr>
          <w:sz w:val="44"/>
        </w:rPr>
      </w:pPr>
      <w:bookmarkStart w:id="2" w:name="__RefHeading___Toc11595_845256546"/>
      <w:bookmarkStart w:id="3" w:name="_Toc135427146"/>
      <w:bookmarkEnd w:id="2"/>
      <w:r>
        <w:rPr>
          <w:sz w:val="44"/>
        </w:rPr>
        <w:t>Objetivo</w:t>
      </w:r>
      <w:bookmarkEnd w:id="3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</w:rPr>
      </w:pPr>
      <w:r>
        <w:rPr>
          <w:sz w:val="24"/>
        </w:rPr>
        <w:t>El objetivo de este documento es servir de manual de usuario del sistema CryptoStadisticsMS para usuarios que estén registrados.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44"/>
        </w:rPr>
      </w:pPr>
      <w:bookmarkStart w:id="4" w:name="__RefHeading___Toc11597_845256546"/>
      <w:bookmarkStart w:id="5" w:name="_Toc135427147"/>
      <w:bookmarkEnd w:id="4"/>
      <w:r>
        <w:rPr>
          <w:sz w:val="44"/>
        </w:rPr>
        <w:t>Requerimientos</w:t>
      </w:r>
      <w:bookmarkEnd w:id="5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4"/>
        </w:rPr>
        <w:t>Los requerimientos para poder usar el sistema CryptoStadisticsMS son los siguientes: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Conexión a internet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Permisos de notificación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>
          <w:sz w:val="52"/>
        </w:rPr>
      </w:pPr>
      <w:bookmarkStart w:id="6" w:name="__RefHeading___Toc11599_845256546"/>
      <w:bookmarkStart w:id="7" w:name="_Toc135427148"/>
      <w:bookmarkEnd w:id="6"/>
      <w:r>
        <w:rPr>
          <w:sz w:val="52"/>
        </w:rPr>
        <w:t>Funcionalidades de la aplicación</w:t>
      </w:r>
      <w:bookmarkEnd w:id="7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El presente manual está organizado de acuerdo a la secuencia de ingreso a las pantallas de la aplicación de la siguiente manera: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Ingreso a la aplicación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Operaciones básicas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  <w:t>Estadísticas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  <w:t>Gráficos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Ttulo2"/>
        <w:rPr>
          <w:sz w:val="44"/>
        </w:rPr>
      </w:pPr>
      <w:bookmarkStart w:id="8" w:name="__RefHeading___Toc11601_845256546"/>
      <w:bookmarkStart w:id="9" w:name="_Toc135427149"/>
      <w:bookmarkEnd w:id="8"/>
      <w:r>
        <w:rPr>
          <w:sz w:val="44"/>
        </w:rPr>
        <w:t>Ingreso a la aplicación</w:t>
      </w:r>
      <w:bookmarkEnd w:id="9"/>
      <w:r>
        <w:rPr>
          <w:sz w:val="4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Una vez instalada la aplicación podrá iniciarla. Instalar desde el siguiente enlace: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44"/>
        </w:rPr>
      </w:pPr>
      <w:bookmarkStart w:id="10" w:name="__RefHeading___Toc11603_845256546"/>
      <w:bookmarkStart w:id="11" w:name="_Toc135427150"/>
      <w:bookmarkEnd w:id="10"/>
      <w:r>
        <w:rPr>
          <w:sz w:val="44"/>
        </w:rPr>
        <w:t>Operaciones básicas</w:t>
      </w:r>
      <w:bookmarkEnd w:id="11"/>
      <w:r>
        <w:rPr>
          <w:sz w:val="4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 aplicación se inicia con un logo de CryptoStadisticsMS.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3543300" cy="62769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La página está compuesta por 3 apartados: Inicio, Monedas, Notificaciones. 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4577080" cy="307848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65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 el Inicio al usuario se le otorgará una breve información de diferentes apartados como “Precio, información general”, de todas las monedas. (No realizado)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Para visualizar más </w:t>
      </w:r>
      <w:r>
        <w:rPr>
          <w:sz w:val="24"/>
          <w:szCs w:val="24"/>
        </w:rPr>
        <w:t>información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onedas, clicar </w:t>
      </w:r>
      <w:r>
        <w:rPr>
          <w:sz w:val="24"/>
          <w:szCs w:val="24"/>
        </w:rPr>
        <w:t>en ella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400040" cy="257556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36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 clicar el botón de información saltara una notificación al usuario informando de el siguiente posible movimiento de la moneda.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400040" cy="3707130"/>
            <wp:effectExtent l="0" t="0" r="0" b="0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El usuario tiene la posibilidad de buscar la moneda por su nombre en el Buscador situado en la parte superior.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400040" cy="3467100"/>
            <wp:effectExtent l="0" t="0" r="0" b="0"/>
            <wp:docPr id="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29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 el caso de encontrar la moneda se añadirá al inicio.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00040" cy="5758180"/>
            <wp:effectExtent l="0" t="0" r="0" b="0"/>
            <wp:docPr id="6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 el caso de no encontrar la moneda notificara al usuario.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400040" cy="1056005"/>
            <wp:effectExtent l="0" t="0" r="0" b="0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Para eliminar la moneda en la pantalla de inicio </w:t>
      </w:r>
      <w:r>
        <w:rPr>
          <w:sz w:val="24"/>
          <w:szCs w:val="24"/>
        </w:rPr>
        <w:t xml:space="preserve">mantener pulsado una </w:t>
      </w:r>
      <w:r>
        <w:rPr>
          <w:sz w:val="24"/>
          <w:szCs w:val="24"/>
        </w:rPr>
        <w:t>moneda.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400040" cy="6856095"/>
            <wp:effectExtent l="0" t="0" r="0" b="0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En la parte superior izquierda hay un boto para la navegación. Se podra navegar a Home, Message, Information y Exit.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022090" cy="8892540"/>
            <wp:effectExtent l="0" t="0" r="0" b="0"/>
            <wp:docPr id="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Si navegas a Message aparecerá un apartado de historial de las notificaciones.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00040" cy="6240780"/>
            <wp:effectExtent l="0" t="0" r="0" b="0"/>
            <wp:docPr id="1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23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 el apartado Information, aparecerá un mensaje informativo sobre la aplicación y los creadores de ella.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 el apartado de Exit, cerrara la aplicación.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44"/>
        </w:rPr>
      </w:pPr>
      <w:bookmarkStart w:id="12" w:name="__RefHeading___Toc11607_845256546"/>
      <w:bookmarkEnd w:id="12"/>
      <w:r>
        <w:rPr>
          <w:sz w:val="44"/>
        </w:rPr>
        <w:t>Estadísticas</w:t>
      </w:r>
      <w:r>
        <w:rPr>
          <w:sz w:val="4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 realizado porque no está desarrollado el apartado.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44"/>
        </w:rPr>
      </w:pPr>
      <w:bookmarkStart w:id="13" w:name="__RefHeading___Toc11605_845256546"/>
      <w:bookmarkStart w:id="14" w:name="_Toc135427153"/>
      <w:bookmarkEnd w:id="13"/>
      <w:r>
        <w:rPr>
          <w:sz w:val="44"/>
        </w:rPr>
        <w:t>Gráficos</w:t>
      </w:r>
      <w:bookmarkEnd w:id="14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 realizado porque no está desarrollado el apartado.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Ttulo1"/>
        <w:rPr>
          <w:sz w:val="52"/>
        </w:rPr>
      </w:pPr>
      <w:bookmarkStart w:id="15" w:name="__RefHeading___Toc11609_845256546"/>
      <w:bookmarkStart w:id="16" w:name="_Toc135427157"/>
      <w:bookmarkEnd w:id="15"/>
      <w:r>
        <w:rPr>
          <w:sz w:val="52"/>
        </w:rPr>
        <w:t>Biografía</w:t>
      </w:r>
      <w:bookmarkEnd w:id="16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Se ha utilizado un ejemplo de un manual de usuario: </w:t>
      </w:r>
      <w:hyperlink r:id="rId12">
        <w:r>
          <w:rPr>
            <w:rStyle w:val="EnlacedeInternet"/>
            <w:sz w:val="24"/>
            <w:szCs w:val="24"/>
          </w:rPr>
          <w:t>https://es.slideshare.net/sullinsan/ejemplo-manual-de-usuario</w:t>
        </w:r>
      </w:hyperlink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footerReference w:type="default" r:id="rId13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/>
    </w:pPr>
    <w:r>
      <w:rPr/>
      <w:t>CryptoStadisticsMS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1460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460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uiPriority w:val="10"/>
    <w:qFormat/>
    <w:rsid w:val="00bf143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uiPriority w:val="99"/>
    <w:qFormat/>
    <w:rsid w:val="00bf1437"/>
    <w:rPr/>
  </w:style>
  <w:style w:type="character" w:styleId="PiedepginaCar" w:customStyle="1">
    <w:name w:val="Pie de página Car"/>
    <w:basedOn w:val="DefaultParagraphFont"/>
    <w:uiPriority w:val="99"/>
    <w:qFormat/>
    <w:rsid w:val="00bf1437"/>
    <w:rPr/>
  </w:style>
  <w:style w:type="character" w:styleId="Ttulo1Car" w:customStyle="1">
    <w:name w:val="Título 1 Car"/>
    <w:basedOn w:val="DefaultParagraphFont"/>
    <w:uiPriority w:val="9"/>
    <w:qFormat/>
    <w:rsid w:val="0011460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11460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lacedeInternet" w:customStyle="1">
    <w:name w:val="Enlace de Internet"/>
    <w:basedOn w:val="DefaultParagraphFont"/>
    <w:uiPriority w:val="99"/>
    <w:unhideWhenUsed/>
    <w:rsid w:val="001c0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3dd5"/>
    <w:rPr>
      <w:color w:val="605E5C"/>
      <w:shd w:fill="E1DFDD" w:val="clear"/>
    </w:rPr>
  </w:style>
  <w:style w:type="character" w:styleId="Enlacedelndice" w:customStyle="1">
    <w:name w:val="Enlace del índice"/>
    <w:qFormat/>
    <w:rPr/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ec604b"/>
    <w:rPr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Cuerpodetexto"/>
    <w:link w:val="TtuloCar"/>
    <w:uiPriority w:val="10"/>
    <w:qFormat/>
    <w:rsid w:val="00bf143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f143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f143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87b06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Ttulogeneral"/>
    <w:qFormat/>
    <w:pPr/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687b06"/>
    <w:pPr>
      <w:outlineLvl w:val="9"/>
    </w:pPr>
    <w:rPr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687b06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687b06"/>
    <w:pPr>
      <w:spacing w:before="0" w:after="100"/>
      <w:ind w:left="220" w:hanging="0"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ec604b"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es.slideshare.net/sullinsan/ejemplo-manual-de-usuario" TargetMode="Externa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2C616-F7EA-4E6A-9FDA-97A6EEFD2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LibreOffice/7.3.7.2$Linux_X86_64 LibreOffice_project/30$Build-2</Application>
  <AppVersion>15.0000</AppVersion>
  <Pages>12</Pages>
  <Words>362</Words>
  <Characters>2040</Characters>
  <CharactersWithSpaces>2350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2023-05-03T20:04:00Z</dcterms:created>
  <dc:creator>Julen</dc:creator>
  <dc:description/>
  <dc:language>es-ES</dc:language>
  <cp:lastModifiedBy/>
  <dcterms:modified xsi:type="dcterms:W3CDTF">2024-05-24T12:09:42Z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