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24F5" w14:textId="7623F924" w:rsidR="00271A14" w:rsidRDefault="00187F1F">
      <w:pPr>
        <w:pStyle w:val="Ttulo"/>
      </w:pPr>
      <w:r>
        <w:t>Estimación de costo del proyecto</w:t>
      </w:r>
    </w:p>
    <w:p w14:paraId="6426D458" w14:textId="77777777" w:rsidR="00271A14" w:rsidRDefault="00271A14">
      <w:pPr>
        <w:suppressAutoHyphens w:val="0"/>
      </w:pPr>
    </w:p>
    <w:bookmarkStart w:id="0" w:name="_Toc135309824" w:displacedByCustomXml="next"/>
    <w:bookmarkStart w:id="1" w:name="_Toc135740596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0954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4EE8" w14:textId="0250E522" w:rsidR="005E24D9" w:rsidRDefault="005E24D9">
          <w:pPr>
            <w:pStyle w:val="TtuloTDC"/>
            <w:rPr>
              <w:rFonts w:ascii="Aharoni" w:hAnsi="Aharoni"/>
              <w:b/>
              <w:color w:val="F3969A"/>
              <w:kern w:val="3"/>
              <w:lang w:eastAsia="en-US"/>
            </w:rPr>
          </w:pPr>
          <w:r w:rsidRPr="005E24D9">
            <w:rPr>
              <w:rFonts w:ascii="Aharoni" w:hAnsi="Aharoni"/>
              <w:b/>
              <w:color w:val="F3969A"/>
              <w:kern w:val="3"/>
              <w:lang w:eastAsia="en-US"/>
            </w:rPr>
            <w:t>Contenido</w:t>
          </w:r>
          <w:bookmarkEnd w:id="1"/>
          <w:bookmarkEnd w:id="0"/>
        </w:p>
        <w:p w14:paraId="7D519D30" w14:textId="77777777" w:rsidR="00794F59" w:rsidRPr="00794F59" w:rsidRDefault="00794F59" w:rsidP="00794F59"/>
        <w:p w14:paraId="057FC118" w14:textId="285E87CC" w:rsidR="00794F59" w:rsidRDefault="005E24D9">
          <w:pPr>
            <w:pStyle w:val="TDC1"/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0596" w:history="1">
            <w:r w:rsidR="00794F59" w:rsidRPr="00CF2776">
              <w:rPr>
                <w:rStyle w:val="Hipervnculo"/>
                <w:b/>
                <w:noProof/>
              </w:rPr>
              <w:t>Contenido</w:t>
            </w:r>
            <w:r w:rsidR="00794F59">
              <w:rPr>
                <w:noProof/>
                <w:webHidden/>
              </w:rPr>
              <w:tab/>
            </w:r>
            <w:r w:rsidR="00794F59">
              <w:rPr>
                <w:noProof/>
                <w:webHidden/>
              </w:rPr>
              <w:fldChar w:fldCharType="begin"/>
            </w:r>
            <w:r w:rsidR="00794F59">
              <w:rPr>
                <w:noProof/>
                <w:webHidden/>
              </w:rPr>
              <w:instrText xml:space="preserve"> PAGEREF _Toc135740596 \h </w:instrText>
            </w:r>
            <w:r w:rsidR="00794F59">
              <w:rPr>
                <w:noProof/>
                <w:webHidden/>
              </w:rPr>
            </w:r>
            <w:r w:rsidR="00794F59">
              <w:rPr>
                <w:noProof/>
                <w:webHidden/>
              </w:rPr>
              <w:fldChar w:fldCharType="separate"/>
            </w:r>
            <w:r w:rsidR="0071689D">
              <w:rPr>
                <w:noProof/>
                <w:webHidden/>
              </w:rPr>
              <w:t>1</w:t>
            </w:r>
            <w:r w:rsidR="00794F59">
              <w:rPr>
                <w:noProof/>
                <w:webHidden/>
              </w:rPr>
              <w:fldChar w:fldCharType="end"/>
            </w:r>
          </w:hyperlink>
        </w:p>
        <w:p w14:paraId="1E446DE7" w14:textId="77777777" w:rsidR="00794F59" w:rsidRPr="00794F59" w:rsidRDefault="00794F59" w:rsidP="00794F59"/>
        <w:p w14:paraId="111F77A9" w14:textId="00C0DEFF" w:rsidR="00794F59" w:rsidRDefault="00000000">
          <w:pPr>
            <w:pStyle w:val="TDC1"/>
            <w:tabs>
              <w:tab w:val="left" w:pos="440"/>
            </w:tabs>
            <w:rPr>
              <w:rStyle w:val="Hipervnculo"/>
              <w:noProof/>
            </w:rPr>
          </w:pPr>
          <w:hyperlink w:anchor="_Toc135740597" w:history="1">
            <w:r w:rsidR="00794F59" w:rsidRPr="00CF2776">
              <w:rPr>
                <w:rStyle w:val="Hipervnculo"/>
                <w:noProof/>
              </w:rPr>
              <w:t>I.</w:t>
            </w:r>
            <w:r w:rsidR="00794F5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794F59" w:rsidRPr="00CF2776">
              <w:rPr>
                <w:rStyle w:val="Hipervnculo"/>
                <w:noProof/>
              </w:rPr>
              <w:t>COSMIC:</w:t>
            </w:r>
            <w:r w:rsidR="00794F59">
              <w:rPr>
                <w:noProof/>
                <w:webHidden/>
              </w:rPr>
              <w:tab/>
            </w:r>
            <w:r w:rsidR="00794F59">
              <w:rPr>
                <w:noProof/>
                <w:webHidden/>
              </w:rPr>
              <w:fldChar w:fldCharType="begin"/>
            </w:r>
            <w:r w:rsidR="00794F59">
              <w:rPr>
                <w:noProof/>
                <w:webHidden/>
              </w:rPr>
              <w:instrText xml:space="preserve"> PAGEREF _Toc135740597 \h </w:instrText>
            </w:r>
            <w:r w:rsidR="00794F59">
              <w:rPr>
                <w:noProof/>
                <w:webHidden/>
              </w:rPr>
            </w:r>
            <w:r w:rsidR="00794F59">
              <w:rPr>
                <w:noProof/>
                <w:webHidden/>
              </w:rPr>
              <w:fldChar w:fldCharType="separate"/>
            </w:r>
            <w:r w:rsidR="0071689D">
              <w:rPr>
                <w:noProof/>
                <w:webHidden/>
              </w:rPr>
              <w:t>2</w:t>
            </w:r>
            <w:r w:rsidR="00794F59">
              <w:rPr>
                <w:noProof/>
                <w:webHidden/>
              </w:rPr>
              <w:fldChar w:fldCharType="end"/>
            </w:r>
          </w:hyperlink>
        </w:p>
        <w:p w14:paraId="206A697D" w14:textId="77777777" w:rsidR="00794F59" w:rsidRPr="00794F59" w:rsidRDefault="00794F59" w:rsidP="00794F59"/>
        <w:p w14:paraId="7F3E3BDF" w14:textId="26DD2E84" w:rsidR="00794F59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35740598" w:history="1">
            <w:r w:rsidR="00794F59" w:rsidRPr="00CF2776">
              <w:rPr>
                <w:rStyle w:val="Hipervnculo"/>
                <w:noProof/>
              </w:rPr>
              <w:t>II.</w:t>
            </w:r>
            <w:r w:rsidR="00794F5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794F59" w:rsidRPr="00CF2776">
              <w:rPr>
                <w:rStyle w:val="Hipervnculo"/>
                <w:noProof/>
              </w:rPr>
              <w:t>Asignación de CFPs:</w:t>
            </w:r>
            <w:r w:rsidR="00794F59">
              <w:rPr>
                <w:noProof/>
                <w:webHidden/>
              </w:rPr>
              <w:tab/>
            </w:r>
            <w:r w:rsidR="00794F59">
              <w:rPr>
                <w:noProof/>
                <w:webHidden/>
              </w:rPr>
              <w:fldChar w:fldCharType="begin"/>
            </w:r>
            <w:r w:rsidR="00794F59">
              <w:rPr>
                <w:noProof/>
                <w:webHidden/>
              </w:rPr>
              <w:instrText xml:space="preserve"> PAGEREF _Toc135740598 \h </w:instrText>
            </w:r>
            <w:r w:rsidR="00794F59">
              <w:rPr>
                <w:noProof/>
                <w:webHidden/>
              </w:rPr>
            </w:r>
            <w:r w:rsidR="00794F59">
              <w:rPr>
                <w:noProof/>
                <w:webHidden/>
              </w:rPr>
              <w:fldChar w:fldCharType="separate"/>
            </w:r>
            <w:r w:rsidR="0071689D">
              <w:rPr>
                <w:noProof/>
                <w:webHidden/>
              </w:rPr>
              <w:t>2</w:t>
            </w:r>
            <w:r w:rsidR="00794F59">
              <w:rPr>
                <w:noProof/>
                <w:webHidden/>
              </w:rPr>
              <w:fldChar w:fldCharType="end"/>
            </w:r>
          </w:hyperlink>
        </w:p>
        <w:p w14:paraId="118BE408" w14:textId="69ACA97A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599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Entradas externas: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_Toc135740599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3EB7D0DC" w14:textId="1E71BE46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0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Salidas externas: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_Toc135740600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2CD46C7A" w14:textId="066CF2AA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1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Consultas externas: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_Toc135740601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6C525504" w14:textId="2A57B029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2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Archivos lógicos externos: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_Toc135740602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2D946C58" w14:textId="0CE8C6DB" w:rsid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3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Archivos lógicos internos: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_Toc135740603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2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1071D132" w14:textId="77777777" w:rsidR="00794F59" w:rsidRPr="00794F59" w:rsidRDefault="00794F59" w:rsidP="00794F59"/>
        <w:p w14:paraId="7E186DEE" w14:textId="7164132B" w:rsidR="00794F59" w:rsidRPr="00794F59" w:rsidRDefault="00000000" w:rsidP="00794F59">
          <w:pPr>
            <w:pStyle w:val="TDC1"/>
            <w:tabs>
              <w:tab w:val="left" w:pos="660"/>
            </w:tabs>
            <w:rPr>
              <w:noProof/>
              <w:color w:val="0563C1"/>
              <w:u w:val="single"/>
            </w:rPr>
          </w:pPr>
          <w:hyperlink w:anchor="_Toc135740604" w:history="1">
            <w:r w:rsidR="00794F59" w:rsidRPr="00CF2776">
              <w:rPr>
                <w:rStyle w:val="Hipervnculo"/>
                <w:noProof/>
              </w:rPr>
              <w:t>III.</w:t>
            </w:r>
            <w:r w:rsidR="00794F5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="00794F59" w:rsidRPr="00CF2776">
              <w:rPr>
                <w:rStyle w:val="Hipervnculo"/>
                <w:noProof/>
              </w:rPr>
              <w:t>Cálculos del costo del proyecto:</w:t>
            </w:r>
            <w:r w:rsidR="00794F59">
              <w:rPr>
                <w:noProof/>
                <w:webHidden/>
              </w:rPr>
              <w:tab/>
            </w:r>
            <w:r w:rsidR="00794F59">
              <w:rPr>
                <w:noProof/>
                <w:webHidden/>
              </w:rPr>
              <w:fldChar w:fldCharType="begin"/>
            </w:r>
            <w:r w:rsidR="00794F59">
              <w:rPr>
                <w:noProof/>
                <w:webHidden/>
              </w:rPr>
              <w:instrText xml:space="preserve"> PAGEREF _Toc135740604 \h </w:instrText>
            </w:r>
            <w:r w:rsidR="00794F59">
              <w:rPr>
                <w:noProof/>
                <w:webHidden/>
              </w:rPr>
            </w:r>
            <w:r w:rsidR="00794F59">
              <w:rPr>
                <w:noProof/>
                <w:webHidden/>
              </w:rPr>
              <w:fldChar w:fldCharType="separate"/>
            </w:r>
            <w:r w:rsidR="0071689D">
              <w:rPr>
                <w:noProof/>
                <w:webHidden/>
              </w:rPr>
              <w:t>3</w:t>
            </w:r>
            <w:r w:rsidR="00794F59">
              <w:rPr>
                <w:noProof/>
                <w:webHidden/>
              </w:rPr>
              <w:fldChar w:fldCharType="end"/>
            </w:r>
          </w:hyperlink>
        </w:p>
        <w:p w14:paraId="42C5E1AA" w14:textId="6740EEFE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5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Puntos COSMIC y duración del proyecto: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_Toc135740605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3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3C6F0A27" w14:textId="1F9B2319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6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Costo de la empresa mensual: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_Toc135740606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3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0AE55A61" w14:textId="5822FF51" w:rsidR="00794F59" w:rsidRPr="00794F59" w:rsidRDefault="00000000">
          <w:pPr>
            <w:pStyle w:val="TDC2"/>
            <w:tabs>
              <w:tab w:val="right" w:leader="dot" w:pos="8494"/>
            </w:tabs>
            <w:rPr>
              <w:rStyle w:val="Hipervnculo"/>
              <w:rFonts w:ascii="Aharoni" w:hAnsi="Aharoni" w:cs="Aharoni"/>
              <w:noProof/>
              <w:color w:val="FFCE67"/>
            </w:rPr>
          </w:pPr>
          <w:hyperlink w:anchor="_Toc135740607" w:history="1">
            <w:r w:rsidR="00794F59" w:rsidRPr="00794F59">
              <w:rPr>
                <w:rStyle w:val="Hipervnculo"/>
                <w:rFonts w:ascii="Aharoni" w:hAnsi="Aharoni" w:cs="Aharoni"/>
                <w:noProof/>
                <w:color w:val="FFCE67"/>
              </w:rPr>
              <w:t>Cálculo final del costo: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ab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begin"/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instrText xml:space="preserve"> PAGEREF _Toc135740607 \h </w:instrTex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separate"/>
            </w:r>
            <w:r w:rsidR="0071689D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t>3</w:t>
            </w:r>
            <w:r w:rsidR="00794F59" w:rsidRPr="00794F59">
              <w:rPr>
                <w:rStyle w:val="Hipervnculo"/>
                <w:rFonts w:ascii="Aharoni" w:hAnsi="Aharoni" w:cs="Aharoni"/>
                <w:noProof/>
                <w:webHidden/>
                <w:color w:val="FFCE67"/>
              </w:rPr>
              <w:fldChar w:fldCharType="end"/>
            </w:r>
          </w:hyperlink>
        </w:p>
        <w:p w14:paraId="715159DC" w14:textId="1561AB70" w:rsidR="005B44C3" w:rsidRDefault="005E24D9" w:rsidP="00794F59">
          <w:r>
            <w:rPr>
              <w:b/>
              <w:bCs/>
            </w:rPr>
            <w:fldChar w:fldCharType="end"/>
          </w:r>
        </w:p>
      </w:sdtContent>
    </w:sdt>
    <w:p w14:paraId="3B42A0B8" w14:textId="77777777" w:rsidR="005B44C3" w:rsidRDefault="005B44C3">
      <w:pPr>
        <w:suppressAutoHyphens w:val="0"/>
      </w:pPr>
    </w:p>
    <w:p w14:paraId="6906E750" w14:textId="77777777" w:rsidR="005B44C3" w:rsidRDefault="005B44C3">
      <w:pPr>
        <w:suppressAutoHyphens w:val="0"/>
      </w:pPr>
    </w:p>
    <w:p w14:paraId="0FC394FC" w14:textId="77777777" w:rsidR="005B44C3" w:rsidRDefault="005B44C3">
      <w:pPr>
        <w:suppressAutoHyphens w:val="0"/>
      </w:pPr>
    </w:p>
    <w:p w14:paraId="1DA77904" w14:textId="272A15B7" w:rsidR="00271A14" w:rsidRDefault="005B44C3" w:rsidP="005B44C3">
      <w:pPr>
        <w:suppressAutoHyphens w:val="0"/>
      </w:pPr>
      <w:r>
        <w:br w:type="page"/>
      </w:r>
    </w:p>
    <w:p w14:paraId="203C29CD" w14:textId="10863A0D" w:rsidR="00271A14" w:rsidRDefault="007F7FE9" w:rsidP="00AF7EAD">
      <w:pPr>
        <w:pStyle w:val="Ttulo1"/>
        <w:numPr>
          <w:ilvl w:val="0"/>
          <w:numId w:val="1"/>
        </w:numPr>
      </w:pPr>
      <w:bookmarkStart w:id="2" w:name="_Toc135220907"/>
      <w:bookmarkStart w:id="3" w:name="_Toc135222751"/>
      <w:bookmarkStart w:id="4" w:name="_Toc135740597"/>
      <w:r>
        <w:lastRenderedPageBreak/>
        <w:t>COSMIC</w:t>
      </w:r>
      <w:r w:rsidR="00A12888">
        <w:t>:</w:t>
      </w:r>
      <w:bookmarkEnd w:id="2"/>
      <w:bookmarkEnd w:id="3"/>
      <w:bookmarkEnd w:id="4"/>
    </w:p>
    <w:p w14:paraId="4179811B" w14:textId="77777777" w:rsidR="007F7FE9" w:rsidRDefault="007F7FE9" w:rsidP="007F7FE9"/>
    <w:p w14:paraId="77827B7C" w14:textId="77777777" w:rsidR="007F7FE9" w:rsidRDefault="007F7FE9" w:rsidP="002654DA">
      <w:pPr>
        <w:spacing w:line="240" w:lineRule="auto"/>
      </w:pPr>
      <w:r>
        <w:t>El método COSMIC utiliza ‘puntos de función COSMIC’ (CFP) como unidad de medida.</w:t>
      </w:r>
    </w:p>
    <w:p w14:paraId="3A159FFA" w14:textId="68E9B24F" w:rsidR="007F7FE9" w:rsidRDefault="007F7FE9" w:rsidP="002654DA">
      <w:pPr>
        <w:spacing w:line="240" w:lineRule="auto"/>
      </w:pPr>
      <w:r>
        <w:t>Los puntos COSMIC equivalen a los puntos de función que nuestro proyecto tendrá.</w:t>
      </w:r>
    </w:p>
    <w:p w14:paraId="63C83A5B" w14:textId="77777777" w:rsidR="007F7FE9" w:rsidRDefault="007F7FE9" w:rsidP="002654DA">
      <w:pPr>
        <w:spacing w:line="240" w:lineRule="auto"/>
      </w:pPr>
      <w:r>
        <w:t>El primer paso es plantear el proyecto y tener diagramas y casos de uso del mismo para poder determinar las diferentes funcionalidades.</w:t>
      </w:r>
    </w:p>
    <w:p w14:paraId="1AE8C117" w14:textId="7DD936B8" w:rsidR="007F7FE9" w:rsidRPr="007F7FE9" w:rsidRDefault="007F7FE9" w:rsidP="002654DA">
      <w:pPr>
        <w:spacing w:line="240" w:lineRule="auto"/>
      </w:pPr>
      <w:r>
        <w:t>Una vez hecho, podemos asignar 1 CFP por cada movimiento de datos que requiera cada funcionalidad de nuestro software (entrada, salida, escritura, lectura).</w:t>
      </w:r>
    </w:p>
    <w:p w14:paraId="12231181" w14:textId="77777777" w:rsidR="00271A14" w:rsidRDefault="00271A14" w:rsidP="005B44C3"/>
    <w:p w14:paraId="092CE352" w14:textId="6D7FA3B4" w:rsidR="00271A14" w:rsidRDefault="007F7FE9" w:rsidP="00AF7EAD">
      <w:pPr>
        <w:pStyle w:val="Ttulo1"/>
        <w:numPr>
          <w:ilvl w:val="0"/>
          <w:numId w:val="1"/>
        </w:numPr>
      </w:pPr>
      <w:bookmarkStart w:id="5" w:name="_Toc135740598"/>
      <w:r>
        <w:t>Asignación de CFPs:</w:t>
      </w:r>
      <w:bookmarkEnd w:id="5"/>
    </w:p>
    <w:p w14:paraId="75F79613" w14:textId="16AB849E" w:rsidR="007F7FE9" w:rsidRDefault="007F7FE9" w:rsidP="007F7FE9">
      <w:pPr>
        <w:pStyle w:val="Ttulo2"/>
      </w:pPr>
      <w:bookmarkStart w:id="6" w:name="_Toc135220908"/>
      <w:bookmarkStart w:id="7" w:name="_Toc135222752"/>
      <w:bookmarkStart w:id="8" w:name="_Toc135740599"/>
      <w:r>
        <w:t>Entradas externas:</w:t>
      </w:r>
      <w:bookmarkEnd w:id="6"/>
      <w:bookmarkEnd w:id="7"/>
      <w:bookmarkEnd w:id="8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4"/>
        <w:gridCol w:w="2130"/>
      </w:tblGrid>
      <w:tr w:rsidR="007F7FE9" w14:paraId="7E78AA4B" w14:textId="77777777" w:rsidTr="007F7FE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55409" w14:textId="2AF16D33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Añadir una cita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9DEF" w14:textId="4BD9FDF5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0BC34486" w14:textId="77777777" w:rsidTr="007F7FE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0298" w14:textId="291CC1B8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Editar una cita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B18" w14:textId="570000EF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57B4081C" w14:textId="77777777" w:rsidTr="007F7FE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8831F" w14:textId="18CFA3C4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Borrar una cita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302C" w14:textId="05439F98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0BE7681F" w14:textId="77777777" w:rsidTr="007F7FE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80B64" w14:textId="1B21884F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Generar informe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9C06A" w14:textId="2E1E3E68" w:rsidR="007F7FE9" w:rsidRPr="002654DA" w:rsidRDefault="007F7FE9" w:rsidP="0060073A">
            <w:pPr>
              <w:spacing w:after="0" w:line="240" w:lineRule="auto"/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2CF2BAF1" w14:textId="77777777" w:rsidTr="007F7FE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F3969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876A2" w14:textId="7E420B64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Formulario Web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BEDE8" w14:textId="75A626E4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</w:tbl>
    <w:p w14:paraId="4A863546" w14:textId="24065519" w:rsidR="007F7FE9" w:rsidRDefault="007F7FE9" w:rsidP="007F7FE9">
      <w:pPr>
        <w:pStyle w:val="Ttulo2"/>
      </w:pPr>
      <w:bookmarkStart w:id="9" w:name="_Toc135220909"/>
      <w:bookmarkStart w:id="10" w:name="_Toc135222753"/>
      <w:bookmarkStart w:id="11" w:name="_Toc135740600"/>
      <w:r>
        <w:t>Salidas externas:</w:t>
      </w:r>
      <w:bookmarkEnd w:id="9"/>
      <w:bookmarkEnd w:id="10"/>
      <w:bookmarkEnd w:id="11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4"/>
        <w:gridCol w:w="2130"/>
      </w:tblGrid>
      <w:tr w:rsidR="007F7FE9" w14:paraId="239EDEAA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69A98" w14:textId="2EC5FCEC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Exportación a JSON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57CBC" w14:textId="5ECC9CF6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0B81B2FD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D33C" w14:textId="6A831FD1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Exportación a CSV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7679" w14:textId="3F576E79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6897938D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6CC3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C3BC7" w14:textId="36F6BEB8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Exportación a HTML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E6AF" w14:textId="66E083EB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</w:tbl>
    <w:p w14:paraId="1BDDA653" w14:textId="51698329" w:rsidR="007F7FE9" w:rsidRDefault="007F7FE9" w:rsidP="007F7FE9">
      <w:pPr>
        <w:pStyle w:val="Ttulo2"/>
      </w:pPr>
      <w:bookmarkStart w:id="12" w:name="_Toc135220910"/>
      <w:bookmarkStart w:id="13" w:name="_Toc135222754"/>
      <w:bookmarkStart w:id="14" w:name="_Toc135740601"/>
      <w:r>
        <w:t>Consultas externas:</w:t>
      </w:r>
      <w:bookmarkEnd w:id="12"/>
      <w:bookmarkEnd w:id="13"/>
      <w:bookmarkEnd w:id="14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4"/>
        <w:gridCol w:w="2130"/>
      </w:tblGrid>
      <w:tr w:rsidR="007F7FE9" w14:paraId="780EA258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2906D" w14:textId="74C8C429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Filtrado por matrícula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6A03" w14:textId="6727F693" w:rsidR="007F7FE9" w:rsidRDefault="007F7FE9" w:rsidP="0060073A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1</w:t>
            </w:r>
            <w:r w:rsidR="002654DA">
              <w:rPr>
                <w:rFonts w:cs="Calibri"/>
                <w:color w:val="343A40"/>
              </w:rPr>
              <w:t xml:space="preserve"> </w:t>
            </w:r>
            <w:r w:rsidR="002654DA">
              <w:rPr>
                <w:color w:val="343A40"/>
              </w:rPr>
              <w:t>CFP</w:t>
            </w:r>
          </w:p>
        </w:tc>
      </w:tr>
      <w:tr w:rsidR="007F7FE9" w14:paraId="4BEFAD79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6FF14" w14:textId="3B3013E0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Filtrado por tipo de vehículo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9EDF" w14:textId="2E67F0B6" w:rsidR="007F7FE9" w:rsidRPr="002654DA" w:rsidRDefault="007F7FE9" w:rsidP="0060073A">
            <w:pPr>
              <w:spacing w:after="0" w:line="240" w:lineRule="auto"/>
            </w:pPr>
            <w:r>
              <w:rPr>
                <w:rFonts w:cs="Calibri"/>
                <w:color w:val="343A40"/>
              </w:rPr>
              <w:t>1</w:t>
            </w:r>
            <w:r w:rsidR="002654DA">
              <w:t xml:space="preserve"> </w:t>
            </w:r>
            <w:r w:rsidR="002654DA">
              <w:rPr>
                <w:color w:val="343A40"/>
              </w:rPr>
              <w:t>CFP</w:t>
            </w:r>
          </w:p>
        </w:tc>
      </w:tr>
      <w:tr w:rsidR="007F7FE9" w14:paraId="0C72D8F5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EDA57" w14:textId="7161B355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Filtrado por fecha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B1E36" w14:textId="28EB1587" w:rsidR="007F7FE9" w:rsidRDefault="007F7FE9" w:rsidP="0060073A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1</w:t>
            </w:r>
            <w:r w:rsidR="002654DA">
              <w:rPr>
                <w:rFonts w:cs="Calibri"/>
                <w:color w:val="343A40"/>
              </w:rPr>
              <w:t xml:space="preserve"> </w:t>
            </w:r>
            <w:r w:rsidR="002654DA">
              <w:rPr>
                <w:color w:val="343A40"/>
              </w:rPr>
              <w:t>CFP</w:t>
            </w:r>
          </w:p>
        </w:tc>
      </w:tr>
      <w:tr w:rsidR="007F7FE9" w14:paraId="20241CF1" w14:textId="77777777" w:rsidTr="00794F59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78C2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9F297" w14:textId="2855CD33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FFFFF"/>
              </w:rPr>
            </w:pPr>
            <w:r>
              <w:rPr>
                <w:rFonts w:ascii="Aharoni" w:hAnsi="Aharoni" w:cs="Aharoni"/>
                <w:color w:val="FFFFFF"/>
              </w:rPr>
              <w:t>Barra de búsqueda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5E8E" w14:textId="34294B5C" w:rsidR="007F7FE9" w:rsidRDefault="007F7FE9" w:rsidP="0060073A">
            <w:pPr>
              <w:spacing w:after="0" w:line="240" w:lineRule="auto"/>
              <w:rPr>
                <w:rFonts w:cs="Calibri"/>
                <w:color w:val="343A40"/>
              </w:rPr>
            </w:pPr>
            <w:r>
              <w:rPr>
                <w:rFonts w:cs="Calibri"/>
                <w:color w:val="343A40"/>
              </w:rPr>
              <w:t>1</w:t>
            </w:r>
            <w:r w:rsidR="002654DA">
              <w:rPr>
                <w:rFonts w:cs="Calibri"/>
                <w:color w:val="343A40"/>
              </w:rPr>
              <w:t xml:space="preserve"> </w:t>
            </w:r>
            <w:r w:rsidR="002654DA">
              <w:rPr>
                <w:color w:val="343A40"/>
              </w:rPr>
              <w:t>CFP</w:t>
            </w:r>
          </w:p>
        </w:tc>
      </w:tr>
    </w:tbl>
    <w:p w14:paraId="54B21D38" w14:textId="4C2C3CBA" w:rsidR="007F7FE9" w:rsidRDefault="007F7FE9" w:rsidP="007F7FE9">
      <w:pPr>
        <w:pStyle w:val="Ttulo2"/>
      </w:pPr>
      <w:bookmarkStart w:id="15" w:name="_Toc135740602"/>
      <w:r>
        <w:t>Archivos lógicos externos:</w:t>
      </w:r>
      <w:bookmarkEnd w:id="15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4"/>
        <w:gridCol w:w="2130"/>
      </w:tblGrid>
      <w:tr w:rsidR="007F7FE9" w14:paraId="19DC5116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7DD96" w14:textId="62795335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Vista principal App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A114" w14:textId="4BBE6D29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5A08048A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F8425" w14:textId="2983E6B2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Vista cita App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D6066" w14:textId="25FEEA9E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41E61689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31A06" w14:textId="62C99A03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Vista informe App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9FD46" w14:textId="7BEBD8C7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28F0D229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B5C46" w14:textId="76D1ACE2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Vista principal Web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FCB22" w14:textId="644B80D0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1E223CAB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B3DA5" w14:textId="5C743FAC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Vista formulario Web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8B91B" w14:textId="70F9DF2A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7C332C2A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E255" w14:textId="016E5ACE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Restricciones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819" w14:textId="2AB71871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358A4A9C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9F7EA" w14:textId="6A822830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Trigger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A40D" w14:textId="7DD74BC2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  <w:tr w:rsidR="007F7FE9" w14:paraId="623686BA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C4C13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9D301" w14:textId="0F1CF905" w:rsidR="007F7FE9" w:rsidRDefault="007F7FE9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Procedimiento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9525" w14:textId="6B95E833" w:rsidR="007F7FE9" w:rsidRDefault="007F7FE9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</w:t>
            </w:r>
            <w:r w:rsidR="002654DA">
              <w:rPr>
                <w:color w:val="343A40"/>
              </w:rPr>
              <w:t xml:space="preserve"> CFP</w:t>
            </w:r>
          </w:p>
        </w:tc>
      </w:tr>
    </w:tbl>
    <w:p w14:paraId="556F0EEA" w14:textId="459B2FEE" w:rsidR="002654DA" w:rsidRDefault="002654DA" w:rsidP="002654DA">
      <w:pPr>
        <w:pStyle w:val="Ttulo2"/>
      </w:pPr>
      <w:bookmarkStart w:id="16" w:name="_Toc135740603"/>
      <w:r>
        <w:t>Archivos lógicos internos:</w:t>
      </w:r>
      <w:bookmarkEnd w:id="16"/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4"/>
        <w:gridCol w:w="2130"/>
      </w:tblGrid>
      <w:tr w:rsidR="002654DA" w14:paraId="16B008B7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529AA" w14:textId="3CA2177C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Creación de la base de datos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C2E7C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  <w:tr w:rsidR="002654DA" w14:paraId="17727FDF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B1AC3" w14:textId="611C090E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Creación de las tablas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9337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  <w:tr w:rsidR="002654DA" w14:paraId="4BC0288A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04E27" w14:textId="16E921C9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Inserción de datos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F43B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  <w:tr w:rsidR="002654DA" w14:paraId="73488CEA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01D50" w14:textId="77693C2D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Repositorios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3E1C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  <w:tr w:rsidR="002654DA" w14:paraId="64E3DF9C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2D78E" w14:textId="75FB5DD4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Controladores de vistas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47D1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  <w:tr w:rsidR="002654DA" w14:paraId="7FD95EC5" w14:textId="77777777" w:rsidTr="002654DA">
        <w:tc>
          <w:tcPr>
            <w:tcW w:w="6364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BF87C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656D7" w14:textId="6E1F1971" w:rsidR="002654DA" w:rsidRDefault="002654DA" w:rsidP="0060073A">
            <w:pPr>
              <w:spacing w:after="0" w:line="240" w:lineRule="auto"/>
              <w:rPr>
                <w:rFonts w:ascii="Aharoni" w:hAnsi="Aharoni" w:cs="Aharoni"/>
                <w:color w:val="F8F9FA"/>
              </w:rPr>
            </w:pPr>
            <w:r>
              <w:rPr>
                <w:rFonts w:ascii="Aharoni" w:hAnsi="Aharoni" w:cs="Aharoni"/>
                <w:color w:val="F8F9FA"/>
              </w:rPr>
              <w:t>Testing del proyecto</w:t>
            </w:r>
          </w:p>
        </w:tc>
        <w:tc>
          <w:tcPr>
            <w:tcW w:w="2130" w:type="dxa"/>
            <w:tcBorders>
              <w:top w:val="single" w:sz="12" w:space="0" w:color="343A40"/>
              <w:left w:val="single" w:sz="12" w:space="0" w:color="343A40"/>
              <w:bottom w:val="single" w:sz="12" w:space="0" w:color="343A40"/>
              <w:right w:val="single" w:sz="12" w:space="0" w:color="343A4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308D" w14:textId="77777777" w:rsidR="002654DA" w:rsidRDefault="002654DA" w:rsidP="0060073A">
            <w:pPr>
              <w:spacing w:after="0" w:line="240" w:lineRule="auto"/>
              <w:rPr>
                <w:color w:val="343A40"/>
              </w:rPr>
            </w:pPr>
            <w:r>
              <w:rPr>
                <w:color w:val="343A40"/>
              </w:rPr>
              <w:t>1 CFP</w:t>
            </w:r>
          </w:p>
        </w:tc>
      </w:tr>
    </w:tbl>
    <w:p w14:paraId="78233EEB" w14:textId="77777777" w:rsidR="002654DA" w:rsidRPr="002654DA" w:rsidRDefault="002654DA" w:rsidP="002654DA"/>
    <w:p w14:paraId="1F6B39F2" w14:textId="0E3AB95C" w:rsidR="00271A14" w:rsidRDefault="002654DA" w:rsidP="002654DA">
      <w:pPr>
        <w:pStyle w:val="Ttulo1"/>
        <w:numPr>
          <w:ilvl w:val="0"/>
          <w:numId w:val="1"/>
        </w:numPr>
      </w:pPr>
      <w:bookmarkStart w:id="17" w:name="_Toc135222757"/>
      <w:bookmarkStart w:id="18" w:name="_Toc135740604"/>
      <w:r>
        <w:lastRenderedPageBreak/>
        <w:t>Cálculos del costo del proyecto</w:t>
      </w:r>
      <w:r w:rsidR="006758A5">
        <w:t>:</w:t>
      </w:r>
      <w:bookmarkEnd w:id="17"/>
      <w:bookmarkEnd w:id="18"/>
    </w:p>
    <w:p w14:paraId="6F4B5D35" w14:textId="77777777" w:rsidR="002654DA" w:rsidRDefault="002654DA" w:rsidP="002654DA"/>
    <w:p w14:paraId="2B813256" w14:textId="4B137F42" w:rsidR="002654DA" w:rsidRDefault="002654DA" w:rsidP="002654DA">
      <w:pPr>
        <w:pStyle w:val="Ttulo2"/>
      </w:pPr>
      <w:bookmarkStart w:id="19" w:name="_Toc135740605"/>
      <w:r>
        <w:t>Puntos COSMIC</w:t>
      </w:r>
      <w:r w:rsidR="006055B8">
        <w:t xml:space="preserve"> y duración del proyecto</w:t>
      </w:r>
      <w:r w:rsidR="00FE0E81">
        <w:t>:</w:t>
      </w:r>
      <w:bookmarkEnd w:id="19"/>
    </w:p>
    <w:p w14:paraId="0E6621FC" w14:textId="68352171" w:rsidR="002654DA" w:rsidRDefault="002654DA" w:rsidP="002654DA"/>
    <w:p w14:paraId="7B5C7034" w14:textId="41F2BBA6" w:rsidR="002654DA" w:rsidRDefault="002654DA" w:rsidP="002654DA">
      <w:r>
        <w:t>Al no tener ningún punto de referencia vamos a suponer que nuestro equipo consigue realizar un total de 15 CFPs al mes.</w:t>
      </w:r>
    </w:p>
    <w:p w14:paraId="13C72DF1" w14:textId="0E7EE1A3" w:rsidR="002654DA" w:rsidRDefault="002654DA" w:rsidP="002654DA">
      <w:r>
        <w:t>Tenemos un total de 26 CFPs en el proyecto</w:t>
      </w:r>
      <w:r w:rsidR="006055B8">
        <w:t>, podemos calcular:</w:t>
      </w:r>
    </w:p>
    <w:p w14:paraId="667328BB" w14:textId="61942B25" w:rsidR="006055B8" w:rsidRDefault="006055B8" w:rsidP="002654DA">
      <w:pPr>
        <w:rPr>
          <w:i/>
          <w:iCs/>
          <w:sz w:val="24"/>
          <w:szCs w:val="24"/>
        </w:rPr>
      </w:pPr>
      <w:r>
        <w:tab/>
      </w:r>
      <w:r w:rsidRPr="006055B8">
        <w:rPr>
          <w:i/>
          <w:iCs/>
          <w:sz w:val="24"/>
          <w:szCs w:val="24"/>
        </w:rPr>
        <w:t>26 CFPs / (15/mes) = 1,73 meses</w:t>
      </w:r>
    </w:p>
    <w:p w14:paraId="454E67FF" w14:textId="2E08EACD" w:rsidR="006055B8" w:rsidRDefault="006055B8" w:rsidP="002654DA">
      <w:pPr>
        <w:rPr>
          <w:sz w:val="24"/>
          <w:szCs w:val="24"/>
        </w:rPr>
      </w:pPr>
      <w:r>
        <w:rPr>
          <w:sz w:val="24"/>
          <w:szCs w:val="24"/>
        </w:rPr>
        <w:t>Se estima que el proyecto durará poco menos de dos meses.</w:t>
      </w:r>
    </w:p>
    <w:p w14:paraId="26ADD76B" w14:textId="77777777" w:rsidR="006055B8" w:rsidRDefault="006055B8" w:rsidP="002654DA">
      <w:pPr>
        <w:rPr>
          <w:sz w:val="24"/>
          <w:szCs w:val="24"/>
        </w:rPr>
      </w:pPr>
    </w:p>
    <w:p w14:paraId="5A96A161" w14:textId="29BCCD0F" w:rsidR="006055B8" w:rsidRDefault="006055B8" w:rsidP="006055B8">
      <w:pPr>
        <w:pStyle w:val="Ttulo2"/>
      </w:pPr>
      <w:bookmarkStart w:id="20" w:name="_Toc135740606"/>
      <w:r>
        <w:t>Costo de la empresa men</w:t>
      </w:r>
      <w:r w:rsidR="00FE0E81">
        <w:t>s</w:t>
      </w:r>
      <w:r>
        <w:t>ual</w:t>
      </w:r>
      <w:r w:rsidR="00FE0E81">
        <w:t>:</w:t>
      </w:r>
      <w:bookmarkEnd w:id="20"/>
    </w:p>
    <w:p w14:paraId="6DA7068D" w14:textId="77777777" w:rsidR="006055B8" w:rsidRDefault="006055B8" w:rsidP="006055B8"/>
    <w:p w14:paraId="66D8B2EA" w14:textId="312BF1FE" w:rsidR="006055B8" w:rsidRDefault="006055B8" w:rsidP="006055B8">
      <w:r>
        <w:t>Teniendo en cuenta el personal:</w:t>
      </w:r>
    </w:p>
    <w:p w14:paraId="64B9BC3A" w14:textId="29A85015" w:rsidR="006055B8" w:rsidRDefault="006055B8" w:rsidP="006055B8">
      <w:pPr>
        <w:pStyle w:val="Prrafodelista"/>
        <w:numPr>
          <w:ilvl w:val="0"/>
          <w:numId w:val="6"/>
        </w:numPr>
      </w:pPr>
      <w:r>
        <w:t>Un programador Backend con un salario de 1600€/mes.</w:t>
      </w:r>
    </w:p>
    <w:p w14:paraId="77C5C2D9" w14:textId="03CB9E60" w:rsidR="006055B8" w:rsidRDefault="006055B8" w:rsidP="006055B8">
      <w:pPr>
        <w:pStyle w:val="Prrafodelista"/>
        <w:numPr>
          <w:ilvl w:val="0"/>
          <w:numId w:val="6"/>
        </w:numPr>
      </w:pPr>
      <w:r>
        <w:t>Un programador Frontend Web con un salario de 1400€/mes.</w:t>
      </w:r>
    </w:p>
    <w:p w14:paraId="26B51D28" w14:textId="10209A00" w:rsidR="006055B8" w:rsidRDefault="006055B8" w:rsidP="006055B8">
      <w:pPr>
        <w:pStyle w:val="Prrafodelista"/>
        <w:numPr>
          <w:ilvl w:val="0"/>
          <w:numId w:val="6"/>
        </w:numPr>
      </w:pPr>
      <w:r>
        <w:t>Un Tester y Project Manager con un salario de 1500€/mes.</w:t>
      </w:r>
    </w:p>
    <w:p w14:paraId="75002F50" w14:textId="279ED60E" w:rsidR="006055B8" w:rsidRDefault="006055B8" w:rsidP="006055B8">
      <w:r>
        <w:t>Licencias de los programas utilizados:</w:t>
      </w:r>
    </w:p>
    <w:p w14:paraId="3007D3BD" w14:textId="2E8C0EBF" w:rsidR="006055B8" w:rsidRDefault="006055B8" w:rsidP="006055B8">
      <w:pPr>
        <w:pStyle w:val="Prrafodelista"/>
        <w:numPr>
          <w:ilvl w:val="0"/>
          <w:numId w:val="6"/>
        </w:numPr>
      </w:pPr>
      <w:r>
        <w:t>GitKraken Pro</w:t>
      </w:r>
      <w:r>
        <w:tab/>
      </w:r>
      <w:r>
        <w:sym w:font="Wingdings" w:char="F0E0"/>
      </w:r>
      <w:r w:rsidR="00FE0E81">
        <w:t xml:space="preserve">   </w:t>
      </w:r>
      <w:r>
        <w:t>4,95€</w:t>
      </w:r>
    </w:p>
    <w:p w14:paraId="7A52882F" w14:textId="25BEAE2D" w:rsidR="006055B8" w:rsidRDefault="006055B8" w:rsidP="006055B8">
      <w:pPr>
        <w:pStyle w:val="Prrafodelista"/>
        <w:numPr>
          <w:ilvl w:val="0"/>
          <w:numId w:val="6"/>
        </w:numPr>
      </w:pPr>
      <w:r>
        <w:t xml:space="preserve">JetBrains    </w:t>
      </w:r>
      <w:r>
        <w:tab/>
      </w:r>
      <w:r>
        <w:sym w:font="Wingdings" w:char="F0E0"/>
      </w:r>
      <w:r>
        <w:t xml:space="preserve"> </w:t>
      </w:r>
      <w:r w:rsidR="00FE0E81">
        <w:t xml:space="preserve">  </w:t>
      </w:r>
      <w:r>
        <w:t>59,90€</w:t>
      </w:r>
    </w:p>
    <w:p w14:paraId="45DF0FB5" w14:textId="5861743A" w:rsidR="006055B8" w:rsidRDefault="006055B8" w:rsidP="006055B8">
      <w:pPr>
        <w:pStyle w:val="Prrafodelista"/>
        <w:numPr>
          <w:ilvl w:val="0"/>
          <w:numId w:val="6"/>
        </w:numPr>
      </w:pPr>
      <w:r>
        <w:t xml:space="preserve">Office 365 </w:t>
      </w:r>
      <w:r>
        <w:tab/>
      </w:r>
      <w:r>
        <w:sym w:font="Wingdings" w:char="F0E0"/>
      </w:r>
      <w:r>
        <w:t xml:space="preserve"> </w:t>
      </w:r>
      <w:r w:rsidR="00FE0E81">
        <w:t xml:space="preserve">  </w:t>
      </w:r>
      <w:r>
        <w:t>6,99€</w:t>
      </w:r>
    </w:p>
    <w:p w14:paraId="6BFA310A" w14:textId="1FE6104E" w:rsidR="00FE0E81" w:rsidRDefault="00FE0E81" w:rsidP="00FE0E81">
      <w:r>
        <w:t xml:space="preserve">Gastos de gestión (luz, internet, equipos </w:t>
      </w:r>
      <w:proofErr w:type="gramStart"/>
      <w:r>
        <w:t xml:space="preserve">utilizados)   </w:t>
      </w:r>
      <w:proofErr w:type="gramEnd"/>
      <w:r>
        <w:sym w:font="Wingdings" w:char="F0E0"/>
      </w:r>
      <w:r>
        <w:t xml:space="preserve">   200€</w:t>
      </w:r>
    </w:p>
    <w:p w14:paraId="677FE07B" w14:textId="0563BE6D" w:rsidR="00FE0E81" w:rsidRDefault="00FE0E81" w:rsidP="00FE0E81">
      <w:pPr>
        <w:ind w:firstLine="708"/>
        <w:rPr>
          <w:i/>
          <w:iCs/>
          <w:sz w:val="24"/>
          <w:szCs w:val="24"/>
        </w:rPr>
      </w:pPr>
      <w:r w:rsidRPr="00FE0E81">
        <w:rPr>
          <w:i/>
          <w:iCs/>
          <w:sz w:val="24"/>
          <w:szCs w:val="24"/>
        </w:rPr>
        <w:t>TOTAL = 1600 + 1400 + 1500 + 4,95 + 59,90 + 6,99 + 200 = 4.771,84€</w:t>
      </w:r>
    </w:p>
    <w:p w14:paraId="6C63622F" w14:textId="77777777" w:rsidR="00FE0E81" w:rsidRDefault="00FE0E81" w:rsidP="00FE0E81">
      <w:pPr>
        <w:rPr>
          <w:sz w:val="24"/>
          <w:szCs w:val="24"/>
        </w:rPr>
      </w:pPr>
    </w:p>
    <w:p w14:paraId="022FA8DF" w14:textId="002A4F5B" w:rsidR="00FE0E81" w:rsidRDefault="00FE0E81" w:rsidP="00FE0E81">
      <w:pPr>
        <w:pStyle w:val="Ttulo2"/>
      </w:pPr>
      <w:bookmarkStart w:id="21" w:name="_Toc135740607"/>
      <w:r>
        <w:t>Cálculo final del costo:</w:t>
      </w:r>
      <w:bookmarkEnd w:id="21"/>
    </w:p>
    <w:p w14:paraId="688BFABF" w14:textId="09BF1C7D" w:rsidR="00FE0E81" w:rsidRDefault="00FE0E81" w:rsidP="00FE0E81"/>
    <w:p w14:paraId="15D4D364" w14:textId="34431EF2" w:rsidR="00FE0E81" w:rsidRDefault="00FE0E81" w:rsidP="00FE0E81">
      <w:r>
        <w:t>Nuestro equipo tiene un costo mensual de 4.771,84€ y el proyecto durará 1,73 meses.</w:t>
      </w:r>
    </w:p>
    <w:p w14:paraId="660ACFF0" w14:textId="152E5943" w:rsidR="00FE0E81" w:rsidRDefault="00FE0E81" w:rsidP="00FE0E81">
      <w:pPr>
        <w:rPr>
          <w:i/>
          <w:iCs/>
          <w:sz w:val="24"/>
          <w:szCs w:val="24"/>
        </w:rPr>
      </w:pPr>
      <w:r w:rsidRPr="00FE0E81">
        <w:rPr>
          <w:sz w:val="24"/>
          <w:szCs w:val="24"/>
        </w:rPr>
        <w:tab/>
      </w:r>
      <w:r w:rsidRPr="00FE0E81">
        <w:rPr>
          <w:i/>
          <w:iCs/>
          <w:sz w:val="24"/>
          <w:szCs w:val="24"/>
        </w:rPr>
        <w:t>4,771,84/mes X 1,73 meses = 8.255,30€</w:t>
      </w:r>
    </w:p>
    <w:p w14:paraId="258D324F" w14:textId="4C40DE20" w:rsidR="00FE0E81" w:rsidRDefault="00FE0E81" w:rsidP="00FE0E81">
      <w:pPr>
        <w:rPr>
          <w:i/>
          <w:iCs/>
          <w:sz w:val="24"/>
          <w:szCs w:val="24"/>
        </w:rPr>
      </w:pPr>
      <w:r w:rsidRPr="00FE0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EF4DF" wp14:editId="401303A6">
                <wp:simplePos x="0" y="0"/>
                <wp:positionH relativeFrom="column">
                  <wp:posOffset>943186</wp:posOffset>
                </wp:positionH>
                <wp:positionV relativeFrom="paragraph">
                  <wp:posOffset>233045</wp:posOffset>
                </wp:positionV>
                <wp:extent cx="2006600" cy="321310"/>
                <wp:effectExtent l="0" t="0" r="1270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21310"/>
                        </a:xfrm>
                        <a:prstGeom prst="rect">
                          <a:avLst/>
                        </a:prstGeom>
                        <a:solidFill>
                          <a:srgbClr val="BF87C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2A4BD" w14:textId="1963E43D" w:rsidR="00FE0E81" w:rsidRDefault="00FE0E81">
                            <w:r>
                              <w:t>EL COSTO DEL PROYECTO ES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EF4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4.25pt;margin-top:18.35pt;width:158pt;height: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" fillcolor="#bf87c7">
                <v:textbox>
                  <w:txbxContent>
                    <w:p w14:paraId="7032A4BD" w14:textId="1963E43D" w:rsidR="00FE0E81" w:rsidRDefault="00FE0E81">
                      <w:r>
                        <w:t>EL COSTO DEL PROYECTO ES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5BA36" w14:textId="6F964F0F" w:rsidR="00FE0E81" w:rsidRPr="00FE0E81" w:rsidRDefault="00FE0E81" w:rsidP="00FE0E81">
      <w:pPr>
        <w:rPr>
          <w:sz w:val="24"/>
          <w:szCs w:val="24"/>
        </w:rPr>
      </w:pPr>
      <w:r w:rsidRPr="00FE0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5EC00C" wp14:editId="2B216D2A">
                <wp:simplePos x="0" y="0"/>
                <wp:positionH relativeFrom="column">
                  <wp:posOffset>942975</wp:posOffset>
                </wp:positionH>
                <wp:positionV relativeFrom="paragraph">
                  <wp:posOffset>213995</wp:posOffset>
                </wp:positionV>
                <wp:extent cx="2006600" cy="575310"/>
                <wp:effectExtent l="0" t="0" r="12700" b="15240"/>
                <wp:wrapSquare wrapText="bothSides"/>
                <wp:docPr id="502859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575310"/>
                        </a:xfrm>
                        <a:prstGeom prst="rect">
                          <a:avLst/>
                        </a:prstGeom>
                        <a:solidFill>
                          <a:srgbClr val="6CC3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4C74C" w14:textId="5B02C467" w:rsidR="00FE0E81" w:rsidRPr="00FE0E81" w:rsidRDefault="00FE0E81" w:rsidP="00FE0E8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E0E81">
                              <w:rPr>
                                <w:sz w:val="56"/>
                                <w:szCs w:val="56"/>
                              </w:rPr>
                              <w:t>8.255,30€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C00C" id="_x0000_s1027" type="#_x0000_t202" style="position:absolute;margin-left:74.25pt;margin-top:16.85pt;width:158pt;height:4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" fillcolor="#6cc3d5">
                <v:textbox>
                  <w:txbxContent>
                    <w:p w14:paraId="4EE4C74C" w14:textId="5B02C467" w:rsidR="00FE0E81" w:rsidRPr="00FE0E81" w:rsidRDefault="00FE0E81" w:rsidP="00FE0E8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0E81">
                        <w:rPr>
                          <w:sz w:val="56"/>
                          <w:szCs w:val="56"/>
                        </w:rPr>
                        <w:t>8.255,30€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E81" w:rsidRPr="00FE0E81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A0C2" w14:textId="77777777" w:rsidR="005E5FB8" w:rsidRDefault="005E5FB8">
      <w:pPr>
        <w:spacing w:after="0" w:line="240" w:lineRule="auto"/>
      </w:pPr>
      <w:r>
        <w:separator/>
      </w:r>
    </w:p>
  </w:endnote>
  <w:endnote w:type="continuationSeparator" w:id="0">
    <w:p w14:paraId="52E03E8C" w14:textId="77777777" w:rsidR="005E5FB8" w:rsidRDefault="005E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9A40" w14:textId="77777777" w:rsidR="005D3AB0" w:rsidRDefault="00A1288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C26C0" wp14:editId="494793A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79" cy="2054857"/>
              <wp:effectExtent l="0" t="0" r="7621" b="2543"/>
              <wp:wrapNone/>
              <wp:docPr id="212620703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5979" cy="2054857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78C2AD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59F849E7" w14:textId="77777777" w:rsidR="005D3AB0" w:rsidRDefault="00A12888">
                          <w:pPr>
                            <w:jc w:val="center"/>
                          </w:pP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="Calibri Light" w:eastAsia="Times New Roman" w:hAnsi="Calibri Light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5C26C0" id="Triángulo isósceles 1" o:spid="_x0000_s1028" style="position:absolute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coordsize="2125979,20548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" adj="-11796480,,5400" path="m,2054857l2125979,r,2054857l,2054857xe" fillcolor="#78c2ad" stroked="f">
              <v:stroke joinstyle="miter"/>
              <v:formulas/>
              <v:path arrowok="t" o:connecttype="custom" o:connectlocs="1062990,0;2125979,1027429;1062990,2054857;0,1027429;2125979,0;1062990,1027429;0,2054857;2125979,2054857;2125979,2054857;2125979,1027429" o:connectangles="270,0,90,180,270,180,90,90,90,0" textboxrect="1062990,1027429,2125979,2054857"/>
              <v:textbox>
                <w:txbxContent>
                  <w:p w14:paraId="59F849E7" w14:textId="77777777" w:rsidR="005D3AB0" w:rsidRDefault="00A12888">
                    <w:pPr>
                      <w:jc w:val="center"/>
                    </w:pP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instrText xml:space="preserve"> PAGE </w:instrTex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="Calibri Light" w:eastAsia="Times New Roman" w:hAnsi="Calibri Light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72FF" w14:textId="77777777" w:rsidR="005E5FB8" w:rsidRDefault="005E5FB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CF7885" w14:textId="77777777" w:rsidR="005E5FB8" w:rsidRDefault="005E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2B40"/>
    <w:multiLevelType w:val="hybridMultilevel"/>
    <w:tmpl w:val="27C05838"/>
    <w:lvl w:ilvl="0" w:tplc="466E6482">
      <w:start w:val="2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444C5"/>
    <w:multiLevelType w:val="hybridMultilevel"/>
    <w:tmpl w:val="FACC0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C3EB9"/>
    <w:multiLevelType w:val="hybridMultilevel"/>
    <w:tmpl w:val="FC90D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4CDE"/>
    <w:multiLevelType w:val="hybridMultilevel"/>
    <w:tmpl w:val="5192D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C4A22"/>
    <w:multiLevelType w:val="hybridMultilevel"/>
    <w:tmpl w:val="838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8037C"/>
    <w:multiLevelType w:val="hybridMultilevel"/>
    <w:tmpl w:val="97063AB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5934">
    <w:abstractNumId w:val="5"/>
  </w:num>
  <w:num w:numId="2" w16cid:durableId="775557890">
    <w:abstractNumId w:val="1"/>
  </w:num>
  <w:num w:numId="3" w16cid:durableId="1669213389">
    <w:abstractNumId w:val="4"/>
  </w:num>
  <w:num w:numId="4" w16cid:durableId="902182027">
    <w:abstractNumId w:val="3"/>
  </w:num>
  <w:num w:numId="5" w16cid:durableId="1911495907">
    <w:abstractNumId w:val="2"/>
  </w:num>
  <w:num w:numId="6" w16cid:durableId="827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14"/>
    <w:rsid w:val="0001039E"/>
    <w:rsid w:val="00187F1F"/>
    <w:rsid w:val="002654DA"/>
    <w:rsid w:val="00271A14"/>
    <w:rsid w:val="00324476"/>
    <w:rsid w:val="003351F8"/>
    <w:rsid w:val="005B44C3"/>
    <w:rsid w:val="005C3F5B"/>
    <w:rsid w:val="005E24D9"/>
    <w:rsid w:val="005E5FB8"/>
    <w:rsid w:val="006055B8"/>
    <w:rsid w:val="006758A5"/>
    <w:rsid w:val="006A7746"/>
    <w:rsid w:val="0071689D"/>
    <w:rsid w:val="00794F59"/>
    <w:rsid w:val="007F7FE9"/>
    <w:rsid w:val="00862AB3"/>
    <w:rsid w:val="00976584"/>
    <w:rsid w:val="009D76C8"/>
    <w:rsid w:val="009E3E62"/>
    <w:rsid w:val="00A12888"/>
    <w:rsid w:val="00AF7EAD"/>
    <w:rsid w:val="00D33862"/>
    <w:rsid w:val="00D638C9"/>
    <w:rsid w:val="00E567B1"/>
    <w:rsid w:val="00F6729D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E9A4"/>
  <w15:docId w15:val="{C60BB172-8320-4FD9-BA70-CFF6846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haroni" w:eastAsia="Times New Roman" w:hAnsi="Aharoni"/>
      <w:b/>
      <w:color w:val="F3969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haroni" w:eastAsia="Times New Roman" w:hAnsi="Aharoni"/>
      <w:color w:val="6CC3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Aharoni" w:eastAsia="Times New Roman" w:hAnsi="Aharoni"/>
      <w:b/>
      <w:color w:val="78C2AD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tuloTDC">
    <w:name w:val="TOC Heading"/>
    <w:basedOn w:val="Ttulo1"/>
    <w:next w:val="Normal"/>
    <w:uiPriority w:val="39"/>
    <w:qFormat/>
    <w:pPr>
      <w:suppressAutoHyphens w:val="0"/>
      <w:spacing w:line="256" w:lineRule="auto"/>
    </w:pPr>
    <w:rPr>
      <w:rFonts w:ascii="Calibri Light" w:hAnsi="Calibri Light"/>
      <w:b w:val="0"/>
      <w:color w:val="2F5496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pPr>
      <w:tabs>
        <w:tab w:val="right" w:leader="dot" w:pos="8494"/>
      </w:tabs>
      <w:spacing w:after="100"/>
    </w:pPr>
    <w:rPr>
      <w:rFonts w:ascii="Aharoni" w:hAnsi="Aharoni" w:cs="Aharoni"/>
      <w:color w:val="6CC3D5"/>
    </w:r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F7EA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567B1"/>
    <w:pPr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BC9A-9FB7-4760-AE01-D5A93F25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Iscar Valera</dc:creator>
  <dc:description/>
  <cp:lastModifiedBy>Victor Dominguez Gomez-Limon</cp:lastModifiedBy>
  <cp:revision>13</cp:revision>
  <cp:lastPrinted>2023-05-23T11:28:00Z</cp:lastPrinted>
  <dcterms:created xsi:type="dcterms:W3CDTF">2023-05-17T12:11:00Z</dcterms:created>
  <dcterms:modified xsi:type="dcterms:W3CDTF">2023-05-23T11:28:00Z</dcterms:modified>
</cp:coreProperties>
</file>