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831" w:type="dxa"/>
        <w:tblLook w:val="04A0" w:firstRow="1" w:lastRow="0" w:firstColumn="1" w:lastColumn="0" w:noHBand="0" w:noVBand="1"/>
      </w:tblPr>
      <w:tblGrid>
        <w:gridCol w:w="1549"/>
        <w:gridCol w:w="1837"/>
        <w:gridCol w:w="1517"/>
        <w:gridCol w:w="2107"/>
        <w:gridCol w:w="1821"/>
      </w:tblGrid>
      <w:tr w:rsidR="004D603F" w:rsidRPr="004D603F" w:rsidTr="006941B0">
        <w:trPr>
          <w:trHeight w:val="645"/>
        </w:trPr>
        <w:tc>
          <w:tcPr>
            <w:tcW w:w="8831" w:type="dxa"/>
            <w:gridSpan w:val="5"/>
            <w:vAlign w:val="center"/>
          </w:tcPr>
          <w:p w:rsidR="004D603F" w:rsidRPr="004D603F" w:rsidRDefault="00ED7F72" w:rsidP="00A05DE0">
            <w:pPr>
              <w:jc w:val="both"/>
              <w:rPr>
                <w:rFonts w:asciiTheme="majorHAnsi" w:hAnsiTheme="majorHAnsi" w:cstheme="majorHAnsi"/>
                <w:b/>
                <w:i/>
                <w:sz w:val="20"/>
              </w:rPr>
            </w:pPr>
            <w:r>
              <w:rPr>
                <w:rFonts w:asciiTheme="majorHAnsi" w:hAnsiTheme="majorHAnsi" w:cstheme="majorHAnsi"/>
                <w:b/>
                <w:i/>
                <w:sz w:val="20"/>
              </w:rPr>
              <w:t>Consulta por coordenadas tricrómicas</w:t>
            </w:r>
          </w:p>
        </w:tc>
      </w:tr>
      <w:tr w:rsidR="004D603F" w:rsidRPr="004D603F" w:rsidTr="006941B0">
        <w:trPr>
          <w:trHeight w:val="1467"/>
        </w:trPr>
        <w:tc>
          <w:tcPr>
            <w:tcW w:w="3386" w:type="dxa"/>
            <w:gridSpan w:val="2"/>
          </w:tcPr>
          <w:p w:rsidR="004D603F" w:rsidRPr="004D603F" w:rsidRDefault="004D603F" w:rsidP="00A05DE0">
            <w:pPr>
              <w:jc w:val="both"/>
              <w:rPr>
                <w:rFonts w:asciiTheme="majorHAnsi" w:hAnsiTheme="majorHAnsi" w:cstheme="majorHAnsi"/>
                <w:sz w:val="20"/>
              </w:rPr>
            </w:pPr>
            <w:r w:rsidRPr="004D603F">
              <w:rPr>
                <w:rFonts w:asciiTheme="majorHAnsi" w:hAnsiTheme="majorHAnsi" w:cstheme="majorHAnsi"/>
                <w:b/>
                <w:sz w:val="20"/>
              </w:rPr>
              <w:t>Descripción</w:t>
            </w:r>
            <w:r w:rsidRPr="004D603F">
              <w:rPr>
                <w:rFonts w:asciiTheme="majorHAnsi" w:hAnsiTheme="majorHAnsi" w:cstheme="majorHAnsi"/>
                <w:sz w:val="20"/>
              </w:rPr>
              <w:t xml:space="preserve">: </w:t>
            </w:r>
            <w:r w:rsidR="00ED7F72">
              <w:rPr>
                <w:rFonts w:asciiTheme="majorHAnsi" w:hAnsiTheme="majorHAnsi" w:cstheme="majorHAnsi"/>
                <w:sz w:val="20"/>
              </w:rPr>
              <w:t xml:space="preserve">el usuario tiene que ser capaz de obtener los datos a partir de las coordenadas tricrómicas proporcionadas. </w:t>
            </w:r>
          </w:p>
        </w:tc>
        <w:tc>
          <w:tcPr>
            <w:tcW w:w="5445" w:type="dxa"/>
            <w:gridSpan w:val="3"/>
          </w:tcPr>
          <w:p w:rsidR="004D603F" w:rsidRPr="004D603F" w:rsidRDefault="004D603F"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sidR="00ED7F72">
              <w:rPr>
                <w:rFonts w:asciiTheme="majorHAnsi" w:hAnsiTheme="majorHAnsi" w:cstheme="majorHAnsi"/>
                <w:sz w:val="20"/>
              </w:rPr>
              <w:t xml:space="preserve"> dado que el usuario quiere consultar todos los pigmentos con unas determinadas coordenadas tricrómicas, cuando el usuario introduce los 3 valores: L, a y b, entonces el sistema muestra todos los pigmentos donde alguna de sus coordenadas coincide con las introducidas. </w:t>
            </w:r>
            <w:r>
              <w:rPr>
                <w:rFonts w:asciiTheme="majorHAnsi" w:hAnsiTheme="majorHAnsi" w:cstheme="majorHAnsi"/>
                <w:sz w:val="20"/>
              </w:rPr>
              <w:t xml:space="preserve"> </w:t>
            </w:r>
          </w:p>
        </w:tc>
      </w:tr>
      <w:tr w:rsidR="004D603F" w:rsidRPr="004D603F" w:rsidTr="006941B0">
        <w:trPr>
          <w:trHeight w:val="429"/>
        </w:trPr>
        <w:tc>
          <w:tcPr>
            <w:tcW w:w="1549" w:type="dxa"/>
            <w:shd w:val="clear" w:color="auto" w:fill="B4C6E7" w:themeFill="accent1" w:themeFillTint="66"/>
            <w:vAlign w:val="center"/>
          </w:tcPr>
          <w:p w:rsidR="004D603F" w:rsidRPr="004D603F" w:rsidRDefault="004D603F"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4D603F" w:rsidRPr="004D603F" w:rsidRDefault="004D603F"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4D603F" w:rsidRPr="004D603F" w:rsidRDefault="004D603F"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4D603F" w:rsidRPr="004D603F" w:rsidRDefault="004D603F"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4D603F" w:rsidRPr="004D603F" w:rsidRDefault="004D603F"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4D603F" w:rsidRPr="004D603F" w:rsidTr="006941B0">
        <w:trPr>
          <w:trHeight w:val="487"/>
        </w:trPr>
        <w:tc>
          <w:tcPr>
            <w:tcW w:w="1549" w:type="dxa"/>
            <w:shd w:val="clear" w:color="auto" w:fill="D9D9D9" w:themeFill="background1" w:themeFillShade="D9"/>
            <w:vAlign w:val="center"/>
          </w:tcPr>
          <w:p w:rsidR="004D603F" w:rsidRPr="004D603F" w:rsidRDefault="00ED7F72" w:rsidP="00A05DE0">
            <w:pPr>
              <w:jc w:val="both"/>
              <w:rPr>
                <w:rFonts w:asciiTheme="majorHAnsi" w:hAnsiTheme="majorHAnsi" w:cstheme="majorHAnsi"/>
                <w:sz w:val="20"/>
              </w:rPr>
            </w:pPr>
            <w:r>
              <w:rPr>
                <w:rFonts w:asciiTheme="majorHAnsi" w:hAnsiTheme="majorHAnsi" w:cstheme="majorHAnsi"/>
                <w:sz w:val="20"/>
              </w:rPr>
              <w:t>01</w:t>
            </w:r>
          </w:p>
        </w:tc>
        <w:tc>
          <w:tcPr>
            <w:tcW w:w="1837" w:type="dxa"/>
            <w:vAlign w:val="center"/>
          </w:tcPr>
          <w:p w:rsidR="004D603F" w:rsidRPr="004D603F" w:rsidRDefault="00444769" w:rsidP="00A05DE0">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4D603F" w:rsidRPr="004D603F" w:rsidRDefault="00444769" w:rsidP="00A05DE0">
            <w:pPr>
              <w:jc w:val="both"/>
              <w:rPr>
                <w:rFonts w:asciiTheme="majorHAnsi" w:hAnsiTheme="majorHAnsi" w:cstheme="majorHAnsi"/>
                <w:sz w:val="20"/>
              </w:rPr>
            </w:pPr>
            <w:r>
              <w:rPr>
                <w:rFonts w:asciiTheme="majorHAnsi" w:hAnsiTheme="majorHAnsi" w:cstheme="majorHAnsi"/>
                <w:sz w:val="20"/>
              </w:rPr>
              <w:t>21</w:t>
            </w:r>
          </w:p>
        </w:tc>
        <w:tc>
          <w:tcPr>
            <w:tcW w:w="2107" w:type="dxa"/>
            <w:vAlign w:val="center"/>
          </w:tcPr>
          <w:p w:rsidR="004D603F" w:rsidRPr="004D603F" w:rsidRDefault="00444769" w:rsidP="00A05DE0">
            <w:pPr>
              <w:jc w:val="both"/>
              <w:rPr>
                <w:rFonts w:asciiTheme="majorHAnsi" w:hAnsiTheme="majorHAnsi" w:cstheme="majorHAnsi"/>
                <w:sz w:val="20"/>
              </w:rPr>
            </w:pPr>
            <w:r>
              <w:rPr>
                <w:rFonts w:asciiTheme="majorHAnsi" w:hAnsiTheme="majorHAnsi" w:cstheme="majorHAnsi"/>
                <w:sz w:val="20"/>
              </w:rPr>
              <w:t>2D</w:t>
            </w:r>
          </w:p>
        </w:tc>
        <w:tc>
          <w:tcPr>
            <w:tcW w:w="1821" w:type="dxa"/>
            <w:shd w:val="clear" w:color="auto" w:fill="D9D9D9" w:themeFill="background1" w:themeFillShade="D9"/>
            <w:vAlign w:val="center"/>
          </w:tcPr>
          <w:p w:rsidR="004D603F" w:rsidRPr="004D603F" w:rsidRDefault="004D603F"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51481" w:rsidRDefault="00751481"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760EE9" w:rsidRPr="004D603F" w:rsidTr="0034472A">
        <w:trPr>
          <w:trHeight w:val="645"/>
        </w:trPr>
        <w:tc>
          <w:tcPr>
            <w:tcW w:w="8831" w:type="dxa"/>
            <w:gridSpan w:val="5"/>
            <w:vAlign w:val="center"/>
          </w:tcPr>
          <w:p w:rsidR="00760EE9" w:rsidRPr="004D603F" w:rsidRDefault="00444769" w:rsidP="00A05DE0">
            <w:pPr>
              <w:jc w:val="both"/>
              <w:rPr>
                <w:rFonts w:asciiTheme="majorHAnsi" w:hAnsiTheme="majorHAnsi" w:cstheme="majorHAnsi"/>
                <w:b/>
                <w:i/>
                <w:sz w:val="20"/>
              </w:rPr>
            </w:pPr>
            <w:r>
              <w:rPr>
                <w:rFonts w:asciiTheme="majorHAnsi" w:hAnsiTheme="majorHAnsi" w:cstheme="majorHAnsi"/>
                <w:b/>
                <w:i/>
                <w:sz w:val="20"/>
              </w:rPr>
              <w:t>Consulta por parámetros del Espectro Raman</w:t>
            </w:r>
          </w:p>
        </w:tc>
      </w:tr>
      <w:tr w:rsidR="00760EE9" w:rsidRPr="004D603F" w:rsidTr="0034472A">
        <w:trPr>
          <w:trHeight w:val="1467"/>
        </w:trPr>
        <w:tc>
          <w:tcPr>
            <w:tcW w:w="3386" w:type="dxa"/>
            <w:gridSpan w:val="2"/>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Descripción</w:t>
            </w:r>
            <w:r w:rsidRPr="004D603F">
              <w:rPr>
                <w:rFonts w:asciiTheme="majorHAnsi" w:hAnsiTheme="majorHAnsi" w:cstheme="majorHAnsi"/>
                <w:sz w:val="20"/>
              </w:rPr>
              <w:t>:</w:t>
            </w:r>
            <w:r w:rsidR="00444769">
              <w:rPr>
                <w:rFonts w:asciiTheme="majorHAnsi" w:hAnsiTheme="majorHAnsi" w:cstheme="majorHAnsi"/>
                <w:sz w:val="20"/>
              </w:rPr>
              <w:t xml:space="preserve"> el usuario tiene que ser capaz de obtener los pigmentos a partir de los datos del Espectro Raman introducidos.</w:t>
            </w:r>
            <w:r>
              <w:rPr>
                <w:rFonts w:asciiTheme="majorHAnsi" w:hAnsiTheme="majorHAnsi" w:cstheme="majorHAnsi"/>
                <w:sz w:val="20"/>
              </w:rPr>
              <w:t xml:space="preserve"> </w:t>
            </w:r>
          </w:p>
        </w:tc>
        <w:tc>
          <w:tcPr>
            <w:tcW w:w="5445" w:type="dxa"/>
            <w:gridSpan w:val="3"/>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 xml:space="preserve">: </w:t>
            </w:r>
            <w:r w:rsidR="00444769">
              <w:rPr>
                <w:rFonts w:asciiTheme="majorHAnsi" w:hAnsiTheme="majorHAnsi" w:cstheme="majorHAnsi"/>
                <w:sz w:val="20"/>
              </w:rPr>
              <w:t>dado que el usuario quiere consultar todos los posibles pigmentos dentro de un rango de tolerancia determinado, cuando introduce la posición que quiere explorar, el sistema muestra todas las posibles coincidencias.</w:t>
            </w:r>
          </w:p>
        </w:tc>
      </w:tr>
      <w:tr w:rsidR="00760EE9" w:rsidRPr="004D603F" w:rsidTr="0034472A">
        <w:trPr>
          <w:trHeight w:val="429"/>
        </w:trPr>
        <w:tc>
          <w:tcPr>
            <w:tcW w:w="1549"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760EE9" w:rsidRPr="004D603F" w:rsidTr="0034472A">
        <w:trPr>
          <w:trHeight w:val="487"/>
        </w:trPr>
        <w:tc>
          <w:tcPr>
            <w:tcW w:w="1549"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02</w:t>
            </w:r>
          </w:p>
        </w:tc>
        <w:tc>
          <w:tcPr>
            <w:tcW w:w="1837" w:type="dxa"/>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21</w:t>
            </w:r>
          </w:p>
        </w:tc>
        <w:tc>
          <w:tcPr>
            <w:tcW w:w="2107" w:type="dxa"/>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2</w:t>
            </w:r>
            <w:r w:rsidR="00760EE9" w:rsidRPr="004D603F">
              <w:rPr>
                <w:rFonts w:asciiTheme="majorHAnsi" w:hAnsiTheme="majorHAnsi" w:cstheme="majorHAnsi"/>
                <w:sz w:val="20"/>
              </w:rPr>
              <w:t>D</w:t>
            </w:r>
          </w:p>
        </w:tc>
        <w:tc>
          <w:tcPr>
            <w:tcW w:w="1821"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60EE9" w:rsidRDefault="00760EE9"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760EE9" w:rsidRPr="004D603F" w:rsidTr="0034472A">
        <w:trPr>
          <w:trHeight w:val="645"/>
        </w:trPr>
        <w:tc>
          <w:tcPr>
            <w:tcW w:w="8831" w:type="dxa"/>
            <w:gridSpan w:val="5"/>
            <w:vAlign w:val="center"/>
          </w:tcPr>
          <w:p w:rsidR="00760EE9" w:rsidRPr="004D603F" w:rsidRDefault="00444769" w:rsidP="00A05DE0">
            <w:pPr>
              <w:jc w:val="both"/>
              <w:rPr>
                <w:rFonts w:asciiTheme="majorHAnsi" w:hAnsiTheme="majorHAnsi" w:cstheme="majorHAnsi"/>
                <w:b/>
                <w:i/>
                <w:sz w:val="20"/>
              </w:rPr>
            </w:pPr>
            <w:r>
              <w:rPr>
                <w:rFonts w:asciiTheme="majorHAnsi" w:hAnsiTheme="majorHAnsi" w:cstheme="majorHAnsi"/>
                <w:b/>
                <w:i/>
                <w:sz w:val="20"/>
              </w:rPr>
              <w:t>Consulta por el espaciado DHKL del difractograma</w:t>
            </w:r>
          </w:p>
        </w:tc>
      </w:tr>
      <w:tr w:rsidR="00760EE9" w:rsidRPr="004D603F" w:rsidTr="0034472A">
        <w:trPr>
          <w:trHeight w:val="1467"/>
        </w:trPr>
        <w:tc>
          <w:tcPr>
            <w:tcW w:w="3386" w:type="dxa"/>
            <w:gridSpan w:val="2"/>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Descripción</w:t>
            </w:r>
            <w:r w:rsidR="00444769">
              <w:rPr>
                <w:rFonts w:asciiTheme="majorHAnsi" w:hAnsiTheme="majorHAnsi" w:cstheme="majorHAnsi"/>
                <w:b/>
                <w:sz w:val="20"/>
              </w:rPr>
              <w:t xml:space="preserve">: </w:t>
            </w:r>
            <w:r w:rsidR="00444769">
              <w:rPr>
                <w:rFonts w:asciiTheme="majorHAnsi" w:hAnsiTheme="majorHAnsi" w:cstheme="majorHAnsi"/>
                <w:sz w:val="20"/>
              </w:rPr>
              <w:t>el usuario quiere obtener todas las posibles concordancias de pigmentos que cumplen un espaciado de DHKL proporcionado.</w:t>
            </w:r>
            <w:r>
              <w:rPr>
                <w:rFonts w:asciiTheme="majorHAnsi" w:hAnsiTheme="majorHAnsi" w:cstheme="majorHAnsi"/>
                <w:sz w:val="20"/>
              </w:rPr>
              <w:t xml:space="preserve"> </w:t>
            </w:r>
          </w:p>
        </w:tc>
        <w:tc>
          <w:tcPr>
            <w:tcW w:w="5445" w:type="dxa"/>
            <w:gridSpan w:val="3"/>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sidR="00444769">
              <w:rPr>
                <w:rFonts w:asciiTheme="majorHAnsi" w:hAnsiTheme="majorHAnsi" w:cstheme="majorHAnsi"/>
                <w:sz w:val="20"/>
              </w:rPr>
              <w:t xml:space="preserve"> dado que el usuario quiere consultar todos los posibles pigmentos cuyo espaciado de </w:t>
            </w:r>
            <w:r w:rsidR="00DD6106">
              <w:rPr>
                <w:rFonts w:asciiTheme="majorHAnsi" w:hAnsiTheme="majorHAnsi" w:cstheme="majorHAnsi"/>
                <w:sz w:val="20"/>
              </w:rPr>
              <w:t>DHKL</w:t>
            </w:r>
            <w:r w:rsidR="00444769">
              <w:rPr>
                <w:rFonts w:asciiTheme="majorHAnsi" w:hAnsiTheme="majorHAnsi" w:cstheme="majorHAnsi"/>
                <w:sz w:val="20"/>
              </w:rPr>
              <w:t xml:space="preserve"> se encuentra en un determinado rango, cuando el usuario introduce los datos, el sistema tiene que mostrar todos los pigmentos que cumplen dicha condición. </w:t>
            </w:r>
            <w:r>
              <w:rPr>
                <w:rFonts w:asciiTheme="majorHAnsi" w:hAnsiTheme="majorHAnsi" w:cstheme="majorHAnsi"/>
                <w:sz w:val="20"/>
              </w:rPr>
              <w:t xml:space="preserve"> </w:t>
            </w:r>
          </w:p>
        </w:tc>
      </w:tr>
      <w:tr w:rsidR="00760EE9" w:rsidRPr="004D603F" w:rsidTr="0034472A">
        <w:trPr>
          <w:trHeight w:val="429"/>
        </w:trPr>
        <w:tc>
          <w:tcPr>
            <w:tcW w:w="1549"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760EE9" w:rsidRPr="004D603F" w:rsidTr="0034472A">
        <w:trPr>
          <w:trHeight w:val="487"/>
        </w:trPr>
        <w:tc>
          <w:tcPr>
            <w:tcW w:w="1549"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0</w:t>
            </w:r>
            <w:r w:rsidR="00444769">
              <w:rPr>
                <w:rFonts w:asciiTheme="majorHAnsi" w:hAnsiTheme="majorHAnsi" w:cstheme="majorHAnsi"/>
                <w:sz w:val="20"/>
              </w:rPr>
              <w:t>3</w:t>
            </w:r>
          </w:p>
        </w:tc>
        <w:tc>
          <w:tcPr>
            <w:tcW w:w="1837" w:type="dxa"/>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21</w:t>
            </w:r>
          </w:p>
        </w:tc>
        <w:tc>
          <w:tcPr>
            <w:tcW w:w="2107" w:type="dxa"/>
            <w:vAlign w:val="center"/>
          </w:tcPr>
          <w:p w:rsidR="00760EE9" w:rsidRPr="004D603F" w:rsidRDefault="00444769" w:rsidP="00A05DE0">
            <w:pPr>
              <w:jc w:val="both"/>
              <w:rPr>
                <w:rFonts w:asciiTheme="majorHAnsi" w:hAnsiTheme="majorHAnsi" w:cstheme="majorHAnsi"/>
                <w:sz w:val="20"/>
              </w:rPr>
            </w:pPr>
            <w:r>
              <w:rPr>
                <w:rFonts w:asciiTheme="majorHAnsi" w:hAnsiTheme="majorHAnsi" w:cstheme="majorHAnsi"/>
                <w:sz w:val="20"/>
              </w:rPr>
              <w:t>2</w:t>
            </w:r>
            <w:r w:rsidR="00760EE9" w:rsidRPr="004D603F">
              <w:rPr>
                <w:rFonts w:asciiTheme="majorHAnsi" w:hAnsiTheme="majorHAnsi" w:cstheme="majorHAnsi"/>
                <w:sz w:val="20"/>
              </w:rPr>
              <w:t>D</w:t>
            </w:r>
          </w:p>
        </w:tc>
        <w:tc>
          <w:tcPr>
            <w:tcW w:w="1821"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60EE9" w:rsidRDefault="00760EE9" w:rsidP="00A05DE0">
      <w:pPr>
        <w:jc w:val="both"/>
      </w:pPr>
    </w:p>
    <w:p w:rsidR="00760EE9" w:rsidRDefault="00760EE9" w:rsidP="00A05DE0">
      <w:pPr>
        <w:jc w:val="both"/>
      </w:pPr>
    </w:p>
    <w:p w:rsidR="00760EE9" w:rsidRDefault="00760EE9" w:rsidP="00A05DE0">
      <w:pPr>
        <w:jc w:val="both"/>
      </w:pPr>
    </w:p>
    <w:p w:rsidR="00760EE9" w:rsidRDefault="00760EE9" w:rsidP="00A05DE0">
      <w:pPr>
        <w:jc w:val="both"/>
      </w:pPr>
    </w:p>
    <w:p w:rsidR="00760EE9" w:rsidRDefault="00760EE9" w:rsidP="00A05DE0">
      <w:pPr>
        <w:jc w:val="both"/>
      </w:pPr>
    </w:p>
    <w:p w:rsidR="00760EE9" w:rsidRDefault="00760EE9" w:rsidP="00A05DE0">
      <w:pPr>
        <w:jc w:val="both"/>
      </w:pPr>
    </w:p>
    <w:p w:rsidR="00760EE9" w:rsidRDefault="00760EE9" w:rsidP="00A05DE0">
      <w:pPr>
        <w:jc w:val="both"/>
      </w:pPr>
    </w:p>
    <w:p w:rsidR="00760EE9" w:rsidRDefault="00760EE9"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760EE9" w:rsidRPr="004D603F" w:rsidTr="0034472A">
        <w:trPr>
          <w:trHeight w:val="645"/>
        </w:trPr>
        <w:tc>
          <w:tcPr>
            <w:tcW w:w="8831" w:type="dxa"/>
            <w:gridSpan w:val="5"/>
            <w:vAlign w:val="center"/>
          </w:tcPr>
          <w:p w:rsidR="00760EE9" w:rsidRPr="004D603F" w:rsidRDefault="00444769" w:rsidP="00A05DE0">
            <w:pPr>
              <w:jc w:val="both"/>
              <w:rPr>
                <w:rFonts w:asciiTheme="majorHAnsi" w:hAnsiTheme="majorHAnsi" w:cstheme="majorHAnsi"/>
                <w:b/>
                <w:i/>
                <w:sz w:val="20"/>
              </w:rPr>
            </w:pPr>
            <w:r>
              <w:rPr>
                <w:rFonts w:asciiTheme="majorHAnsi" w:hAnsiTheme="majorHAnsi" w:cstheme="majorHAnsi"/>
                <w:b/>
                <w:i/>
                <w:sz w:val="20"/>
              </w:rPr>
              <w:lastRenderedPageBreak/>
              <w:t>Consulta por parámetros del Espectro de FTIR</w:t>
            </w:r>
          </w:p>
        </w:tc>
      </w:tr>
      <w:tr w:rsidR="00760EE9" w:rsidRPr="004D603F" w:rsidTr="0034472A">
        <w:trPr>
          <w:trHeight w:val="1467"/>
        </w:trPr>
        <w:tc>
          <w:tcPr>
            <w:tcW w:w="3386" w:type="dxa"/>
            <w:gridSpan w:val="2"/>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Descripción</w:t>
            </w:r>
            <w:r w:rsidRPr="004D603F">
              <w:rPr>
                <w:rFonts w:asciiTheme="majorHAnsi" w:hAnsiTheme="majorHAnsi" w:cstheme="majorHAnsi"/>
                <w:sz w:val="20"/>
              </w:rPr>
              <w:t>:</w:t>
            </w:r>
            <w:r w:rsidR="00A05DE0">
              <w:rPr>
                <w:rFonts w:asciiTheme="majorHAnsi" w:hAnsiTheme="majorHAnsi" w:cstheme="majorHAnsi"/>
                <w:sz w:val="20"/>
              </w:rPr>
              <w:t xml:space="preserve"> el usuario tiene que ser capaz de obtener todos los pigmentos que tengan un pico en la posición del espectro FTIR introducido.</w:t>
            </w:r>
            <w:r>
              <w:rPr>
                <w:rFonts w:asciiTheme="majorHAnsi" w:hAnsiTheme="majorHAnsi" w:cstheme="majorHAnsi"/>
                <w:sz w:val="20"/>
              </w:rPr>
              <w:t xml:space="preserve"> </w:t>
            </w:r>
          </w:p>
        </w:tc>
        <w:tc>
          <w:tcPr>
            <w:tcW w:w="5445" w:type="dxa"/>
            <w:gridSpan w:val="3"/>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sidR="00A05DE0">
              <w:rPr>
                <w:rFonts w:asciiTheme="majorHAnsi" w:hAnsiTheme="majorHAnsi" w:cstheme="majorHAnsi"/>
                <w:sz w:val="20"/>
              </w:rPr>
              <w:t xml:space="preserve"> dado que el usuario quiere obtener todos los pigmentos que tienen un pico en el espectro FTIR en la región introducida, cuando el usuario proporciona los datos, el sistema tiene que mostrar una lista con todos los pigmentos que cumplen la condición. </w:t>
            </w:r>
            <w:r>
              <w:rPr>
                <w:rFonts w:asciiTheme="majorHAnsi" w:hAnsiTheme="majorHAnsi" w:cstheme="majorHAnsi"/>
                <w:sz w:val="20"/>
              </w:rPr>
              <w:t xml:space="preserve"> </w:t>
            </w:r>
          </w:p>
        </w:tc>
      </w:tr>
      <w:tr w:rsidR="00760EE9" w:rsidRPr="004D603F" w:rsidTr="0034472A">
        <w:trPr>
          <w:trHeight w:val="429"/>
        </w:trPr>
        <w:tc>
          <w:tcPr>
            <w:tcW w:w="1549"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760EE9" w:rsidRPr="004D603F" w:rsidTr="0034472A">
        <w:trPr>
          <w:trHeight w:val="487"/>
        </w:trPr>
        <w:tc>
          <w:tcPr>
            <w:tcW w:w="1549"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0</w:t>
            </w:r>
            <w:r w:rsidR="00A05DE0">
              <w:rPr>
                <w:rFonts w:asciiTheme="majorHAnsi" w:hAnsiTheme="majorHAnsi" w:cstheme="majorHAnsi"/>
                <w:sz w:val="20"/>
              </w:rPr>
              <w:t>4</w:t>
            </w:r>
          </w:p>
        </w:tc>
        <w:tc>
          <w:tcPr>
            <w:tcW w:w="183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21</w:t>
            </w:r>
          </w:p>
        </w:tc>
        <w:tc>
          <w:tcPr>
            <w:tcW w:w="210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3</w:t>
            </w:r>
            <w:r w:rsidR="00760EE9" w:rsidRPr="004D603F">
              <w:rPr>
                <w:rFonts w:asciiTheme="majorHAnsi" w:hAnsiTheme="majorHAnsi" w:cstheme="majorHAnsi"/>
                <w:sz w:val="20"/>
              </w:rPr>
              <w:t>D</w:t>
            </w:r>
          </w:p>
        </w:tc>
        <w:tc>
          <w:tcPr>
            <w:tcW w:w="1821"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60EE9" w:rsidRDefault="00760EE9"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760EE9" w:rsidRPr="004D603F" w:rsidTr="0034472A">
        <w:trPr>
          <w:trHeight w:val="645"/>
        </w:trPr>
        <w:tc>
          <w:tcPr>
            <w:tcW w:w="8831" w:type="dxa"/>
            <w:gridSpan w:val="5"/>
            <w:vAlign w:val="center"/>
          </w:tcPr>
          <w:p w:rsidR="00760EE9" w:rsidRPr="004D603F" w:rsidRDefault="00A05DE0" w:rsidP="00A05DE0">
            <w:pPr>
              <w:jc w:val="both"/>
              <w:rPr>
                <w:rFonts w:asciiTheme="majorHAnsi" w:hAnsiTheme="majorHAnsi" w:cstheme="majorHAnsi"/>
                <w:b/>
                <w:i/>
                <w:sz w:val="20"/>
              </w:rPr>
            </w:pPr>
            <w:r>
              <w:rPr>
                <w:rFonts w:asciiTheme="majorHAnsi" w:hAnsiTheme="majorHAnsi" w:cstheme="majorHAnsi"/>
                <w:b/>
                <w:i/>
                <w:sz w:val="20"/>
              </w:rPr>
              <w:t>Consulta por elementos químicos</w:t>
            </w:r>
          </w:p>
        </w:tc>
      </w:tr>
      <w:tr w:rsidR="00760EE9" w:rsidRPr="004D603F" w:rsidTr="0034472A">
        <w:trPr>
          <w:trHeight w:val="1467"/>
        </w:trPr>
        <w:tc>
          <w:tcPr>
            <w:tcW w:w="3386" w:type="dxa"/>
            <w:gridSpan w:val="2"/>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Descripción</w:t>
            </w:r>
            <w:r w:rsidR="00A05DE0">
              <w:rPr>
                <w:rFonts w:asciiTheme="majorHAnsi" w:hAnsiTheme="majorHAnsi" w:cstheme="majorHAnsi"/>
                <w:b/>
                <w:sz w:val="20"/>
              </w:rPr>
              <w:t xml:space="preserve">: </w:t>
            </w:r>
            <w:r w:rsidR="00A05DE0">
              <w:rPr>
                <w:rFonts w:asciiTheme="majorHAnsi" w:hAnsiTheme="majorHAnsi" w:cstheme="majorHAnsi"/>
                <w:sz w:val="20"/>
              </w:rPr>
              <w:t xml:space="preserve">el usuario tiene que ser capaz de visualizar los pigmentos que contienen los elementos químicos proporcionados. </w:t>
            </w:r>
          </w:p>
        </w:tc>
        <w:tc>
          <w:tcPr>
            <w:tcW w:w="5445" w:type="dxa"/>
            <w:gridSpan w:val="3"/>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sidR="00A05DE0">
              <w:rPr>
                <w:rFonts w:asciiTheme="majorHAnsi" w:hAnsiTheme="majorHAnsi" w:cstheme="majorHAnsi"/>
                <w:sz w:val="20"/>
              </w:rPr>
              <w:t xml:space="preserve"> dado que el usuario quiere ver todos los pigmentos que contienen los elementos químicos seleccionados, cuando el usuario selecciona los elementos químicos y pulsa en buscar, el sistema muestra una lista de todos los pigmentos que cumplen la condición anterior. </w:t>
            </w:r>
            <w:r>
              <w:rPr>
                <w:rFonts w:asciiTheme="majorHAnsi" w:hAnsiTheme="majorHAnsi" w:cstheme="majorHAnsi"/>
                <w:sz w:val="20"/>
              </w:rPr>
              <w:t xml:space="preserve"> </w:t>
            </w:r>
          </w:p>
        </w:tc>
      </w:tr>
      <w:tr w:rsidR="00760EE9" w:rsidRPr="004D603F" w:rsidTr="0034472A">
        <w:trPr>
          <w:trHeight w:val="429"/>
        </w:trPr>
        <w:tc>
          <w:tcPr>
            <w:tcW w:w="1549"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760EE9" w:rsidRPr="004D603F" w:rsidTr="0034472A">
        <w:trPr>
          <w:trHeight w:val="487"/>
        </w:trPr>
        <w:tc>
          <w:tcPr>
            <w:tcW w:w="1549"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0</w:t>
            </w:r>
            <w:r w:rsidR="00A05DE0">
              <w:rPr>
                <w:rFonts w:asciiTheme="majorHAnsi" w:hAnsiTheme="majorHAnsi" w:cstheme="majorHAnsi"/>
                <w:sz w:val="20"/>
              </w:rPr>
              <w:t>5</w:t>
            </w:r>
          </w:p>
        </w:tc>
        <w:tc>
          <w:tcPr>
            <w:tcW w:w="183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11</w:t>
            </w:r>
          </w:p>
        </w:tc>
        <w:tc>
          <w:tcPr>
            <w:tcW w:w="1517" w:type="dxa"/>
            <w:shd w:val="clear" w:color="auto" w:fill="D9D9D9" w:themeFill="background1" w:themeFillShade="D9"/>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w:t>
            </w:r>
            <w:r w:rsidR="00760EE9" w:rsidRPr="004D603F">
              <w:rPr>
                <w:rFonts w:asciiTheme="majorHAnsi" w:hAnsiTheme="majorHAnsi" w:cstheme="majorHAnsi"/>
                <w:sz w:val="20"/>
              </w:rPr>
              <w:t>D</w:t>
            </w:r>
          </w:p>
        </w:tc>
        <w:tc>
          <w:tcPr>
            <w:tcW w:w="1821"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60EE9" w:rsidRDefault="00760EE9"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760EE9" w:rsidRPr="004D603F" w:rsidTr="0034472A">
        <w:trPr>
          <w:trHeight w:val="645"/>
        </w:trPr>
        <w:tc>
          <w:tcPr>
            <w:tcW w:w="8831" w:type="dxa"/>
            <w:gridSpan w:val="5"/>
            <w:vAlign w:val="center"/>
          </w:tcPr>
          <w:p w:rsidR="00760EE9" w:rsidRPr="004D603F" w:rsidRDefault="00A05DE0" w:rsidP="00A05DE0">
            <w:pPr>
              <w:jc w:val="both"/>
              <w:rPr>
                <w:rFonts w:asciiTheme="majorHAnsi" w:hAnsiTheme="majorHAnsi" w:cstheme="majorHAnsi"/>
                <w:b/>
                <w:i/>
                <w:sz w:val="20"/>
              </w:rPr>
            </w:pPr>
            <w:r>
              <w:rPr>
                <w:rFonts w:asciiTheme="majorHAnsi" w:hAnsiTheme="majorHAnsi" w:cstheme="majorHAnsi"/>
                <w:b/>
                <w:i/>
                <w:sz w:val="20"/>
              </w:rPr>
              <w:t>Consulta por nombre</w:t>
            </w:r>
          </w:p>
        </w:tc>
      </w:tr>
      <w:tr w:rsidR="00760EE9" w:rsidRPr="004D603F" w:rsidTr="0034472A">
        <w:trPr>
          <w:trHeight w:val="1467"/>
        </w:trPr>
        <w:tc>
          <w:tcPr>
            <w:tcW w:w="3386" w:type="dxa"/>
            <w:gridSpan w:val="2"/>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Descripción</w:t>
            </w:r>
            <w:r w:rsidR="00A05DE0">
              <w:rPr>
                <w:rFonts w:asciiTheme="majorHAnsi" w:hAnsiTheme="majorHAnsi" w:cstheme="majorHAnsi"/>
                <w:b/>
                <w:sz w:val="20"/>
              </w:rPr>
              <w:t xml:space="preserve">: </w:t>
            </w:r>
            <w:r w:rsidR="00A05DE0">
              <w:rPr>
                <w:rFonts w:asciiTheme="majorHAnsi" w:hAnsiTheme="majorHAnsi" w:cstheme="majorHAnsi"/>
                <w:sz w:val="20"/>
              </w:rPr>
              <w:t xml:space="preserve">el usuario tiene que ser capaz de recuperar todos los pigmentos que concuerden con el nombre proporcionado. </w:t>
            </w:r>
            <w:r>
              <w:rPr>
                <w:rFonts w:asciiTheme="majorHAnsi" w:hAnsiTheme="majorHAnsi" w:cstheme="majorHAnsi"/>
                <w:sz w:val="20"/>
              </w:rPr>
              <w:t xml:space="preserve"> </w:t>
            </w:r>
          </w:p>
        </w:tc>
        <w:tc>
          <w:tcPr>
            <w:tcW w:w="5445" w:type="dxa"/>
            <w:gridSpan w:val="3"/>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sidR="00A05DE0">
              <w:rPr>
                <w:rFonts w:asciiTheme="majorHAnsi" w:hAnsiTheme="majorHAnsi" w:cstheme="majorHAnsi"/>
                <w:sz w:val="20"/>
              </w:rPr>
              <w:t xml:space="preserve"> dado que el usuario quiere obtener una lista de pigmentos que concuerden con el nombre especificado, cuando el usuario introduce el nombre y presiona en buscar, el sistema muestra todos los pigmentos cuyo nombre contiene o concuerda con el pasado como parámetro de búsqueda. </w:t>
            </w:r>
            <w:r>
              <w:rPr>
                <w:rFonts w:asciiTheme="majorHAnsi" w:hAnsiTheme="majorHAnsi" w:cstheme="majorHAnsi"/>
                <w:sz w:val="20"/>
              </w:rPr>
              <w:t xml:space="preserve"> </w:t>
            </w:r>
          </w:p>
        </w:tc>
      </w:tr>
      <w:tr w:rsidR="00760EE9" w:rsidRPr="004D603F" w:rsidTr="0034472A">
        <w:trPr>
          <w:trHeight w:val="429"/>
        </w:trPr>
        <w:tc>
          <w:tcPr>
            <w:tcW w:w="1549"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760EE9" w:rsidRPr="004D603F" w:rsidRDefault="00760EE9" w:rsidP="00A05DE0">
            <w:pPr>
              <w:jc w:val="both"/>
              <w:rPr>
                <w:rFonts w:asciiTheme="majorHAnsi" w:hAnsiTheme="majorHAnsi" w:cstheme="majorHAnsi"/>
                <w:b/>
                <w:sz w:val="20"/>
              </w:rPr>
            </w:pPr>
            <w:r w:rsidRPr="004D603F">
              <w:rPr>
                <w:rFonts w:asciiTheme="majorHAnsi" w:hAnsiTheme="majorHAnsi" w:cstheme="majorHAnsi"/>
                <w:b/>
                <w:sz w:val="20"/>
              </w:rPr>
              <w:t>Asignada</w:t>
            </w:r>
          </w:p>
        </w:tc>
      </w:tr>
      <w:tr w:rsidR="00760EE9" w:rsidRPr="004D603F" w:rsidTr="0034472A">
        <w:trPr>
          <w:trHeight w:val="487"/>
        </w:trPr>
        <w:tc>
          <w:tcPr>
            <w:tcW w:w="1549"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0</w:t>
            </w:r>
            <w:r w:rsidR="00A05DE0">
              <w:rPr>
                <w:rFonts w:asciiTheme="majorHAnsi" w:hAnsiTheme="majorHAnsi" w:cstheme="majorHAnsi"/>
                <w:sz w:val="20"/>
              </w:rPr>
              <w:t>6</w:t>
            </w:r>
          </w:p>
        </w:tc>
        <w:tc>
          <w:tcPr>
            <w:tcW w:w="183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11</w:t>
            </w:r>
          </w:p>
        </w:tc>
        <w:tc>
          <w:tcPr>
            <w:tcW w:w="1517" w:type="dxa"/>
            <w:shd w:val="clear" w:color="auto" w:fill="D9D9D9" w:themeFill="background1" w:themeFillShade="D9"/>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760EE9" w:rsidRPr="004D603F" w:rsidRDefault="00A05DE0" w:rsidP="00A05DE0">
            <w:pPr>
              <w:jc w:val="both"/>
              <w:rPr>
                <w:rFonts w:asciiTheme="majorHAnsi" w:hAnsiTheme="majorHAnsi" w:cstheme="majorHAnsi"/>
                <w:sz w:val="20"/>
              </w:rPr>
            </w:pPr>
            <w:r>
              <w:rPr>
                <w:rFonts w:asciiTheme="majorHAnsi" w:hAnsiTheme="majorHAnsi" w:cstheme="majorHAnsi"/>
                <w:sz w:val="20"/>
              </w:rPr>
              <w:t>2</w:t>
            </w:r>
            <w:r w:rsidR="00760EE9" w:rsidRPr="004D603F">
              <w:rPr>
                <w:rFonts w:asciiTheme="majorHAnsi" w:hAnsiTheme="majorHAnsi" w:cstheme="majorHAnsi"/>
                <w:sz w:val="20"/>
              </w:rPr>
              <w:t>D</w:t>
            </w:r>
          </w:p>
        </w:tc>
        <w:tc>
          <w:tcPr>
            <w:tcW w:w="1821" w:type="dxa"/>
            <w:shd w:val="clear" w:color="auto" w:fill="D9D9D9" w:themeFill="background1" w:themeFillShade="D9"/>
            <w:vAlign w:val="center"/>
          </w:tcPr>
          <w:p w:rsidR="00760EE9" w:rsidRPr="004D603F" w:rsidRDefault="00760EE9" w:rsidP="00A05DE0">
            <w:pPr>
              <w:jc w:val="both"/>
              <w:rPr>
                <w:rFonts w:asciiTheme="majorHAnsi" w:hAnsiTheme="majorHAnsi" w:cstheme="majorHAnsi"/>
                <w:sz w:val="20"/>
              </w:rPr>
            </w:pPr>
            <w:r w:rsidRPr="004D603F">
              <w:rPr>
                <w:rFonts w:asciiTheme="majorHAnsi" w:hAnsiTheme="majorHAnsi" w:cstheme="majorHAnsi"/>
                <w:sz w:val="20"/>
              </w:rPr>
              <w:t>SE</w:t>
            </w:r>
          </w:p>
        </w:tc>
      </w:tr>
    </w:tbl>
    <w:p w:rsidR="00751481" w:rsidRDefault="00751481"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A05DE0" w:rsidRPr="004D603F" w:rsidTr="00B768C9">
        <w:trPr>
          <w:trHeight w:val="645"/>
        </w:trPr>
        <w:tc>
          <w:tcPr>
            <w:tcW w:w="8831" w:type="dxa"/>
            <w:gridSpan w:val="5"/>
            <w:shd w:val="clear" w:color="auto" w:fill="B4C6E7" w:themeFill="accent1" w:themeFillTint="66"/>
            <w:vAlign w:val="center"/>
          </w:tcPr>
          <w:p w:rsidR="00A05DE0" w:rsidRPr="004D603F" w:rsidRDefault="00A05DE0" w:rsidP="0034472A">
            <w:pPr>
              <w:jc w:val="both"/>
              <w:rPr>
                <w:rFonts w:asciiTheme="majorHAnsi" w:hAnsiTheme="majorHAnsi" w:cstheme="majorHAnsi"/>
                <w:b/>
                <w:i/>
                <w:sz w:val="20"/>
              </w:rPr>
            </w:pPr>
            <w:r>
              <w:rPr>
                <w:rFonts w:asciiTheme="majorHAnsi" w:hAnsiTheme="majorHAnsi" w:cstheme="majorHAnsi"/>
                <w:b/>
                <w:i/>
                <w:sz w:val="20"/>
              </w:rPr>
              <w:lastRenderedPageBreak/>
              <w:t xml:space="preserve">Consulta por </w:t>
            </w:r>
            <w:r>
              <w:rPr>
                <w:rFonts w:asciiTheme="majorHAnsi" w:hAnsiTheme="majorHAnsi" w:cstheme="majorHAnsi"/>
                <w:b/>
                <w:i/>
                <w:sz w:val="20"/>
              </w:rPr>
              <w:t>color</w:t>
            </w:r>
          </w:p>
        </w:tc>
      </w:tr>
      <w:tr w:rsidR="00A05DE0" w:rsidRPr="004D603F" w:rsidTr="0034472A">
        <w:trPr>
          <w:trHeight w:val="1467"/>
        </w:trPr>
        <w:tc>
          <w:tcPr>
            <w:tcW w:w="3386" w:type="dxa"/>
            <w:gridSpan w:val="2"/>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 xml:space="preserve">: </w:t>
            </w:r>
            <w:r>
              <w:rPr>
                <w:rFonts w:asciiTheme="majorHAnsi" w:hAnsiTheme="majorHAnsi" w:cstheme="majorHAnsi"/>
                <w:sz w:val="20"/>
              </w:rPr>
              <w:t xml:space="preserve">el usuario tiene que ser capaz de recuperar todos los pigmentos que concuerden con el </w:t>
            </w:r>
            <w:r>
              <w:rPr>
                <w:rFonts w:asciiTheme="majorHAnsi" w:hAnsiTheme="majorHAnsi" w:cstheme="majorHAnsi"/>
                <w:sz w:val="20"/>
              </w:rPr>
              <w:t>color</w:t>
            </w:r>
            <w:r>
              <w:rPr>
                <w:rFonts w:asciiTheme="majorHAnsi" w:hAnsiTheme="majorHAnsi" w:cstheme="majorHAnsi"/>
                <w:sz w:val="20"/>
              </w:rPr>
              <w:t xml:space="preserve"> proporcionado.  </w:t>
            </w:r>
          </w:p>
        </w:tc>
        <w:tc>
          <w:tcPr>
            <w:tcW w:w="5445" w:type="dxa"/>
            <w:gridSpan w:val="3"/>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dado que el usuario quiere obtener una lista de pigmentos que concuerden con el </w:t>
            </w:r>
            <w:r>
              <w:rPr>
                <w:rFonts w:asciiTheme="majorHAnsi" w:hAnsiTheme="majorHAnsi" w:cstheme="majorHAnsi"/>
                <w:sz w:val="20"/>
              </w:rPr>
              <w:t>color</w:t>
            </w:r>
            <w:r>
              <w:rPr>
                <w:rFonts w:asciiTheme="majorHAnsi" w:hAnsiTheme="majorHAnsi" w:cstheme="majorHAnsi"/>
                <w:sz w:val="20"/>
              </w:rPr>
              <w:t xml:space="preserve"> especificado, cuando el usuario </w:t>
            </w:r>
            <w:r>
              <w:rPr>
                <w:rFonts w:asciiTheme="majorHAnsi" w:hAnsiTheme="majorHAnsi" w:cstheme="majorHAnsi"/>
                <w:sz w:val="20"/>
              </w:rPr>
              <w:t>selecciona los colores</w:t>
            </w:r>
            <w:r>
              <w:rPr>
                <w:rFonts w:asciiTheme="majorHAnsi" w:hAnsiTheme="majorHAnsi" w:cstheme="majorHAnsi"/>
                <w:sz w:val="20"/>
              </w:rPr>
              <w:t xml:space="preserve"> y presiona en buscar, el sistema muestra todos los pigmentos cuyo </w:t>
            </w:r>
            <w:r>
              <w:rPr>
                <w:rFonts w:asciiTheme="majorHAnsi" w:hAnsiTheme="majorHAnsi" w:cstheme="majorHAnsi"/>
                <w:sz w:val="20"/>
              </w:rPr>
              <w:t>color</w:t>
            </w:r>
            <w:r>
              <w:rPr>
                <w:rFonts w:asciiTheme="majorHAnsi" w:hAnsiTheme="majorHAnsi" w:cstheme="majorHAnsi"/>
                <w:sz w:val="20"/>
              </w:rPr>
              <w:t xml:space="preserve"> </w:t>
            </w:r>
            <w:r>
              <w:rPr>
                <w:rFonts w:asciiTheme="majorHAnsi" w:hAnsiTheme="majorHAnsi" w:cstheme="majorHAnsi"/>
                <w:sz w:val="20"/>
              </w:rPr>
              <w:t>coincide</w:t>
            </w:r>
            <w:r>
              <w:rPr>
                <w:rFonts w:asciiTheme="majorHAnsi" w:hAnsiTheme="majorHAnsi" w:cstheme="majorHAnsi"/>
                <w:sz w:val="20"/>
              </w:rPr>
              <w:t xml:space="preserve"> con el pasado como parámetro de búsqueda.  </w:t>
            </w:r>
          </w:p>
        </w:tc>
      </w:tr>
      <w:tr w:rsidR="00A05DE0" w:rsidRPr="004D603F" w:rsidTr="0034472A">
        <w:trPr>
          <w:trHeight w:val="429"/>
        </w:trPr>
        <w:tc>
          <w:tcPr>
            <w:tcW w:w="1549"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A05DE0" w:rsidRPr="004D603F" w:rsidTr="0034472A">
        <w:trPr>
          <w:trHeight w:val="487"/>
        </w:trPr>
        <w:tc>
          <w:tcPr>
            <w:tcW w:w="1549" w:type="dxa"/>
            <w:shd w:val="clear" w:color="auto" w:fill="D9D9D9" w:themeFill="background1" w:themeFillShade="D9"/>
            <w:vAlign w:val="center"/>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sz w:val="20"/>
              </w:rPr>
              <w:t>0</w:t>
            </w:r>
            <w:r>
              <w:rPr>
                <w:rFonts w:asciiTheme="majorHAnsi" w:hAnsiTheme="majorHAnsi" w:cstheme="majorHAnsi"/>
                <w:sz w:val="20"/>
              </w:rPr>
              <w:t>7</w:t>
            </w:r>
          </w:p>
        </w:tc>
        <w:tc>
          <w:tcPr>
            <w:tcW w:w="1837" w:type="dxa"/>
            <w:vAlign w:val="center"/>
          </w:tcPr>
          <w:p w:rsidR="00A05DE0" w:rsidRPr="004D603F" w:rsidRDefault="00A05DE0" w:rsidP="0034472A">
            <w:pPr>
              <w:jc w:val="both"/>
              <w:rPr>
                <w:rFonts w:asciiTheme="majorHAnsi" w:hAnsiTheme="majorHAnsi" w:cstheme="majorHAnsi"/>
                <w:sz w:val="20"/>
              </w:rPr>
            </w:pPr>
            <w:r>
              <w:rPr>
                <w:rFonts w:asciiTheme="majorHAnsi" w:hAnsiTheme="majorHAnsi" w:cstheme="majorHAnsi"/>
                <w:sz w:val="20"/>
              </w:rPr>
              <w:t>11</w:t>
            </w:r>
          </w:p>
        </w:tc>
        <w:tc>
          <w:tcPr>
            <w:tcW w:w="1517" w:type="dxa"/>
            <w:shd w:val="clear" w:color="auto" w:fill="D9D9D9" w:themeFill="background1" w:themeFillShade="D9"/>
            <w:vAlign w:val="center"/>
          </w:tcPr>
          <w:p w:rsidR="00A05DE0" w:rsidRPr="004D603F" w:rsidRDefault="00A05DE0" w:rsidP="0034472A">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A05DE0" w:rsidRPr="004D603F" w:rsidRDefault="00A05DE0" w:rsidP="0034472A">
            <w:pPr>
              <w:jc w:val="both"/>
              <w:rPr>
                <w:rFonts w:asciiTheme="majorHAnsi" w:hAnsiTheme="majorHAnsi" w:cstheme="majorHAnsi"/>
                <w:sz w:val="20"/>
              </w:rPr>
            </w:pPr>
            <w:r>
              <w:rPr>
                <w:rFonts w:asciiTheme="majorHAnsi" w:hAnsiTheme="majorHAnsi" w:cstheme="majorHAnsi"/>
                <w:sz w:val="20"/>
              </w:rPr>
              <w:t>1</w:t>
            </w:r>
            <w:r w:rsidRPr="004D603F">
              <w:rPr>
                <w:rFonts w:asciiTheme="majorHAnsi" w:hAnsiTheme="majorHAnsi" w:cstheme="majorHAnsi"/>
                <w:sz w:val="20"/>
              </w:rPr>
              <w:t>D</w:t>
            </w:r>
          </w:p>
        </w:tc>
        <w:tc>
          <w:tcPr>
            <w:tcW w:w="1821" w:type="dxa"/>
            <w:shd w:val="clear" w:color="auto" w:fill="D9D9D9" w:themeFill="background1" w:themeFillShade="D9"/>
            <w:vAlign w:val="center"/>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751481" w:rsidRDefault="00751481"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A05DE0" w:rsidRPr="004D603F" w:rsidTr="0034472A">
        <w:trPr>
          <w:trHeight w:val="645"/>
        </w:trPr>
        <w:tc>
          <w:tcPr>
            <w:tcW w:w="8831" w:type="dxa"/>
            <w:gridSpan w:val="5"/>
            <w:vAlign w:val="center"/>
          </w:tcPr>
          <w:p w:rsidR="00A05DE0" w:rsidRPr="004D603F" w:rsidRDefault="00042F4C" w:rsidP="0034472A">
            <w:pPr>
              <w:jc w:val="both"/>
              <w:rPr>
                <w:rFonts w:asciiTheme="majorHAnsi" w:hAnsiTheme="majorHAnsi" w:cstheme="majorHAnsi"/>
                <w:b/>
                <w:i/>
                <w:sz w:val="20"/>
              </w:rPr>
            </w:pPr>
            <w:r>
              <w:rPr>
                <w:rFonts w:asciiTheme="majorHAnsi" w:hAnsiTheme="majorHAnsi" w:cstheme="majorHAnsi"/>
                <w:b/>
                <w:i/>
                <w:sz w:val="20"/>
              </w:rPr>
              <w:t>Seleccionar vista rápida de pigmentos</w:t>
            </w:r>
          </w:p>
        </w:tc>
      </w:tr>
      <w:tr w:rsidR="00A05DE0" w:rsidRPr="004D603F" w:rsidTr="0034472A">
        <w:trPr>
          <w:trHeight w:val="1467"/>
        </w:trPr>
        <w:tc>
          <w:tcPr>
            <w:tcW w:w="3386" w:type="dxa"/>
            <w:gridSpan w:val="2"/>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sidR="00042F4C">
              <w:rPr>
                <w:rFonts w:asciiTheme="majorHAnsi" w:hAnsiTheme="majorHAnsi" w:cstheme="majorHAnsi"/>
                <w:sz w:val="20"/>
              </w:rPr>
              <w:t xml:space="preserve">el usuario quiere visualizar un lista completa y rápida de todos los pigmentos que hay en la base de datos actual. </w:t>
            </w:r>
          </w:p>
        </w:tc>
        <w:tc>
          <w:tcPr>
            <w:tcW w:w="5445" w:type="dxa"/>
            <w:gridSpan w:val="3"/>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w:t>
            </w:r>
            <w:r w:rsidR="00042F4C">
              <w:rPr>
                <w:rFonts w:asciiTheme="majorHAnsi" w:hAnsiTheme="majorHAnsi" w:cstheme="majorHAnsi"/>
                <w:sz w:val="20"/>
              </w:rPr>
              <w:t xml:space="preserve">dado que el usuario se encuentra en el menú principal de la aplicación y quiere ver una lista de todos los pigmentos disponibles, cuando pulsa en el botón de Pigmentos, el sistema muestra una lista con todos los pigmentos disponibles. </w:t>
            </w:r>
          </w:p>
        </w:tc>
      </w:tr>
      <w:tr w:rsidR="00A05DE0" w:rsidRPr="004D603F" w:rsidTr="0034472A">
        <w:trPr>
          <w:trHeight w:val="429"/>
        </w:trPr>
        <w:tc>
          <w:tcPr>
            <w:tcW w:w="1549"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A05DE0" w:rsidRPr="004D603F" w:rsidRDefault="00A05DE0"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A05DE0" w:rsidRPr="004D603F" w:rsidTr="0034472A">
        <w:trPr>
          <w:trHeight w:val="487"/>
        </w:trPr>
        <w:tc>
          <w:tcPr>
            <w:tcW w:w="1549" w:type="dxa"/>
            <w:shd w:val="clear" w:color="auto" w:fill="D9D9D9" w:themeFill="background1" w:themeFillShade="D9"/>
            <w:vAlign w:val="center"/>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sz w:val="20"/>
              </w:rPr>
              <w:t>0</w:t>
            </w:r>
            <w:r w:rsidR="00042F4C">
              <w:rPr>
                <w:rFonts w:asciiTheme="majorHAnsi" w:hAnsiTheme="majorHAnsi" w:cstheme="majorHAnsi"/>
                <w:sz w:val="20"/>
              </w:rPr>
              <w:t>8</w:t>
            </w:r>
          </w:p>
        </w:tc>
        <w:tc>
          <w:tcPr>
            <w:tcW w:w="1837" w:type="dxa"/>
            <w:vAlign w:val="center"/>
          </w:tcPr>
          <w:p w:rsidR="00A05DE0" w:rsidRPr="004D603F" w:rsidRDefault="00042F4C" w:rsidP="0034472A">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A05DE0" w:rsidRPr="004D603F" w:rsidRDefault="00042F4C" w:rsidP="0034472A">
            <w:pPr>
              <w:jc w:val="both"/>
              <w:rPr>
                <w:rFonts w:asciiTheme="majorHAnsi" w:hAnsiTheme="majorHAnsi" w:cstheme="majorHAnsi"/>
                <w:sz w:val="20"/>
              </w:rPr>
            </w:pPr>
            <w:r>
              <w:rPr>
                <w:rFonts w:asciiTheme="majorHAnsi" w:hAnsiTheme="majorHAnsi" w:cstheme="majorHAnsi"/>
                <w:sz w:val="20"/>
              </w:rPr>
              <w:t>11</w:t>
            </w:r>
          </w:p>
        </w:tc>
        <w:tc>
          <w:tcPr>
            <w:tcW w:w="2107" w:type="dxa"/>
            <w:vAlign w:val="center"/>
          </w:tcPr>
          <w:p w:rsidR="00A05DE0" w:rsidRPr="004D603F" w:rsidRDefault="00042F4C" w:rsidP="0034472A">
            <w:pPr>
              <w:jc w:val="both"/>
              <w:rPr>
                <w:rFonts w:asciiTheme="majorHAnsi" w:hAnsiTheme="majorHAnsi" w:cstheme="majorHAnsi"/>
                <w:sz w:val="20"/>
              </w:rPr>
            </w:pPr>
            <w:r>
              <w:rPr>
                <w:rFonts w:asciiTheme="majorHAnsi" w:hAnsiTheme="majorHAnsi" w:cstheme="majorHAnsi"/>
                <w:sz w:val="20"/>
              </w:rPr>
              <w:t>2</w:t>
            </w:r>
            <w:r w:rsidR="00A05DE0" w:rsidRPr="004D603F">
              <w:rPr>
                <w:rFonts w:asciiTheme="majorHAnsi" w:hAnsiTheme="majorHAnsi" w:cstheme="majorHAnsi"/>
                <w:sz w:val="20"/>
              </w:rPr>
              <w:t>D</w:t>
            </w:r>
          </w:p>
        </w:tc>
        <w:tc>
          <w:tcPr>
            <w:tcW w:w="1821" w:type="dxa"/>
            <w:shd w:val="clear" w:color="auto" w:fill="D9D9D9" w:themeFill="background1" w:themeFillShade="D9"/>
            <w:vAlign w:val="center"/>
          </w:tcPr>
          <w:p w:rsidR="00A05DE0" w:rsidRPr="004D603F" w:rsidRDefault="00A05DE0"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751481" w:rsidRDefault="00751481"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042F4C" w:rsidRPr="004D603F" w:rsidTr="0034472A">
        <w:trPr>
          <w:trHeight w:val="645"/>
        </w:trPr>
        <w:tc>
          <w:tcPr>
            <w:tcW w:w="8831" w:type="dxa"/>
            <w:gridSpan w:val="5"/>
            <w:vAlign w:val="center"/>
          </w:tcPr>
          <w:p w:rsidR="00042F4C" w:rsidRPr="004D603F" w:rsidRDefault="00042F4C" w:rsidP="0034472A">
            <w:pPr>
              <w:jc w:val="both"/>
              <w:rPr>
                <w:rFonts w:asciiTheme="majorHAnsi" w:hAnsiTheme="majorHAnsi" w:cstheme="majorHAnsi"/>
                <w:b/>
                <w:i/>
                <w:sz w:val="20"/>
              </w:rPr>
            </w:pPr>
            <w:r>
              <w:rPr>
                <w:rFonts w:asciiTheme="majorHAnsi" w:hAnsiTheme="majorHAnsi" w:cstheme="majorHAnsi"/>
                <w:b/>
                <w:i/>
                <w:sz w:val="20"/>
              </w:rPr>
              <w:t xml:space="preserve">Seleccionar </w:t>
            </w:r>
            <w:r>
              <w:rPr>
                <w:rFonts w:asciiTheme="majorHAnsi" w:hAnsiTheme="majorHAnsi" w:cstheme="majorHAnsi"/>
                <w:b/>
                <w:i/>
                <w:sz w:val="20"/>
              </w:rPr>
              <w:t>consulta simple de pigmentos</w:t>
            </w:r>
            <w:r w:rsidR="00C86B67">
              <w:rPr>
                <w:rFonts w:asciiTheme="majorHAnsi" w:hAnsiTheme="majorHAnsi" w:cstheme="majorHAnsi"/>
                <w:b/>
                <w:i/>
                <w:sz w:val="20"/>
              </w:rPr>
              <w:t xml:space="preserve"> ***</w:t>
            </w:r>
          </w:p>
        </w:tc>
      </w:tr>
      <w:tr w:rsidR="00042F4C" w:rsidRPr="004D603F" w:rsidTr="0034472A">
        <w:trPr>
          <w:trHeight w:val="1467"/>
        </w:trPr>
        <w:tc>
          <w:tcPr>
            <w:tcW w:w="3386" w:type="dxa"/>
            <w:gridSpan w:val="2"/>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Pr>
                <w:rFonts w:asciiTheme="majorHAnsi" w:hAnsiTheme="majorHAnsi" w:cstheme="majorHAnsi"/>
                <w:sz w:val="20"/>
              </w:rPr>
              <w:t xml:space="preserve">el usuario quiere realizar una búsqueda simple de pigmentos, no tiene porque saber ninguna característica </w:t>
            </w:r>
            <w:r w:rsidR="00C86B67">
              <w:rPr>
                <w:rFonts w:asciiTheme="majorHAnsi" w:hAnsiTheme="majorHAnsi" w:cstheme="majorHAnsi"/>
                <w:sz w:val="20"/>
              </w:rPr>
              <w:t>fisicoquímica</w:t>
            </w:r>
            <w:r>
              <w:rPr>
                <w:rFonts w:asciiTheme="majorHAnsi" w:hAnsiTheme="majorHAnsi" w:cstheme="majorHAnsi"/>
                <w:sz w:val="20"/>
              </w:rPr>
              <w:t xml:space="preserve"> de los mismos.  </w:t>
            </w:r>
          </w:p>
        </w:tc>
        <w:tc>
          <w:tcPr>
            <w:tcW w:w="5445" w:type="dxa"/>
            <w:gridSpan w:val="3"/>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w:t>
            </w:r>
            <w:r>
              <w:rPr>
                <w:rFonts w:asciiTheme="majorHAnsi" w:hAnsiTheme="majorHAnsi" w:cstheme="majorHAnsi"/>
                <w:sz w:val="20"/>
              </w:rPr>
              <w:t xml:space="preserve">dado que el usuario quiere obtener la información de un pigmento de manera rápida, cuando pulsa en el botón de consulta simple el sistema muestra las dos posibilidades de búsqueda simple, que es por color y por nombre, el usuario selecciona la que prefiera y ve la pantalla para introducir la información al sistema. </w:t>
            </w:r>
          </w:p>
        </w:tc>
      </w:tr>
      <w:tr w:rsidR="00042F4C" w:rsidRPr="004D603F" w:rsidTr="0034472A">
        <w:trPr>
          <w:trHeight w:val="429"/>
        </w:trPr>
        <w:tc>
          <w:tcPr>
            <w:tcW w:w="1549"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042F4C" w:rsidRPr="004D603F" w:rsidTr="0034472A">
        <w:trPr>
          <w:trHeight w:val="487"/>
        </w:trPr>
        <w:tc>
          <w:tcPr>
            <w:tcW w:w="1549"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0</w:t>
            </w:r>
            <w:r>
              <w:rPr>
                <w:rFonts w:asciiTheme="majorHAnsi" w:hAnsiTheme="majorHAnsi" w:cstheme="majorHAnsi"/>
                <w:sz w:val="20"/>
              </w:rPr>
              <w:t>9</w:t>
            </w:r>
          </w:p>
        </w:tc>
        <w:tc>
          <w:tcPr>
            <w:tcW w:w="183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w:t>
            </w:r>
            <w:r>
              <w:rPr>
                <w:rFonts w:asciiTheme="majorHAnsi" w:hAnsiTheme="majorHAnsi" w:cstheme="majorHAnsi"/>
                <w:sz w:val="20"/>
              </w:rPr>
              <w:t>3</w:t>
            </w:r>
          </w:p>
        </w:tc>
        <w:tc>
          <w:tcPr>
            <w:tcW w:w="1517"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w:t>
            </w:r>
            <w:r w:rsidRPr="004D603F">
              <w:rPr>
                <w:rFonts w:asciiTheme="majorHAnsi" w:hAnsiTheme="majorHAnsi" w:cstheme="majorHAnsi"/>
                <w:sz w:val="20"/>
              </w:rPr>
              <w:t>D</w:t>
            </w:r>
          </w:p>
        </w:tc>
        <w:tc>
          <w:tcPr>
            <w:tcW w:w="1821"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042F4C" w:rsidRDefault="00042F4C"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p w:rsidR="00DD6106" w:rsidRDefault="00DD6106"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042F4C" w:rsidRPr="004D603F" w:rsidTr="0034472A">
        <w:trPr>
          <w:trHeight w:val="645"/>
        </w:trPr>
        <w:tc>
          <w:tcPr>
            <w:tcW w:w="8831" w:type="dxa"/>
            <w:gridSpan w:val="5"/>
            <w:vAlign w:val="center"/>
          </w:tcPr>
          <w:p w:rsidR="00042F4C" w:rsidRPr="004D603F" w:rsidRDefault="00042F4C" w:rsidP="0034472A">
            <w:pPr>
              <w:jc w:val="both"/>
              <w:rPr>
                <w:rFonts w:asciiTheme="majorHAnsi" w:hAnsiTheme="majorHAnsi" w:cstheme="majorHAnsi"/>
                <w:b/>
                <w:i/>
                <w:sz w:val="20"/>
              </w:rPr>
            </w:pPr>
            <w:r>
              <w:rPr>
                <w:rFonts w:asciiTheme="majorHAnsi" w:hAnsiTheme="majorHAnsi" w:cstheme="majorHAnsi"/>
                <w:b/>
                <w:i/>
                <w:sz w:val="20"/>
              </w:rPr>
              <w:lastRenderedPageBreak/>
              <w:t xml:space="preserve">Seleccionar </w:t>
            </w:r>
            <w:r>
              <w:rPr>
                <w:rFonts w:asciiTheme="majorHAnsi" w:hAnsiTheme="majorHAnsi" w:cstheme="majorHAnsi"/>
                <w:b/>
                <w:i/>
                <w:sz w:val="20"/>
              </w:rPr>
              <w:t>consulta avanzada de pigmentos</w:t>
            </w:r>
          </w:p>
        </w:tc>
      </w:tr>
      <w:tr w:rsidR="00042F4C" w:rsidRPr="004D603F" w:rsidTr="0034472A">
        <w:trPr>
          <w:trHeight w:val="1467"/>
        </w:trPr>
        <w:tc>
          <w:tcPr>
            <w:tcW w:w="3386" w:type="dxa"/>
            <w:gridSpan w:val="2"/>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Pr>
                <w:rFonts w:asciiTheme="majorHAnsi" w:hAnsiTheme="majorHAnsi" w:cstheme="majorHAnsi"/>
                <w:sz w:val="20"/>
              </w:rPr>
              <w:t xml:space="preserve">el usuario quiere realizar consultas más complejas basadas en las características físicas y químicas de los pigmentos. </w:t>
            </w:r>
          </w:p>
        </w:tc>
        <w:tc>
          <w:tcPr>
            <w:tcW w:w="5445" w:type="dxa"/>
            <w:gridSpan w:val="3"/>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w:t>
            </w:r>
            <w:r>
              <w:rPr>
                <w:rFonts w:asciiTheme="majorHAnsi" w:hAnsiTheme="majorHAnsi" w:cstheme="majorHAnsi"/>
                <w:sz w:val="20"/>
              </w:rPr>
              <w:t xml:space="preserve">dado que el usuario quiere realizar consultas mas complejas para obtener pigmentos determinados, cuando el usuario pulsa en el botón de búsquedas avanzadas, el sistema muestra una lista con los diferentes tipos de búsquedas posibles, el usuario selecciona la que quiere, introduce los datos al sistema y este devuelve la información al usuario.  </w:t>
            </w:r>
          </w:p>
        </w:tc>
      </w:tr>
      <w:tr w:rsidR="00042F4C" w:rsidRPr="004D603F" w:rsidTr="0034472A">
        <w:trPr>
          <w:trHeight w:val="429"/>
        </w:trPr>
        <w:tc>
          <w:tcPr>
            <w:tcW w:w="1549"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042F4C" w:rsidRPr="004D603F" w:rsidTr="0034472A">
        <w:trPr>
          <w:trHeight w:val="487"/>
        </w:trPr>
        <w:tc>
          <w:tcPr>
            <w:tcW w:w="1549"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10</w:t>
            </w:r>
          </w:p>
        </w:tc>
        <w:tc>
          <w:tcPr>
            <w:tcW w:w="183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13</w:t>
            </w:r>
          </w:p>
        </w:tc>
        <w:tc>
          <w:tcPr>
            <w:tcW w:w="1517"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21</w:t>
            </w:r>
          </w:p>
        </w:tc>
        <w:tc>
          <w:tcPr>
            <w:tcW w:w="210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4</w:t>
            </w:r>
            <w:r w:rsidRPr="004D603F">
              <w:rPr>
                <w:rFonts w:asciiTheme="majorHAnsi" w:hAnsiTheme="majorHAnsi" w:cstheme="majorHAnsi"/>
                <w:sz w:val="20"/>
              </w:rPr>
              <w:t>D</w:t>
            </w:r>
          </w:p>
        </w:tc>
        <w:tc>
          <w:tcPr>
            <w:tcW w:w="1821"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042F4C" w:rsidRDefault="00042F4C"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042F4C" w:rsidRPr="004D603F" w:rsidTr="0034472A">
        <w:trPr>
          <w:trHeight w:val="645"/>
        </w:trPr>
        <w:tc>
          <w:tcPr>
            <w:tcW w:w="8831" w:type="dxa"/>
            <w:gridSpan w:val="5"/>
            <w:vAlign w:val="center"/>
          </w:tcPr>
          <w:p w:rsidR="00042F4C" w:rsidRPr="004D603F" w:rsidRDefault="00042F4C" w:rsidP="0034472A">
            <w:pPr>
              <w:jc w:val="both"/>
              <w:rPr>
                <w:rFonts w:asciiTheme="majorHAnsi" w:hAnsiTheme="majorHAnsi" w:cstheme="majorHAnsi"/>
                <w:b/>
                <w:i/>
                <w:sz w:val="20"/>
              </w:rPr>
            </w:pPr>
            <w:r>
              <w:rPr>
                <w:rFonts w:asciiTheme="majorHAnsi" w:hAnsiTheme="majorHAnsi" w:cstheme="majorHAnsi"/>
                <w:b/>
                <w:i/>
                <w:sz w:val="20"/>
              </w:rPr>
              <w:t xml:space="preserve">Ver información de un pigmento </w:t>
            </w:r>
          </w:p>
        </w:tc>
      </w:tr>
      <w:tr w:rsidR="00042F4C" w:rsidRPr="004D603F" w:rsidTr="0034472A">
        <w:trPr>
          <w:trHeight w:val="1467"/>
        </w:trPr>
        <w:tc>
          <w:tcPr>
            <w:tcW w:w="3386" w:type="dxa"/>
            <w:gridSpan w:val="2"/>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Pr>
                <w:rFonts w:asciiTheme="majorHAnsi" w:hAnsiTheme="majorHAnsi" w:cstheme="majorHAnsi"/>
                <w:sz w:val="20"/>
              </w:rPr>
              <w:t xml:space="preserve">dado que el usuario quiere obtener la información completa y detallada de un pigmento de la base de datos, supondremos el caso más simple en el que el usuario conoce el nombre del pigmento en cuestión.  </w:t>
            </w:r>
          </w:p>
        </w:tc>
        <w:tc>
          <w:tcPr>
            <w:tcW w:w="5445" w:type="dxa"/>
            <w:gridSpan w:val="3"/>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dado que el usuario quiere obtener</w:t>
            </w:r>
            <w:r>
              <w:rPr>
                <w:rFonts w:asciiTheme="majorHAnsi" w:hAnsiTheme="majorHAnsi" w:cstheme="majorHAnsi"/>
                <w:sz w:val="20"/>
              </w:rPr>
              <w:t xml:space="preserve"> la información detallada de un pigmento cuyo nombre conoce, el usuario pulsa sobre búsqueda simple, el sistema muestra las posibilidades de búsqueda, el usuario selecciona la búsqueda por nombre, el usuario introduce el nombre del pigmento</w:t>
            </w:r>
            <w:r w:rsidR="00C86B67">
              <w:rPr>
                <w:rFonts w:asciiTheme="majorHAnsi" w:hAnsiTheme="majorHAnsi" w:cstheme="majorHAnsi"/>
                <w:sz w:val="20"/>
              </w:rPr>
              <w:t xml:space="preserve"> y el sistema muestra la lista con los resultados, en caso de que sean varios. </w:t>
            </w:r>
            <w:r>
              <w:rPr>
                <w:rFonts w:asciiTheme="majorHAnsi" w:hAnsiTheme="majorHAnsi" w:cstheme="majorHAnsi"/>
                <w:sz w:val="20"/>
              </w:rPr>
              <w:t xml:space="preserve"> </w:t>
            </w:r>
          </w:p>
        </w:tc>
      </w:tr>
      <w:tr w:rsidR="00042F4C" w:rsidRPr="004D603F" w:rsidTr="0034472A">
        <w:trPr>
          <w:trHeight w:val="429"/>
        </w:trPr>
        <w:tc>
          <w:tcPr>
            <w:tcW w:w="1549"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042F4C" w:rsidRPr="004D603F" w:rsidTr="0034472A">
        <w:trPr>
          <w:trHeight w:val="487"/>
        </w:trPr>
        <w:tc>
          <w:tcPr>
            <w:tcW w:w="1549" w:type="dxa"/>
            <w:shd w:val="clear" w:color="auto" w:fill="D9D9D9" w:themeFill="background1" w:themeFillShade="D9"/>
            <w:vAlign w:val="center"/>
          </w:tcPr>
          <w:p w:rsidR="00042F4C" w:rsidRPr="004D603F" w:rsidRDefault="00C86B67" w:rsidP="0034472A">
            <w:pPr>
              <w:jc w:val="both"/>
              <w:rPr>
                <w:rFonts w:asciiTheme="majorHAnsi" w:hAnsiTheme="majorHAnsi" w:cstheme="majorHAnsi"/>
                <w:sz w:val="20"/>
              </w:rPr>
            </w:pPr>
            <w:r>
              <w:rPr>
                <w:rFonts w:asciiTheme="majorHAnsi" w:hAnsiTheme="majorHAnsi" w:cstheme="majorHAnsi"/>
                <w:sz w:val="20"/>
              </w:rPr>
              <w:t>11</w:t>
            </w:r>
          </w:p>
        </w:tc>
        <w:tc>
          <w:tcPr>
            <w:tcW w:w="183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11</w:t>
            </w:r>
          </w:p>
        </w:tc>
        <w:tc>
          <w:tcPr>
            <w:tcW w:w="1517"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w:t>
            </w:r>
            <w:r w:rsidRPr="004D603F">
              <w:rPr>
                <w:rFonts w:asciiTheme="majorHAnsi" w:hAnsiTheme="majorHAnsi" w:cstheme="majorHAnsi"/>
                <w:sz w:val="20"/>
              </w:rPr>
              <w:t>D</w:t>
            </w:r>
          </w:p>
        </w:tc>
        <w:tc>
          <w:tcPr>
            <w:tcW w:w="1821"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042F4C" w:rsidRDefault="00042F4C"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042F4C" w:rsidRPr="004D603F" w:rsidTr="0034472A">
        <w:trPr>
          <w:trHeight w:val="645"/>
        </w:trPr>
        <w:tc>
          <w:tcPr>
            <w:tcW w:w="8831" w:type="dxa"/>
            <w:gridSpan w:val="5"/>
            <w:vAlign w:val="center"/>
          </w:tcPr>
          <w:p w:rsidR="00042F4C" w:rsidRPr="004D603F" w:rsidRDefault="00042F4C" w:rsidP="0034472A">
            <w:pPr>
              <w:jc w:val="both"/>
              <w:rPr>
                <w:rFonts w:asciiTheme="majorHAnsi" w:hAnsiTheme="majorHAnsi" w:cstheme="majorHAnsi"/>
                <w:b/>
                <w:i/>
                <w:sz w:val="20"/>
              </w:rPr>
            </w:pPr>
            <w:r>
              <w:rPr>
                <w:rFonts w:asciiTheme="majorHAnsi" w:hAnsiTheme="majorHAnsi" w:cstheme="majorHAnsi"/>
                <w:b/>
                <w:i/>
                <w:sz w:val="20"/>
              </w:rPr>
              <w:t>Reportar un bug</w:t>
            </w:r>
          </w:p>
        </w:tc>
      </w:tr>
      <w:tr w:rsidR="00042F4C" w:rsidRPr="004D603F" w:rsidTr="0034472A">
        <w:trPr>
          <w:trHeight w:val="1467"/>
        </w:trPr>
        <w:tc>
          <w:tcPr>
            <w:tcW w:w="3386" w:type="dxa"/>
            <w:gridSpan w:val="2"/>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sidR="00C86B67">
              <w:rPr>
                <w:rFonts w:asciiTheme="majorHAnsi" w:hAnsiTheme="majorHAnsi" w:cstheme="majorHAnsi"/>
                <w:sz w:val="20"/>
              </w:rPr>
              <w:t>el usuario tiene que ser capaz de informar al creador de la aplicación en el caso de que detecte un fallo de funcionamiento de esta.</w:t>
            </w:r>
          </w:p>
        </w:tc>
        <w:tc>
          <w:tcPr>
            <w:tcW w:w="5445" w:type="dxa"/>
            <w:gridSpan w:val="3"/>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w:t>
            </w:r>
            <w:r w:rsidR="00C86B67">
              <w:rPr>
                <w:rFonts w:asciiTheme="majorHAnsi" w:hAnsiTheme="majorHAnsi" w:cstheme="majorHAnsi"/>
                <w:sz w:val="20"/>
              </w:rPr>
              <w:t xml:space="preserve">dado que el usuario ha detectado un fallo de funcionamiento, cuando presiona sobre el botón de reportar un fallo, el sistema muestra un pequeño formulario, cuando el usuario ha introducido la información pertinente y presiona sobre el botón enviar, el sistema muestra un mensaje de retroalimentación hacia el usuario. </w:t>
            </w:r>
          </w:p>
        </w:tc>
      </w:tr>
      <w:tr w:rsidR="00042F4C" w:rsidRPr="004D603F" w:rsidTr="0034472A">
        <w:trPr>
          <w:trHeight w:val="429"/>
        </w:trPr>
        <w:tc>
          <w:tcPr>
            <w:tcW w:w="1549"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042F4C" w:rsidRPr="004D603F" w:rsidTr="0034472A">
        <w:trPr>
          <w:trHeight w:val="487"/>
        </w:trPr>
        <w:tc>
          <w:tcPr>
            <w:tcW w:w="1549" w:type="dxa"/>
            <w:shd w:val="clear" w:color="auto" w:fill="D9D9D9" w:themeFill="background1" w:themeFillShade="D9"/>
            <w:vAlign w:val="center"/>
          </w:tcPr>
          <w:p w:rsidR="00042F4C" w:rsidRPr="004D603F" w:rsidRDefault="00C86B67" w:rsidP="0034472A">
            <w:pPr>
              <w:jc w:val="both"/>
              <w:rPr>
                <w:rFonts w:asciiTheme="majorHAnsi" w:hAnsiTheme="majorHAnsi" w:cstheme="majorHAnsi"/>
                <w:sz w:val="20"/>
              </w:rPr>
            </w:pPr>
            <w:r>
              <w:rPr>
                <w:rFonts w:asciiTheme="majorHAnsi" w:hAnsiTheme="majorHAnsi" w:cstheme="majorHAnsi"/>
                <w:sz w:val="20"/>
              </w:rPr>
              <w:t>12</w:t>
            </w:r>
          </w:p>
        </w:tc>
        <w:tc>
          <w:tcPr>
            <w:tcW w:w="1837" w:type="dxa"/>
            <w:vAlign w:val="center"/>
          </w:tcPr>
          <w:p w:rsidR="00042F4C" w:rsidRPr="004D603F" w:rsidRDefault="00C86B67" w:rsidP="0034472A">
            <w:pPr>
              <w:jc w:val="both"/>
              <w:rPr>
                <w:rFonts w:asciiTheme="majorHAnsi" w:hAnsiTheme="majorHAnsi" w:cstheme="majorHAnsi"/>
                <w:sz w:val="20"/>
              </w:rPr>
            </w:pPr>
            <w:r>
              <w:rPr>
                <w:rFonts w:asciiTheme="majorHAnsi" w:hAnsiTheme="majorHAnsi" w:cstheme="majorHAnsi"/>
                <w:sz w:val="20"/>
              </w:rPr>
              <w:t>8</w:t>
            </w:r>
          </w:p>
        </w:tc>
        <w:tc>
          <w:tcPr>
            <w:tcW w:w="1517" w:type="dxa"/>
            <w:shd w:val="clear" w:color="auto" w:fill="D9D9D9" w:themeFill="background1" w:themeFillShade="D9"/>
            <w:vAlign w:val="center"/>
          </w:tcPr>
          <w:p w:rsidR="00042F4C" w:rsidRPr="004D603F" w:rsidRDefault="00C86B67" w:rsidP="0034472A">
            <w:pPr>
              <w:jc w:val="both"/>
              <w:rPr>
                <w:rFonts w:asciiTheme="majorHAnsi" w:hAnsiTheme="majorHAnsi" w:cstheme="majorHAnsi"/>
                <w:sz w:val="20"/>
              </w:rPr>
            </w:pPr>
            <w:r>
              <w:rPr>
                <w:rFonts w:asciiTheme="majorHAnsi" w:hAnsiTheme="majorHAnsi" w:cstheme="majorHAnsi"/>
                <w:sz w:val="20"/>
              </w:rPr>
              <w:t>5</w:t>
            </w:r>
          </w:p>
        </w:tc>
        <w:tc>
          <w:tcPr>
            <w:tcW w:w="2107" w:type="dxa"/>
            <w:vAlign w:val="center"/>
          </w:tcPr>
          <w:p w:rsidR="00042F4C" w:rsidRPr="004D603F" w:rsidRDefault="00C86B67" w:rsidP="0034472A">
            <w:pPr>
              <w:jc w:val="both"/>
              <w:rPr>
                <w:rFonts w:asciiTheme="majorHAnsi" w:hAnsiTheme="majorHAnsi" w:cstheme="majorHAnsi"/>
                <w:sz w:val="20"/>
              </w:rPr>
            </w:pPr>
            <w:r>
              <w:rPr>
                <w:rFonts w:asciiTheme="majorHAnsi" w:hAnsiTheme="majorHAnsi" w:cstheme="majorHAnsi"/>
                <w:sz w:val="20"/>
              </w:rPr>
              <w:t>5H</w:t>
            </w:r>
          </w:p>
        </w:tc>
        <w:tc>
          <w:tcPr>
            <w:tcW w:w="1821"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042F4C" w:rsidRDefault="00042F4C"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042F4C" w:rsidRPr="004D603F" w:rsidTr="0034472A">
        <w:trPr>
          <w:trHeight w:val="645"/>
        </w:trPr>
        <w:tc>
          <w:tcPr>
            <w:tcW w:w="8831" w:type="dxa"/>
            <w:gridSpan w:val="5"/>
            <w:vAlign w:val="center"/>
          </w:tcPr>
          <w:p w:rsidR="00042F4C" w:rsidRPr="004D603F" w:rsidRDefault="00C86B67" w:rsidP="0034472A">
            <w:pPr>
              <w:jc w:val="both"/>
              <w:rPr>
                <w:rFonts w:asciiTheme="majorHAnsi" w:hAnsiTheme="majorHAnsi" w:cstheme="majorHAnsi"/>
                <w:b/>
                <w:i/>
                <w:sz w:val="20"/>
              </w:rPr>
            </w:pPr>
            <w:r>
              <w:rPr>
                <w:rFonts w:asciiTheme="majorHAnsi" w:hAnsiTheme="majorHAnsi" w:cstheme="majorHAnsi"/>
                <w:b/>
                <w:i/>
                <w:sz w:val="20"/>
              </w:rPr>
              <w:t>Añadir pigmento</w:t>
            </w:r>
          </w:p>
        </w:tc>
      </w:tr>
      <w:tr w:rsidR="00042F4C" w:rsidRPr="004D603F" w:rsidTr="0034472A">
        <w:trPr>
          <w:trHeight w:val="1467"/>
        </w:trPr>
        <w:tc>
          <w:tcPr>
            <w:tcW w:w="3386" w:type="dxa"/>
            <w:gridSpan w:val="2"/>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sidR="00C86B67">
              <w:rPr>
                <w:rFonts w:asciiTheme="majorHAnsi" w:hAnsiTheme="majorHAnsi" w:cstheme="majorHAnsi"/>
                <w:sz w:val="20"/>
              </w:rPr>
              <w:t xml:space="preserve">el usuario es un científico y quiere añadir información acerca de un pigmento a la aplicación. Dicha información permanecerá en local, no se actualizará en la aplicación en producción. </w:t>
            </w:r>
          </w:p>
        </w:tc>
        <w:tc>
          <w:tcPr>
            <w:tcW w:w="5445" w:type="dxa"/>
            <w:gridSpan w:val="3"/>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w:t>
            </w:r>
            <w:r w:rsidR="00DD6106">
              <w:rPr>
                <w:rFonts w:asciiTheme="majorHAnsi" w:hAnsiTheme="majorHAnsi" w:cstheme="majorHAnsi"/>
                <w:sz w:val="20"/>
              </w:rPr>
              <w:t xml:space="preserve">dado que el usuario quiere introducir un pigmento en la aplicación, cuando pulsa sobre el botón de añadir pigmento, el sistema muestra un formulario donde se tienen que rellenar algunos de los campos, cuando el usuario presiona sobre guardar, el sistema muestra la información actualizada de dicho pigmento. </w:t>
            </w:r>
          </w:p>
        </w:tc>
      </w:tr>
      <w:tr w:rsidR="00042F4C" w:rsidRPr="004D603F" w:rsidTr="0034472A">
        <w:trPr>
          <w:trHeight w:val="429"/>
        </w:trPr>
        <w:tc>
          <w:tcPr>
            <w:tcW w:w="1549"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042F4C" w:rsidRPr="004D603F" w:rsidRDefault="00042F4C"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042F4C" w:rsidRPr="004D603F" w:rsidTr="0034472A">
        <w:trPr>
          <w:trHeight w:val="487"/>
        </w:trPr>
        <w:tc>
          <w:tcPr>
            <w:tcW w:w="1549" w:type="dxa"/>
            <w:shd w:val="clear" w:color="auto" w:fill="D9D9D9" w:themeFill="background1" w:themeFillShade="D9"/>
            <w:vAlign w:val="center"/>
          </w:tcPr>
          <w:p w:rsidR="00042F4C" w:rsidRPr="004D603F" w:rsidRDefault="00DD6106" w:rsidP="0034472A">
            <w:pPr>
              <w:jc w:val="both"/>
              <w:rPr>
                <w:rFonts w:asciiTheme="majorHAnsi" w:hAnsiTheme="majorHAnsi" w:cstheme="majorHAnsi"/>
                <w:sz w:val="20"/>
              </w:rPr>
            </w:pPr>
            <w:r>
              <w:rPr>
                <w:rFonts w:asciiTheme="majorHAnsi" w:hAnsiTheme="majorHAnsi" w:cstheme="majorHAnsi"/>
                <w:sz w:val="20"/>
              </w:rPr>
              <w:t>13</w:t>
            </w:r>
          </w:p>
        </w:tc>
        <w:tc>
          <w:tcPr>
            <w:tcW w:w="1837" w:type="dxa"/>
            <w:vAlign w:val="center"/>
          </w:tcPr>
          <w:p w:rsidR="00042F4C" w:rsidRPr="004D603F" w:rsidRDefault="00DD6106" w:rsidP="0034472A">
            <w:pPr>
              <w:jc w:val="both"/>
              <w:rPr>
                <w:rFonts w:asciiTheme="majorHAnsi" w:hAnsiTheme="majorHAnsi" w:cstheme="majorHAnsi"/>
                <w:sz w:val="20"/>
              </w:rPr>
            </w:pPr>
            <w:r>
              <w:rPr>
                <w:rFonts w:asciiTheme="majorHAnsi" w:hAnsiTheme="majorHAnsi" w:cstheme="majorHAnsi"/>
                <w:sz w:val="20"/>
              </w:rPr>
              <w:t>5</w:t>
            </w:r>
          </w:p>
        </w:tc>
        <w:tc>
          <w:tcPr>
            <w:tcW w:w="1517" w:type="dxa"/>
            <w:shd w:val="clear" w:color="auto" w:fill="D9D9D9" w:themeFill="background1" w:themeFillShade="D9"/>
            <w:vAlign w:val="center"/>
          </w:tcPr>
          <w:p w:rsidR="00042F4C" w:rsidRPr="004D603F" w:rsidRDefault="00DD6106" w:rsidP="0034472A">
            <w:pPr>
              <w:jc w:val="both"/>
              <w:rPr>
                <w:rFonts w:asciiTheme="majorHAnsi" w:hAnsiTheme="majorHAnsi" w:cstheme="majorHAnsi"/>
                <w:sz w:val="20"/>
              </w:rPr>
            </w:pPr>
            <w:r>
              <w:rPr>
                <w:rFonts w:asciiTheme="majorHAnsi" w:hAnsiTheme="majorHAnsi" w:cstheme="majorHAnsi"/>
                <w:sz w:val="20"/>
              </w:rPr>
              <w:t>5</w:t>
            </w:r>
          </w:p>
        </w:tc>
        <w:tc>
          <w:tcPr>
            <w:tcW w:w="2107" w:type="dxa"/>
            <w:vAlign w:val="center"/>
          </w:tcPr>
          <w:p w:rsidR="00042F4C" w:rsidRPr="004D603F" w:rsidRDefault="00042F4C" w:rsidP="0034472A">
            <w:pPr>
              <w:jc w:val="both"/>
              <w:rPr>
                <w:rFonts w:asciiTheme="majorHAnsi" w:hAnsiTheme="majorHAnsi" w:cstheme="majorHAnsi"/>
                <w:sz w:val="20"/>
              </w:rPr>
            </w:pPr>
            <w:r>
              <w:rPr>
                <w:rFonts w:asciiTheme="majorHAnsi" w:hAnsiTheme="majorHAnsi" w:cstheme="majorHAnsi"/>
                <w:sz w:val="20"/>
              </w:rPr>
              <w:t>1</w:t>
            </w:r>
            <w:r w:rsidRPr="004D603F">
              <w:rPr>
                <w:rFonts w:asciiTheme="majorHAnsi" w:hAnsiTheme="majorHAnsi" w:cstheme="majorHAnsi"/>
                <w:sz w:val="20"/>
              </w:rPr>
              <w:t>D</w:t>
            </w:r>
          </w:p>
        </w:tc>
        <w:tc>
          <w:tcPr>
            <w:tcW w:w="1821" w:type="dxa"/>
            <w:shd w:val="clear" w:color="auto" w:fill="D9D9D9" w:themeFill="background1" w:themeFillShade="D9"/>
            <w:vAlign w:val="center"/>
          </w:tcPr>
          <w:p w:rsidR="00042F4C" w:rsidRPr="004D603F" w:rsidRDefault="00042F4C"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042F4C" w:rsidRDefault="00042F4C" w:rsidP="00A05DE0">
      <w:pPr>
        <w:jc w:val="both"/>
      </w:pPr>
    </w:p>
    <w:p w:rsidR="00DD6106" w:rsidRDefault="00DD6106" w:rsidP="00A05DE0">
      <w:pPr>
        <w:jc w:val="both"/>
      </w:pPr>
    </w:p>
    <w:tbl>
      <w:tblPr>
        <w:tblStyle w:val="Tablaconcuadrcula"/>
        <w:tblW w:w="8831" w:type="dxa"/>
        <w:tblLook w:val="04A0" w:firstRow="1" w:lastRow="0" w:firstColumn="1" w:lastColumn="0" w:noHBand="0" w:noVBand="1"/>
      </w:tblPr>
      <w:tblGrid>
        <w:gridCol w:w="1549"/>
        <w:gridCol w:w="1837"/>
        <w:gridCol w:w="1517"/>
        <w:gridCol w:w="2107"/>
        <w:gridCol w:w="1821"/>
      </w:tblGrid>
      <w:tr w:rsidR="00F97A22" w:rsidRPr="004D603F" w:rsidTr="0034472A">
        <w:trPr>
          <w:trHeight w:val="645"/>
        </w:trPr>
        <w:tc>
          <w:tcPr>
            <w:tcW w:w="8831" w:type="dxa"/>
            <w:gridSpan w:val="5"/>
            <w:vAlign w:val="center"/>
          </w:tcPr>
          <w:p w:rsidR="00F97A22" w:rsidRPr="004D603F" w:rsidRDefault="00F97A22" w:rsidP="0034472A">
            <w:pPr>
              <w:jc w:val="both"/>
              <w:rPr>
                <w:rFonts w:asciiTheme="majorHAnsi" w:hAnsiTheme="majorHAnsi" w:cstheme="majorHAnsi"/>
                <w:b/>
                <w:i/>
                <w:sz w:val="20"/>
              </w:rPr>
            </w:pPr>
            <w:r>
              <w:rPr>
                <w:rFonts w:asciiTheme="majorHAnsi" w:hAnsiTheme="majorHAnsi" w:cstheme="majorHAnsi"/>
                <w:b/>
                <w:i/>
                <w:sz w:val="20"/>
              </w:rPr>
              <w:t>Vista del menú principal</w:t>
            </w:r>
          </w:p>
        </w:tc>
      </w:tr>
      <w:tr w:rsidR="00F97A22" w:rsidRPr="004D603F" w:rsidTr="0034472A">
        <w:trPr>
          <w:trHeight w:val="1467"/>
        </w:trPr>
        <w:tc>
          <w:tcPr>
            <w:tcW w:w="3386" w:type="dxa"/>
            <w:gridSpan w:val="2"/>
          </w:tcPr>
          <w:p w:rsidR="00F97A22" w:rsidRPr="004D603F" w:rsidRDefault="00F97A22" w:rsidP="0034472A">
            <w:pPr>
              <w:jc w:val="both"/>
              <w:rPr>
                <w:rFonts w:asciiTheme="majorHAnsi" w:hAnsiTheme="majorHAnsi" w:cstheme="majorHAnsi"/>
                <w:sz w:val="20"/>
              </w:rPr>
            </w:pPr>
            <w:r w:rsidRPr="004D603F">
              <w:rPr>
                <w:rFonts w:asciiTheme="majorHAnsi" w:hAnsiTheme="majorHAnsi" w:cstheme="majorHAnsi"/>
                <w:b/>
                <w:sz w:val="20"/>
              </w:rPr>
              <w:t>Descripción</w:t>
            </w:r>
            <w:r>
              <w:rPr>
                <w:rFonts w:asciiTheme="majorHAnsi" w:hAnsiTheme="majorHAnsi" w:cstheme="majorHAnsi"/>
                <w:b/>
                <w:sz w:val="20"/>
              </w:rPr>
              <w:t>:</w:t>
            </w:r>
            <w:r>
              <w:rPr>
                <w:rFonts w:asciiTheme="majorHAnsi" w:hAnsiTheme="majorHAnsi" w:cstheme="majorHAnsi"/>
                <w:sz w:val="20"/>
              </w:rPr>
              <w:t xml:space="preserve"> </w:t>
            </w:r>
            <w:r w:rsidR="00B768C9">
              <w:rPr>
                <w:rFonts w:asciiTheme="majorHAnsi" w:hAnsiTheme="majorHAnsi" w:cstheme="majorHAnsi"/>
                <w:sz w:val="20"/>
              </w:rPr>
              <w:t>el usuario tiene que ser capaz de visualizar el menú principal de la aplicación, para luego poder elegir entre las opciones proporcionadas.</w:t>
            </w:r>
          </w:p>
        </w:tc>
        <w:tc>
          <w:tcPr>
            <w:tcW w:w="5445" w:type="dxa"/>
            <w:gridSpan w:val="3"/>
          </w:tcPr>
          <w:p w:rsidR="00F97A22" w:rsidRPr="004D603F" w:rsidRDefault="00F97A22" w:rsidP="0034472A">
            <w:pPr>
              <w:jc w:val="both"/>
              <w:rPr>
                <w:rFonts w:asciiTheme="majorHAnsi" w:hAnsiTheme="majorHAnsi" w:cstheme="majorHAnsi"/>
                <w:sz w:val="20"/>
              </w:rPr>
            </w:pPr>
            <w:r w:rsidRPr="004D603F">
              <w:rPr>
                <w:rFonts w:asciiTheme="majorHAnsi" w:hAnsiTheme="majorHAnsi" w:cstheme="majorHAnsi"/>
                <w:b/>
                <w:sz w:val="20"/>
              </w:rPr>
              <w:t>Criterios de aceptación</w:t>
            </w:r>
            <w:r w:rsidRPr="004D603F">
              <w:rPr>
                <w:rFonts w:asciiTheme="majorHAnsi" w:hAnsiTheme="majorHAnsi" w:cstheme="majorHAnsi"/>
                <w:sz w:val="20"/>
              </w:rPr>
              <w:t>:</w:t>
            </w:r>
            <w:r>
              <w:rPr>
                <w:rFonts w:asciiTheme="majorHAnsi" w:hAnsiTheme="majorHAnsi" w:cstheme="majorHAnsi"/>
                <w:sz w:val="20"/>
              </w:rPr>
              <w:t xml:space="preserve"> dado que el</w:t>
            </w:r>
            <w:r w:rsidR="00B768C9">
              <w:rPr>
                <w:rFonts w:asciiTheme="majorHAnsi" w:hAnsiTheme="majorHAnsi" w:cstheme="majorHAnsi"/>
                <w:sz w:val="20"/>
              </w:rPr>
              <w:t xml:space="preserve"> usuario quiere utilizar la aplicación, cuando pulsa sobre el logo de </w:t>
            </w:r>
            <w:proofErr w:type="gramStart"/>
            <w:r w:rsidR="00B768C9">
              <w:rPr>
                <w:rFonts w:asciiTheme="majorHAnsi" w:hAnsiTheme="majorHAnsi" w:cstheme="majorHAnsi"/>
                <w:sz w:val="20"/>
              </w:rPr>
              <w:t>la misma</w:t>
            </w:r>
            <w:proofErr w:type="gramEnd"/>
            <w:r w:rsidR="00B768C9">
              <w:rPr>
                <w:rFonts w:asciiTheme="majorHAnsi" w:hAnsiTheme="majorHAnsi" w:cstheme="majorHAnsi"/>
                <w:sz w:val="20"/>
              </w:rPr>
              <w:t xml:space="preserve"> en el menú principal de su dispositivo móvil, la aplicación carga el menú principal de la aplicación y el sistema muestra las posibilidades. </w:t>
            </w:r>
            <w:r>
              <w:rPr>
                <w:rFonts w:asciiTheme="majorHAnsi" w:hAnsiTheme="majorHAnsi" w:cstheme="majorHAnsi"/>
                <w:sz w:val="20"/>
              </w:rPr>
              <w:t xml:space="preserve"> </w:t>
            </w:r>
          </w:p>
        </w:tc>
      </w:tr>
      <w:tr w:rsidR="00F97A22" w:rsidRPr="004D603F" w:rsidTr="0034472A">
        <w:trPr>
          <w:trHeight w:val="429"/>
        </w:trPr>
        <w:tc>
          <w:tcPr>
            <w:tcW w:w="1549" w:type="dxa"/>
            <w:shd w:val="clear" w:color="auto" w:fill="B4C6E7" w:themeFill="accent1" w:themeFillTint="66"/>
            <w:vAlign w:val="center"/>
          </w:tcPr>
          <w:p w:rsidR="00F97A22" w:rsidRPr="004D603F" w:rsidRDefault="00F97A22" w:rsidP="0034472A">
            <w:pPr>
              <w:jc w:val="both"/>
              <w:rPr>
                <w:rFonts w:asciiTheme="majorHAnsi" w:hAnsiTheme="majorHAnsi" w:cstheme="majorHAnsi"/>
                <w:b/>
                <w:sz w:val="20"/>
              </w:rPr>
            </w:pPr>
            <w:r w:rsidRPr="004D603F">
              <w:rPr>
                <w:rFonts w:asciiTheme="majorHAnsi" w:hAnsiTheme="majorHAnsi" w:cstheme="majorHAnsi"/>
                <w:b/>
                <w:sz w:val="20"/>
              </w:rPr>
              <w:t>ID</w:t>
            </w:r>
          </w:p>
        </w:tc>
        <w:tc>
          <w:tcPr>
            <w:tcW w:w="1837" w:type="dxa"/>
            <w:shd w:val="clear" w:color="auto" w:fill="B4C6E7" w:themeFill="accent1" w:themeFillTint="66"/>
            <w:vAlign w:val="center"/>
          </w:tcPr>
          <w:p w:rsidR="00F97A22" w:rsidRPr="004D603F" w:rsidRDefault="00F97A22" w:rsidP="0034472A">
            <w:pPr>
              <w:jc w:val="both"/>
              <w:rPr>
                <w:rFonts w:asciiTheme="majorHAnsi" w:hAnsiTheme="majorHAnsi" w:cstheme="majorHAnsi"/>
                <w:b/>
                <w:sz w:val="20"/>
              </w:rPr>
            </w:pPr>
            <w:r w:rsidRPr="004D603F">
              <w:rPr>
                <w:rFonts w:asciiTheme="majorHAnsi" w:hAnsiTheme="majorHAnsi" w:cstheme="majorHAnsi"/>
                <w:b/>
                <w:sz w:val="20"/>
              </w:rPr>
              <w:t>Prioridad DEV</w:t>
            </w:r>
          </w:p>
        </w:tc>
        <w:tc>
          <w:tcPr>
            <w:tcW w:w="1517" w:type="dxa"/>
            <w:shd w:val="clear" w:color="auto" w:fill="B4C6E7" w:themeFill="accent1" w:themeFillTint="66"/>
            <w:vAlign w:val="center"/>
          </w:tcPr>
          <w:p w:rsidR="00F97A22" w:rsidRPr="004D603F" w:rsidRDefault="00F97A22" w:rsidP="0034472A">
            <w:pPr>
              <w:jc w:val="both"/>
              <w:rPr>
                <w:rFonts w:asciiTheme="majorHAnsi" w:hAnsiTheme="majorHAnsi" w:cstheme="majorHAnsi"/>
                <w:b/>
                <w:sz w:val="20"/>
              </w:rPr>
            </w:pPr>
            <w:r w:rsidRPr="004D603F">
              <w:rPr>
                <w:rFonts w:asciiTheme="majorHAnsi" w:hAnsiTheme="majorHAnsi" w:cstheme="majorHAnsi"/>
                <w:b/>
                <w:sz w:val="20"/>
              </w:rPr>
              <w:t>Valor</w:t>
            </w:r>
          </w:p>
        </w:tc>
        <w:tc>
          <w:tcPr>
            <w:tcW w:w="2107" w:type="dxa"/>
            <w:shd w:val="clear" w:color="auto" w:fill="B4C6E7" w:themeFill="accent1" w:themeFillTint="66"/>
            <w:vAlign w:val="center"/>
          </w:tcPr>
          <w:p w:rsidR="00F97A22" w:rsidRPr="004D603F" w:rsidRDefault="00F97A22" w:rsidP="0034472A">
            <w:pPr>
              <w:jc w:val="both"/>
              <w:rPr>
                <w:rFonts w:asciiTheme="majorHAnsi" w:hAnsiTheme="majorHAnsi" w:cstheme="majorHAnsi"/>
                <w:b/>
                <w:sz w:val="20"/>
              </w:rPr>
            </w:pPr>
            <w:r w:rsidRPr="004D603F">
              <w:rPr>
                <w:rFonts w:asciiTheme="majorHAnsi" w:hAnsiTheme="majorHAnsi" w:cstheme="majorHAnsi"/>
                <w:b/>
                <w:sz w:val="20"/>
              </w:rPr>
              <w:t>Estimación</w:t>
            </w:r>
          </w:p>
        </w:tc>
        <w:tc>
          <w:tcPr>
            <w:tcW w:w="1821" w:type="dxa"/>
            <w:shd w:val="clear" w:color="auto" w:fill="B4C6E7" w:themeFill="accent1" w:themeFillTint="66"/>
            <w:vAlign w:val="center"/>
          </w:tcPr>
          <w:p w:rsidR="00F97A22" w:rsidRPr="004D603F" w:rsidRDefault="00F97A22" w:rsidP="0034472A">
            <w:pPr>
              <w:jc w:val="both"/>
              <w:rPr>
                <w:rFonts w:asciiTheme="majorHAnsi" w:hAnsiTheme="majorHAnsi" w:cstheme="majorHAnsi"/>
                <w:b/>
                <w:sz w:val="20"/>
              </w:rPr>
            </w:pPr>
            <w:r w:rsidRPr="004D603F">
              <w:rPr>
                <w:rFonts w:asciiTheme="majorHAnsi" w:hAnsiTheme="majorHAnsi" w:cstheme="majorHAnsi"/>
                <w:b/>
                <w:sz w:val="20"/>
              </w:rPr>
              <w:t>Asignada</w:t>
            </w:r>
          </w:p>
        </w:tc>
      </w:tr>
      <w:tr w:rsidR="00F97A22" w:rsidRPr="004D603F" w:rsidTr="0034472A">
        <w:trPr>
          <w:trHeight w:val="487"/>
        </w:trPr>
        <w:tc>
          <w:tcPr>
            <w:tcW w:w="1549" w:type="dxa"/>
            <w:shd w:val="clear" w:color="auto" w:fill="D9D9D9" w:themeFill="background1" w:themeFillShade="D9"/>
            <w:vAlign w:val="center"/>
          </w:tcPr>
          <w:p w:rsidR="00F97A22" w:rsidRPr="004D603F" w:rsidRDefault="00F97A22" w:rsidP="0034472A">
            <w:pPr>
              <w:jc w:val="both"/>
              <w:rPr>
                <w:rFonts w:asciiTheme="majorHAnsi" w:hAnsiTheme="majorHAnsi" w:cstheme="majorHAnsi"/>
                <w:sz w:val="20"/>
              </w:rPr>
            </w:pPr>
            <w:r>
              <w:rPr>
                <w:rFonts w:asciiTheme="majorHAnsi" w:hAnsiTheme="majorHAnsi" w:cstheme="majorHAnsi"/>
                <w:sz w:val="20"/>
              </w:rPr>
              <w:t>1</w:t>
            </w:r>
            <w:r w:rsidR="00B768C9">
              <w:rPr>
                <w:rFonts w:asciiTheme="majorHAnsi" w:hAnsiTheme="majorHAnsi" w:cstheme="majorHAnsi"/>
                <w:sz w:val="20"/>
              </w:rPr>
              <w:t>4</w:t>
            </w:r>
          </w:p>
        </w:tc>
        <w:tc>
          <w:tcPr>
            <w:tcW w:w="1837" w:type="dxa"/>
            <w:vAlign w:val="center"/>
          </w:tcPr>
          <w:p w:rsidR="00F97A22" w:rsidRPr="004D603F" w:rsidRDefault="00B768C9" w:rsidP="0034472A">
            <w:pPr>
              <w:jc w:val="both"/>
              <w:rPr>
                <w:rFonts w:asciiTheme="majorHAnsi" w:hAnsiTheme="majorHAnsi" w:cstheme="majorHAnsi"/>
                <w:sz w:val="20"/>
              </w:rPr>
            </w:pPr>
            <w:r>
              <w:rPr>
                <w:rFonts w:asciiTheme="majorHAnsi" w:hAnsiTheme="majorHAnsi" w:cstheme="majorHAnsi"/>
                <w:sz w:val="20"/>
              </w:rPr>
              <w:t>21</w:t>
            </w:r>
          </w:p>
        </w:tc>
        <w:tc>
          <w:tcPr>
            <w:tcW w:w="1517" w:type="dxa"/>
            <w:shd w:val="clear" w:color="auto" w:fill="D9D9D9" w:themeFill="background1" w:themeFillShade="D9"/>
            <w:vAlign w:val="center"/>
          </w:tcPr>
          <w:p w:rsidR="00F97A22" w:rsidRPr="004D603F" w:rsidRDefault="00B768C9" w:rsidP="0034472A">
            <w:pPr>
              <w:jc w:val="both"/>
              <w:rPr>
                <w:rFonts w:asciiTheme="majorHAnsi" w:hAnsiTheme="majorHAnsi" w:cstheme="majorHAnsi"/>
                <w:sz w:val="20"/>
              </w:rPr>
            </w:pPr>
            <w:r>
              <w:rPr>
                <w:rFonts w:asciiTheme="majorHAnsi" w:hAnsiTheme="majorHAnsi" w:cstheme="majorHAnsi"/>
                <w:sz w:val="20"/>
              </w:rPr>
              <w:t>13</w:t>
            </w:r>
          </w:p>
        </w:tc>
        <w:tc>
          <w:tcPr>
            <w:tcW w:w="2107" w:type="dxa"/>
            <w:vAlign w:val="center"/>
          </w:tcPr>
          <w:p w:rsidR="00F97A22" w:rsidRPr="004D603F" w:rsidRDefault="00F97A22" w:rsidP="0034472A">
            <w:pPr>
              <w:jc w:val="both"/>
              <w:rPr>
                <w:rFonts w:asciiTheme="majorHAnsi" w:hAnsiTheme="majorHAnsi" w:cstheme="majorHAnsi"/>
                <w:sz w:val="20"/>
              </w:rPr>
            </w:pPr>
            <w:r>
              <w:rPr>
                <w:rFonts w:asciiTheme="majorHAnsi" w:hAnsiTheme="majorHAnsi" w:cstheme="majorHAnsi"/>
                <w:sz w:val="20"/>
              </w:rPr>
              <w:t>1</w:t>
            </w:r>
            <w:r w:rsidRPr="004D603F">
              <w:rPr>
                <w:rFonts w:asciiTheme="majorHAnsi" w:hAnsiTheme="majorHAnsi" w:cstheme="majorHAnsi"/>
                <w:sz w:val="20"/>
              </w:rPr>
              <w:t>D</w:t>
            </w:r>
          </w:p>
        </w:tc>
        <w:tc>
          <w:tcPr>
            <w:tcW w:w="1821" w:type="dxa"/>
            <w:shd w:val="clear" w:color="auto" w:fill="D9D9D9" w:themeFill="background1" w:themeFillShade="D9"/>
            <w:vAlign w:val="center"/>
          </w:tcPr>
          <w:p w:rsidR="00F97A22" w:rsidRPr="004D603F" w:rsidRDefault="00F97A22" w:rsidP="0034472A">
            <w:pPr>
              <w:jc w:val="both"/>
              <w:rPr>
                <w:rFonts w:asciiTheme="majorHAnsi" w:hAnsiTheme="majorHAnsi" w:cstheme="majorHAnsi"/>
                <w:sz w:val="20"/>
              </w:rPr>
            </w:pPr>
            <w:r w:rsidRPr="004D603F">
              <w:rPr>
                <w:rFonts w:asciiTheme="majorHAnsi" w:hAnsiTheme="majorHAnsi" w:cstheme="majorHAnsi"/>
                <w:sz w:val="20"/>
              </w:rPr>
              <w:t>SE</w:t>
            </w:r>
          </w:p>
        </w:tc>
      </w:tr>
    </w:tbl>
    <w:p w:rsidR="00DD6106" w:rsidRDefault="00DD6106" w:rsidP="00A05DE0">
      <w:pPr>
        <w:jc w:val="both"/>
      </w:pPr>
      <w:bookmarkStart w:id="0" w:name="_GoBack"/>
      <w:bookmarkEnd w:id="0"/>
    </w:p>
    <w:sectPr w:rsidR="00DD6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3F"/>
    <w:rsid w:val="00042F4C"/>
    <w:rsid w:val="000D4105"/>
    <w:rsid w:val="00444769"/>
    <w:rsid w:val="004D603F"/>
    <w:rsid w:val="006941B0"/>
    <w:rsid w:val="00751481"/>
    <w:rsid w:val="00760EE9"/>
    <w:rsid w:val="00791CFD"/>
    <w:rsid w:val="00A05DE0"/>
    <w:rsid w:val="00AC7C7E"/>
    <w:rsid w:val="00B768C9"/>
    <w:rsid w:val="00C86B67"/>
    <w:rsid w:val="00DD6106"/>
    <w:rsid w:val="00ED7F72"/>
    <w:rsid w:val="00F97A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8793"/>
  <w15:chartTrackingRefBased/>
  <w15:docId w15:val="{1700B259-2ABC-4B75-BAA3-D9CE6A61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A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5</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dc:creator>
  <cp:keywords/>
  <dc:description/>
  <cp:lastModifiedBy>Sergio Esteban</cp:lastModifiedBy>
  <cp:revision>4</cp:revision>
  <dcterms:created xsi:type="dcterms:W3CDTF">2019-05-04T18:23:00Z</dcterms:created>
  <dcterms:modified xsi:type="dcterms:W3CDTF">2019-05-05T21:42:00Z</dcterms:modified>
</cp:coreProperties>
</file>