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7AED" w14:textId="77777777" w:rsidR="00260699" w:rsidRPr="00D72367" w:rsidRDefault="00260699" w:rsidP="000E0EC9">
      <w:pPr>
        <w:pStyle w:val="t1"/>
      </w:pPr>
      <w:r w:rsidRPr="00D72367">
        <w:t>Dirección Xeral de Educación, Formación Profesional e Innovación Educativa</w:t>
      </w:r>
    </w:p>
    <w:p w14:paraId="15A2C9F1" w14:textId="77777777" w:rsidR="00260699" w:rsidRPr="00D72367" w:rsidRDefault="00622EDB" w:rsidP="000E0EC9">
      <w:pPr>
        <w:pStyle w:val="t2"/>
        <w:pBdr>
          <w:bottom w:val="none" w:sz="0" w:space="0" w:color="auto"/>
        </w:pBdr>
      </w:pPr>
      <w:r w:rsidRPr="00D72367">
        <w:t>Material para</w:t>
      </w:r>
    </w:p>
    <w:p w14:paraId="2129CF23" w14:textId="77777777" w:rsidR="00622EDB" w:rsidRPr="00D72367" w:rsidRDefault="00622EDB" w:rsidP="000E0EC9">
      <w:pPr>
        <w:pStyle w:val="t2"/>
        <w:pBdr>
          <w:bottom w:val="none" w:sz="0" w:space="0" w:color="auto"/>
        </w:pBdr>
      </w:pPr>
      <w:r w:rsidRPr="00D72367">
        <w:t>a formación profesional inicial</w:t>
      </w:r>
    </w:p>
    <w:p w14:paraId="5BFC281D" w14:textId="77777777" w:rsidR="00260699" w:rsidRPr="00D72367" w:rsidRDefault="00DC03DE" w:rsidP="003E5613">
      <w:pPr>
        <w:pStyle w:val="t3"/>
      </w:pPr>
      <w:r>
        <w:t>A02</w:t>
      </w:r>
      <w:r w:rsidR="00C95D91" w:rsidRPr="00D72367">
        <w:t xml:space="preserve">. </w:t>
      </w:r>
      <w:r w:rsidR="002419FD" w:rsidRPr="002419FD">
        <w:t>Descrición e representación gráfica do modelo Entidade-Relación ampliado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1"/>
        <w:gridCol w:w="946"/>
        <w:gridCol w:w="4884"/>
      </w:tblGrid>
      <w:tr w:rsidR="003E5613" w:rsidRPr="00D72367" w14:paraId="05463219" w14:textId="77777777" w:rsidTr="00F107B6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14:paraId="739BB56D" w14:textId="77777777" w:rsidR="003E5613" w:rsidRPr="00D72367" w:rsidRDefault="003E5613" w:rsidP="009A3DE8">
            <w:pPr>
              <w:pStyle w:val="tt2"/>
            </w:pPr>
            <w:r w:rsidRPr="00D72367">
              <w:t>Familia profesional</w:t>
            </w:r>
          </w:p>
        </w:tc>
        <w:tc>
          <w:tcPr>
            <w:tcW w:w="946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14:paraId="378C0F15" w14:textId="77777777" w:rsidR="003E5613" w:rsidRPr="00D72367" w:rsidRDefault="003E5613" w:rsidP="009A3DE8">
            <w:pPr>
              <w:pStyle w:val="tt2"/>
            </w:pPr>
            <w:r w:rsidRPr="00D72367">
              <w:t>IFC</w:t>
            </w:r>
          </w:p>
        </w:tc>
        <w:tc>
          <w:tcPr>
            <w:tcW w:w="488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14:paraId="132B7578" w14:textId="77777777" w:rsidR="003E5613" w:rsidRPr="00D72367" w:rsidRDefault="003E5613" w:rsidP="009A3DE8">
            <w:pPr>
              <w:pStyle w:val="tt2"/>
            </w:pPr>
            <w:r w:rsidRPr="00D72367">
              <w:t>Informática e comunicacións</w:t>
            </w:r>
          </w:p>
        </w:tc>
      </w:tr>
      <w:tr w:rsidR="003E5613" w:rsidRPr="00D72367" w14:paraId="1A2F825C" w14:textId="77777777" w:rsidTr="00F107B6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14:paraId="70FC90B7" w14:textId="77777777" w:rsidR="003E5613" w:rsidRPr="00D72367" w:rsidRDefault="003E5613" w:rsidP="009A3DE8">
            <w:pPr>
              <w:pStyle w:val="tt2"/>
            </w:pPr>
            <w:r w:rsidRPr="00D72367">
              <w:t>Ciclo formativo</w:t>
            </w:r>
          </w:p>
        </w:tc>
        <w:tc>
          <w:tcPr>
            <w:tcW w:w="946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14:paraId="2448C00E" w14:textId="77777777" w:rsidR="003E5613" w:rsidRPr="00D72367" w:rsidRDefault="005D144C" w:rsidP="009A3DE8">
            <w:pPr>
              <w:pStyle w:val="tt2"/>
            </w:pPr>
            <w:r>
              <w:t>CSIFC01</w:t>
            </w:r>
          </w:p>
        </w:tc>
        <w:tc>
          <w:tcPr>
            <w:tcW w:w="488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14:paraId="15FCB16E" w14:textId="77777777" w:rsidR="003E5613" w:rsidRPr="00D72367" w:rsidRDefault="005D144C" w:rsidP="009A3DE8">
            <w:pPr>
              <w:pStyle w:val="tt2"/>
            </w:pPr>
            <w:r>
              <w:t>Administración de sistemas informáticos e redes</w:t>
            </w:r>
          </w:p>
        </w:tc>
      </w:tr>
      <w:tr w:rsidR="003E5613" w:rsidRPr="00D72367" w14:paraId="6DCC6C49" w14:textId="77777777" w:rsidTr="00F107B6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14:paraId="2BA8BC25" w14:textId="77777777" w:rsidR="003E5613" w:rsidRPr="00D72367" w:rsidRDefault="003E5613" w:rsidP="009A3DE8">
            <w:pPr>
              <w:pStyle w:val="tt2"/>
            </w:pPr>
            <w:r w:rsidRPr="00D72367">
              <w:t>Grao</w:t>
            </w:r>
          </w:p>
        </w:tc>
        <w:tc>
          <w:tcPr>
            <w:tcW w:w="946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14:paraId="03469E2E" w14:textId="77777777"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8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14:paraId="472EE9CE" w14:textId="77777777" w:rsidR="003E5613" w:rsidRPr="00D72367" w:rsidRDefault="003E5613" w:rsidP="009A3DE8">
            <w:pPr>
              <w:pStyle w:val="tt2"/>
            </w:pPr>
            <w:r w:rsidRPr="00D72367">
              <w:t>Superior</w:t>
            </w:r>
          </w:p>
        </w:tc>
      </w:tr>
      <w:tr w:rsidR="003E5613" w:rsidRPr="00D72367" w14:paraId="43059F24" w14:textId="77777777" w:rsidTr="00F107B6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14:paraId="5663254E" w14:textId="77777777" w:rsidR="003E5613" w:rsidRPr="00D72367" w:rsidRDefault="003E5613" w:rsidP="009A3DE8">
            <w:pPr>
              <w:pStyle w:val="tt2"/>
            </w:pPr>
            <w:r w:rsidRPr="00D72367">
              <w:t>Módulo profesional</w:t>
            </w:r>
          </w:p>
        </w:tc>
        <w:tc>
          <w:tcPr>
            <w:tcW w:w="946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14:paraId="349AF3AF" w14:textId="77777777" w:rsidR="003E5613" w:rsidRPr="00D72367" w:rsidRDefault="003E5613" w:rsidP="00E619B0">
            <w:pPr>
              <w:pStyle w:val="tt2"/>
            </w:pPr>
            <w:r w:rsidRPr="00D72367">
              <w:t>MP0</w:t>
            </w:r>
            <w:r w:rsidR="00E619B0" w:rsidRPr="00D72367">
              <w:t>372</w:t>
            </w:r>
          </w:p>
        </w:tc>
        <w:tc>
          <w:tcPr>
            <w:tcW w:w="488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14:paraId="37834BF4" w14:textId="77777777" w:rsidR="003E5613" w:rsidRPr="00D72367" w:rsidRDefault="00E619B0" w:rsidP="00E619B0">
            <w:pPr>
              <w:pStyle w:val="tt2"/>
            </w:pPr>
            <w:r w:rsidRPr="00D72367">
              <w:t>Xestión de b</w:t>
            </w:r>
            <w:r w:rsidR="003E5613" w:rsidRPr="00D72367">
              <w:t>ases de datos</w:t>
            </w:r>
          </w:p>
        </w:tc>
      </w:tr>
      <w:tr w:rsidR="003E5613" w:rsidRPr="00D72367" w14:paraId="01501033" w14:textId="77777777" w:rsidTr="00F107B6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14:paraId="49B6F734" w14:textId="77777777" w:rsidR="003E5613" w:rsidRPr="00D72367" w:rsidRDefault="003E5613" w:rsidP="009A3DE8">
            <w:pPr>
              <w:pStyle w:val="tt2"/>
            </w:pPr>
            <w:r w:rsidRPr="00D72367">
              <w:t>Unidade didáctica</w:t>
            </w:r>
          </w:p>
        </w:tc>
        <w:tc>
          <w:tcPr>
            <w:tcW w:w="946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14:paraId="0B36588A" w14:textId="77777777" w:rsidR="003E5613" w:rsidRPr="00D72367" w:rsidRDefault="003E5613" w:rsidP="00951D5E">
            <w:pPr>
              <w:pStyle w:val="tt2"/>
            </w:pPr>
            <w:r w:rsidRPr="00D72367">
              <w:t>UD</w:t>
            </w:r>
            <w:r w:rsidR="00951D5E">
              <w:t>02</w:t>
            </w:r>
          </w:p>
        </w:tc>
        <w:tc>
          <w:tcPr>
            <w:tcW w:w="488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14:paraId="3EEF6705" w14:textId="77777777" w:rsidR="003E5613" w:rsidRPr="00D72367" w:rsidRDefault="00951D5E" w:rsidP="009A3DE8">
            <w:pPr>
              <w:pStyle w:val="tt2"/>
            </w:pPr>
            <w:r>
              <w:t>Modelo Entidade-Relación (</w:t>
            </w:r>
            <w:r w:rsidR="002272BE">
              <w:t>M</w:t>
            </w:r>
            <w:r>
              <w:t>ER)</w:t>
            </w:r>
          </w:p>
        </w:tc>
      </w:tr>
      <w:tr w:rsidR="003E5613" w:rsidRPr="00D72367" w14:paraId="0C06CEA3" w14:textId="77777777" w:rsidTr="00F107B6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14:paraId="778A1EC9" w14:textId="77777777" w:rsidR="003E5613" w:rsidRPr="00D72367" w:rsidRDefault="003E5613" w:rsidP="009A3DE8">
            <w:pPr>
              <w:pStyle w:val="tt2"/>
              <w:spacing w:before="0" w:after="0"/>
              <w:rPr>
                <w:b/>
              </w:rPr>
            </w:pPr>
            <w:r w:rsidRPr="00D72367">
              <w:rPr>
                <w:b/>
              </w:rPr>
              <w:t>Actividade</w:t>
            </w:r>
          </w:p>
        </w:tc>
        <w:tc>
          <w:tcPr>
            <w:tcW w:w="946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14:paraId="08CBEFF2" w14:textId="77777777" w:rsidR="003E5613" w:rsidRPr="00D72367" w:rsidRDefault="003E5613" w:rsidP="009A3DE8">
            <w:pPr>
              <w:pStyle w:val="tt2"/>
              <w:spacing w:before="0" w:after="0"/>
              <w:rPr>
                <w:b/>
              </w:rPr>
            </w:pPr>
            <w:r w:rsidRPr="00D72367">
              <w:rPr>
                <w:b/>
              </w:rPr>
              <w:t>A</w:t>
            </w:r>
            <w:r w:rsidR="00951D5E">
              <w:rPr>
                <w:b/>
              </w:rPr>
              <w:t>0</w:t>
            </w:r>
            <w:r w:rsidR="00DC03DE">
              <w:rPr>
                <w:b/>
              </w:rPr>
              <w:t>2</w:t>
            </w:r>
          </w:p>
        </w:tc>
        <w:tc>
          <w:tcPr>
            <w:tcW w:w="488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14:paraId="12C0DDB9" w14:textId="77777777" w:rsidR="003E5613" w:rsidRPr="002419FD" w:rsidRDefault="002419FD" w:rsidP="009A3DE8">
            <w:pPr>
              <w:pStyle w:val="tt2"/>
              <w:spacing w:before="0" w:after="0"/>
              <w:rPr>
                <w:b/>
              </w:rPr>
            </w:pPr>
            <w:r w:rsidRPr="002419FD">
              <w:rPr>
                <w:b/>
              </w:rPr>
              <w:t>Descrición e representación gráfica do modelo Entidade-Relación ampliado</w:t>
            </w:r>
          </w:p>
        </w:tc>
      </w:tr>
      <w:tr w:rsidR="003E5613" w:rsidRPr="00D72367" w14:paraId="449A8A2D" w14:textId="77777777" w:rsidTr="00F107B6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14:paraId="7C32012D" w14:textId="77777777" w:rsidR="003E5613" w:rsidRPr="00D72367" w:rsidRDefault="003E5613" w:rsidP="009A3DE8">
            <w:pPr>
              <w:pStyle w:val="tt2"/>
            </w:pPr>
            <w:r w:rsidRPr="00D72367">
              <w:t>Autores</w:t>
            </w:r>
          </w:p>
        </w:tc>
        <w:tc>
          <w:tcPr>
            <w:tcW w:w="946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14:paraId="256423DE" w14:textId="77777777"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8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14:paraId="0DC0D3B1" w14:textId="77777777" w:rsidR="00547E27" w:rsidRDefault="00547E27" w:rsidP="00547E27">
            <w:pPr>
              <w:pStyle w:val="tt2"/>
            </w:pPr>
            <w:r>
              <w:t>Alberto Barreira Valín</w:t>
            </w:r>
          </w:p>
          <w:p w14:paraId="3985F130" w14:textId="77777777" w:rsidR="003E5613" w:rsidRPr="00D72367" w:rsidRDefault="00FC1D82" w:rsidP="009A3DE8">
            <w:pPr>
              <w:pStyle w:val="tt2"/>
              <w:snapToGrid w:val="0"/>
              <w:spacing w:before="0" w:after="0"/>
            </w:pPr>
            <w:r w:rsidRPr="00D72367">
              <w:t>Mar</w:t>
            </w:r>
            <w:r w:rsidR="003E5613" w:rsidRPr="00D72367">
              <w:t>ía del Carmen Fernández Lameiro</w:t>
            </w:r>
          </w:p>
          <w:p w14:paraId="628287A4" w14:textId="77777777" w:rsidR="003E5613" w:rsidRPr="00D72367" w:rsidRDefault="003E5613" w:rsidP="009A3DE8">
            <w:pPr>
              <w:pStyle w:val="tt2"/>
              <w:snapToGrid w:val="0"/>
              <w:spacing w:before="0" w:after="0"/>
            </w:pPr>
            <w:r w:rsidRPr="00D72367">
              <w:t>Andrés del Río Rodríguez</w:t>
            </w:r>
          </w:p>
        </w:tc>
      </w:tr>
      <w:tr w:rsidR="003E5613" w:rsidRPr="00D72367" w14:paraId="36B0CD3F" w14:textId="77777777" w:rsidTr="00F107B6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14:paraId="77B3B3E4" w14:textId="77777777" w:rsidR="003E5613" w:rsidRPr="00D72367" w:rsidRDefault="003E5613" w:rsidP="009A3DE8">
            <w:pPr>
              <w:pStyle w:val="tt2"/>
            </w:pPr>
            <w:r w:rsidRPr="00D72367">
              <w:t>Nome do arquivo</w:t>
            </w:r>
          </w:p>
        </w:tc>
        <w:tc>
          <w:tcPr>
            <w:tcW w:w="946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14:paraId="44091FF9" w14:textId="77777777"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8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14:paraId="2D1C6DE6" w14:textId="77777777" w:rsidR="003E5613" w:rsidRPr="00D72367" w:rsidRDefault="000F595E" w:rsidP="00F107B6">
            <w:pPr>
              <w:pStyle w:val="tt2"/>
            </w:pPr>
            <w:r w:rsidRPr="000F595E">
              <w:t>CSIFC01_MP0372_V00</w:t>
            </w:r>
            <w:r w:rsidR="00DC03DE">
              <w:t>0202</w:t>
            </w:r>
            <w:r w:rsidRPr="000F595E">
              <w:t>_UD</w:t>
            </w:r>
            <w:r w:rsidR="00951D5E">
              <w:t>02</w:t>
            </w:r>
            <w:r w:rsidRPr="000F595E">
              <w:t>_A</w:t>
            </w:r>
            <w:r w:rsidR="00951D5E">
              <w:t>0</w:t>
            </w:r>
            <w:r w:rsidR="00DC03DE">
              <w:t>2</w:t>
            </w:r>
            <w:r w:rsidRPr="000F595E">
              <w:t>_</w:t>
            </w:r>
            <w:r w:rsidR="00F107B6">
              <w:t>Descricion</w:t>
            </w:r>
            <w:r w:rsidR="00951D5E">
              <w:t>MER</w:t>
            </w:r>
            <w:r w:rsidR="00F107B6">
              <w:t>E</w:t>
            </w:r>
            <w:r w:rsidR="000126FE" w:rsidRPr="00D72367">
              <w:t>.docx</w:t>
            </w:r>
          </w:p>
        </w:tc>
      </w:tr>
      <w:tr w:rsidR="003E5613" w:rsidRPr="00D72367" w14:paraId="5D8975E7" w14:textId="77777777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14:paraId="37BEC8AC" w14:textId="77777777"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D72367">
              <w:rPr>
                <w:rFonts w:ascii="Arial" w:hAnsi="Arial" w:cs="Arial"/>
                <w:sz w:val="16"/>
                <w:szCs w:val="16"/>
              </w:rPr>
              <w:t>© 201</w:t>
            </w:r>
            <w:r w:rsidR="00EC650F">
              <w:rPr>
                <w:rFonts w:ascii="Arial" w:hAnsi="Arial" w:cs="Arial"/>
                <w:sz w:val="16"/>
                <w:szCs w:val="16"/>
              </w:rPr>
              <w:t>6</w:t>
            </w:r>
            <w:r w:rsidRPr="00D72367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14:paraId="2D253FB5" w14:textId="77777777"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D72367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14:paraId="0909D8B3" w14:textId="77777777"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14:paraId="59CB0B9D" w14:textId="77777777" w:rsidR="003E5613" w:rsidRPr="00D72367" w:rsidRDefault="003E5613" w:rsidP="009A3DE8">
            <w:pPr>
              <w:ind w:left="0" w:firstLine="0"/>
              <w:jc w:val="left"/>
            </w:pPr>
            <w:r w:rsidRPr="00D72367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Educación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14:paraId="7D7D0006" w14:textId="77777777" w:rsidR="003E5613" w:rsidRPr="00D72367" w:rsidRDefault="009A3DE8" w:rsidP="003E5613">
      <w:pPr>
        <w:ind w:left="1191" w:firstLine="0"/>
        <w:sectPr w:rsidR="003E5613" w:rsidRPr="00D72367" w:rsidSect="00886ADE">
          <w:footerReference w:type="default" r:id="rId9"/>
          <w:endnotePr>
            <w:numFmt w:val="decimal"/>
          </w:endnotePr>
          <w:type w:val="nextColumn"/>
          <w:pgSz w:w="11905" w:h="16837" w:code="9"/>
          <w:pgMar w:top="851" w:right="1134" w:bottom="567" w:left="1134" w:header="731" w:footer="590" w:gutter="0"/>
          <w:cols w:space="708"/>
          <w:docGrid w:linePitch="360"/>
        </w:sectPr>
      </w:pPr>
      <w:r w:rsidRPr="00D72367">
        <w:br w:type="textWrapping" w:clear="all"/>
      </w:r>
    </w:p>
    <w:p w14:paraId="3F76CF9B" w14:textId="77777777" w:rsidR="00260699" w:rsidRPr="00D72367" w:rsidRDefault="00260699" w:rsidP="000E0EC9">
      <w:pPr>
        <w:pStyle w:val="indice1"/>
      </w:pPr>
      <w:r w:rsidRPr="00D72367">
        <w:br w:type="page"/>
        <w:t>Índice</w:t>
      </w:r>
    </w:p>
    <w:p w14:paraId="4C0736AA" w14:textId="77777777" w:rsidR="006A55AD" w:rsidRDefault="003378C8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D72367">
        <w:rPr>
          <w:noProof w:val="0"/>
        </w:rPr>
        <w:fldChar w:fldCharType="begin"/>
      </w:r>
      <w:r w:rsidR="00260699" w:rsidRPr="00D72367">
        <w:rPr>
          <w:noProof w:val="0"/>
        </w:rPr>
        <w:instrText xml:space="preserve"> TOC \h \z \t "n1;1;n2;2;n3;3;n4;4;n5;5;n6;6" </w:instrText>
      </w:r>
      <w:r w:rsidRPr="00D72367">
        <w:rPr>
          <w:noProof w:val="0"/>
        </w:rPr>
        <w:fldChar w:fldCharType="separate"/>
      </w:r>
      <w:hyperlink w:anchor="_Toc94518495" w:history="1">
        <w:r w:rsidR="006A55AD" w:rsidRPr="007C2AD8">
          <w:rPr>
            <w:rStyle w:val="Hipervnculo"/>
          </w:rPr>
          <w:t>1.</w:t>
        </w:r>
        <w:r w:rsidR="006A55AD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6A55AD" w:rsidRPr="007C2AD8">
          <w:rPr>
            <w:rStyle w:val="Hipervnculo"/>
          </w:rPr>
          <w:t>A02. Descrición e representación gráfica do modelo Entidade-Relación ampliado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_Toc94518495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4</w:t>
        </w:r>
        <w:r w:rsidR="006A55AD">
          <w:rPr>
            <w:webHidden/>
          </w:rPr>
          <w:fldChar w:fldCharType="end"/>
        </w:r>
      </w:hyperlink>
    </w:p>
    <w:p w14:paraId="4BC8EAEE" w14:textId="77777777" w:rsidR="006A55AD" w:rsidRDefault="00000000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94518496" w:history="1">
        <w:r w:rsidR="006A55AD" w:rsidRPr="007C2AD8">
          <w:rPr>
            <w:rStyle w:val="Hipervnculo"/>
          </w:rPr>
          <w:t>1.1</w:t>
        </w:r>
        <w:r w:rsidR="006A55AD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6A55AD" w:rsidRPr="007C2AD8">
          <w:rPr>
            <w:rStyle w:val="Hipervnculo"/>
          </w:rPr>
          <w:t>Introdución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_Toc94518496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4</w:t>
        </w:r>
        <w:r w:rsidR="006A55AD">
          <w:rPr>
            <w:webHidden/>
          </w:rPr>
          <w:fldChar w:fldCharType="end"/>
        </w:r>
      </w:hyperlink>
    </w:p>
    <w:p w14:paraId="75E977C3" w14:textId="77777777" w:rsidR="006A55AD" w:rsidRDefault="00000000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94518497" w:history="1">
        <w:r w:rsidR="006A55AD" w:rsidRPr="007C2AD8">
          <w:rPr>
            <w:rStyle w:val="Hipervnculo"/>
          </w:rPr>
          <w:t>1.2</w:t>
        </w:r>
        <w:r w:rsidR="006A55AD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6A55AD" w:rsidRPr="007C2AD8">
          <w:rPr>
            <w:rStyle w:val="Hipervnculo"/>
          </w:rPr>
          <w:t>Actividade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_Toc94518497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4</w:t>
        </w:r>
        <w:r w:rsidR="006A55AD">
          <w:rPr>
            <w:webHidden/>
          </w:rPr>
          <w:fldChar w:fldCharType="end"/>
        </w:r>
      </w:hyperlink>
    </w:p>
    <w:p w14:paraId="18A462BD" w14:textId="77777777" w:rsidR="006A55AD" w:rsidRDefault="0000000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498" w:history="1">
        <w:r w:rsidR="006A55AD" w:rsidRPr="007C2AD8">
          <w:rPr>
            <w:rStyle w:val="Hipervnculo"/>
          </w:rPr>
          <w:t>1.2.1</w:t>
        </w:r>
        <w:r w:rsidR="006A55AD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6A55AD" w:rsidRPr="007C2AD8">
          <w:rPr>
            <w:rStyle w:val="Hipervnculo"/>
          </w:rPr>
          <w:t>Modelo Entidade-Relación ampliado ou estendido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_Toc94518498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4</w:t>
        </w:r>
        <w:r w:rsidR="006A55AD">
          <w:rPr>
            <w:webHidden/>
          </w:rPr>
          <w:fldChar w:fldCharType="end"/>
        </w:r>
      </w:hyperlink>
    </w:p>
    <w:p w14:paraId="756C998A" w14:textId="77777777" w:rsidR="006A55AD" w:rsidRDefault="0000000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499" w:history="1">
        <w:r w:rsidR="006A55AD" w:rsidRPr="007C2AD8">
          <w:rPr>
            <w:rStyle w:val="Hipervnculo"/>
          </w:rPr>
          <w:t>1.2.1.1</w:t>
        </w:r>
        <w:r w:rsidR="006A55AD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6A55AD" w:rsidRPr="007C2AD8">
          <w:rPr>
            <w:rStyle w:val="Hipervnculo"/>
          </w:rPr>
          <w:t>Cardinalidade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_Toc94518499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4</w:t>
        </w:r>
        <w:r w:rsidR="006A55AD">
          <w:rPr>
            <w:webHidden/>
          </w:rPr>
          <w:fldChar w:fldCharType="end"/>
        </w:r>
      </w:hyperlink>
    </w:p>
    <w:p w14:paraId="624B3BC4" w14:textId="77777777" w:rsidR="006A55AD" w:rsidRDefault="0000000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0" w:history="1">
        <w:r w:rsidR="006A55AD" w:rsidRPr="007C2AD8">
          <w:rPr>
            <w:rStyle w:val="Hipervnculo"/>
          </w:rPr>
          <w:t>1.2.1.2</w:t>
        </w:r>
        <w:r w:rsidR="006A55AD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6A55AD" w:rsidRPr="007C2AD8">
          <w:rPr>
            <w:rStyle w:val="Hipervnculo"/>
          </w:rPr>
          <w:t xml:space="preserve">Debilidade: por </w:t>
        </w:r>
        <w:r w:rsidR="006A55AD" w:rsidRPr="007C2AD8">
          <w:rPr>
            <w:rStyle w:val="Hipervnculo"/>
            <w:i/>
          </w:rPr>
          <w:t>existencia</w:t>
        </w:r>
        <w:r w:rsidR="006A55AD" w:rsidRPr="007C2AD8">
          <w:rPr>
            <w:rStyle w:val="Hipervnculo"/>
          </w:rPr>
          <w:t xml:space="preserve"> ou por </w:t>
        </w:r>
        <w:r w:rsidR="006A55AD" w:rsidRPr="007C2AD8">
          <w:rPr>
            <w:rStyle w:val="Hipervnculo"/>
            <w:i/>
          </w:rPr>
          <w:t>identificación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_Toc94518500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6</w:t>
        </w:r>
        <w:r w:rsidR="006A55AD">
          <w:rPr>
            <w:webHidden/>
          </w:rPr>
          <w:fldChar w:fldCharType="end"/>
        </w:r>
      </w:hyperlink>
    </w:p>
    <w:p w14:paraId="7B40B91F" w14:textId="77777777" w:rsidR="006A55AD" w:rsidRDefault="0000000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1" w:history="1">
        <w:r w:rsidR="006A55AD" w:rsidRPr="007C2AD8">
          <w:rPr>
            <w:rStyle w:val="Hipervnculo"/>
          </w:rPr>
          <w:t>1.2.1.3</w:t>
        </w:r>
        <w:r w:rsidR="006A55AD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6A55AD" w:rsidRPr="007C2AD8">
          <w:rPr>
            <w:rStyle w:val="Hipervnculo"/>
          </w:rPr>
          <w:t>Xeralización/especialización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_Toc94518501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8</w:t>
        </w:r>
        <w:r w:rsidR="006A55AD">
          <w:rPr>
            <w:webHidden/>
          </w:rPr>
          <w:fldChar w:fldCharType="end"/>
        </w:r>
      </w:hyperlink>
    </w:p>
    <w:p w14:paraId="7D0AE22E" w14:textId="77777777" w:rsidR="006A55AD" w:rsidRDefault="0000000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2" w:history="1">
        <w:r w:rsidR="006A55AD" w:rsidRPr="007C2AD8">
          <w:rPr>
            <w:rStyle w:val="Hipervnculo"/>
          </w:rPr>
          <w:t>Cando usar relacións subtipo/supertipo?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_Toc94518502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9</w:t>
        </w:r>
        <w:r w:rsidR="006A55AD">
          <w:rPr>
            <w:webHidden/>
          </w:rPr>
          <w:fldChar w:fldCharType="end"/>
        </w:r>
      </w:hyperlink>
    </w:p>
    <w:p w14:paraId="2593EBBC" w14:textId="77777777" w:rsidR="006A55AD" w:rsidRDefault="0000000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3" w:history="1">
        <w:r w:rsidR="006A55AD" w:rsidRPr="007C2AD8">
          <w:rPr>
            <w:rStyle w:val="Hipervnculo"/>
          </w:rPr>
          <w:t>Clasificación atendendo ás restricións de contexto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_Toc94518503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10</w:t>
        </w:r>
        <w:r w:rsidR="006A55AD">
          <w:rPr>
            <w:webHidden/>
          </w:rPr>
          <w:fldChar w:fldCharType="end"/>
        </w:r>
      </w:hyperlink>
    </w:p>
    <w:p w14:paraId="36C749DD" w14:textId="77777777" w:rsidR="006A55AD" w:rsidRDefault="00000000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4" w:history="1">
        <w:r w:rsidR="006A55AD" w:rsidRPr="007C2AD8">
          <w:rPr>
            <w:rStyle w:val="Hipervnculo"/>
          </w:rPr>
          <w:t>Disxunta, total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_Toc94518504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10</w:t>
        </w:r>
        <w:r w:rsidR="006A55AD">
          <w:rPr>
            <w:webHidden/>
          </w:rPr>
          <w:fldChar w:fldCharType="end"/>
        </w:r>
      </w:hyperlink>
    </w:p>
    <w:p w14:paraId="16697077" w14:textId="77777777" w:rsidR="006A55AD" w:rsidRDefault="00000000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5" w:history="1">
        <w:r w:rsidR="006A55AD" w:rsidRPr="007C2AD8">
          <w:rPr>
            <w:rStyle w:val="Hipervnculo"/>
          </w:rPr>
          <w:t>Disxunta, parcial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_Toc94518505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11</w:t>
        </w:r>
        <w:r w:rsidR="006A55AD">
          <w:rPr>
            <w:webHidden/>
          </w:rPr>
          <w:fldChar w:fldCharType="end"/>
        </w:r>
      </w:hyperlink>
    </w:p>
    <w:p w14:paraId="660C3C27" w14:textId="77777777" w:rsidR="006A55AD" w:rsidRDefault="00000000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6" w:history="1">
        <w:r w:rsidR="006A55AD" w:rsidRPr="007C2AD8">
          <w:rPr>
            <w:rStyle w:val="Hipervnculo"/>
          </w:rPr>
          <w:t>Solapada, total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_Toc94518506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11</w:t>
        </w:r>
        <w:r w:rsidR="006A55AD">
          <w:rPr>
            <w:webHidden/>
          </w:rPr>
          <w:fldChar w:fldCharType="end"/>
        </w:r>
      </w:hyperlink>
    </w:p>
    <w:p w14:paraId="7E6C8379" w14:textId="77777777" w:rsidR="006A55AD" w:rsidRDefault="00000000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7" w:history="1">
        <w:r w:rsidR="006A55AD" w:rsidRPr="007C2AD8">
          <w:rPr>
            <w:rStyle w:val="Hipervnculo"/>
          </w:rPr>
          <w:t>Solapada, parcial: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_Toc94518507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11</w:t>
        </w:r>
        <w:r w:rsidR="006A55AD">
          <w:rPr>
            <w:webHidden/>
          </w:rPr>
          <w:fldChar w:fldCharType="end"/>
        </w:r>
      </w:hyperlink>
    </w:p>
    <w:p w14:paraId="23FCBAF6" w14:textId="77777777" w:rsidR="006A55AD" w:rsidRDefault="0000000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8" w:history="1">
        <w:r w:rsidR="006A55AD" w:rsidRPr="007C2AD8">
          <w:rPr>
            <w:rStyle w:val="Hipervnculo"/>
          </w:rPr>
          <w:t>1.2.1.4</w:t>
        </w:r>
        <w:r w:rsidR="006A55AD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6A55AD" w:rsidRPr="007C2AD8">
          <w:rPr>
            <w:rStyle w:val="Hipervnculo"/>
          </w:rPr>
          <w:t>Dimensión temporal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_Toc94518508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12</w:t>
        </w:r>
        <w:r w:rsidR="006A55AD">
          <w:rPr>
            <w:webHidden/>
          </w:rPr>
          <w:fldChar w:fldCharType="end"/>
        </w:r>
      </w:hyperlink>
    </w:p>
    <w:p w14:paraId="319D288A" w14:textId="77777777" w:rsidR="006A55AD" w:rsidRDefault="0000000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09" w:history="1">
        <w:r w:rsidR="006A55AD" w:rsidRPr="007C2AD8">
          <w:rPr>
            <w:rStyle w:val="Hipervnculo"/>
          </w:rPr>
          <w:t>1.2.1.5</w:t>
        </w:r>
        <w:r w:rsidR="006A55AD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6A55AD" w:rsidRPr="007C2AD8">
          <w:rPr>
            <w:rStyle w:val="Hipervnculo"/>
          </w:rPr>
          <w:t>Restricións entre relacións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_Toc94518509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13</w:t>
        </w:r>
        <w:r w:rsidR="006A55AD">
          <w:rPr>
            <w:webHidden/>
          </w:rPr>
          <w:fldChar w:fldCharType="end"/>
        </w:r>
      </w:hyperlink>
    </w:p>
    <w:p w14:paraId="7529004F" w14:textId="77777777" w:rsidR="006A55AD" w:rsidRDefault="0000000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10" w:history="1">
        <w:r w:rsidR="006A55AD" w:rsidRPr="007C2AD8">
          <w:rPr>
            <w:rStyle w:val="Hipervnculo"/>
          </w:rPr>
          <w:t>Restrición de exclusividade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_Toc94518510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13</w:t>
        </w:r>
        <w:r w:rsidR="006A55AD">
          <w:rPr>
            <w:webHidden/>
          </w:rPr>
          <w:fldChar w:fldCharType="end"/>
        </w:r>
      </w:hyperlink>
    </w:p>
    <w:p w14:paraId="40FDD029" w14:textId="77777777" w:rsidR="006A55AD" w:rsidRDefault="0000000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11" w:history="1">
        <w:r w:rsidR="006A55AD" w:rsidRPr="007C2AD8">
          <w:rPr>
            <w:rStyle w:val="Hipervnculo"/>
          </w:rPr>
          <w:t>Restrición de exclusión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_Toc94518511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13</w:t>
        </w:r>
        <w:r w:rsidR="006A55AD">
          <w:rPr>
            <w:webHidden/>
          </w:rPr>
          <w:fldChar w:fldCharType="end"/>
        </w:r>
      </w:hyperlink>
    </w:p>
    <w:p w14:paraId="6427794D" w14:textId="77777777" w:rsidR="006A55AD" w:rsidRDefault="0000000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12" w:history="1">
        <w:r w:rsidR="006A55AD" w:rsidRPr="007C2AD8">
          <w:rPr>
            <w:rStyle w:val="Hipervnculo"/>
          </w:rPr>
          <w:t>Restrición de inclusividade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_Toc94518512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14</w:t>
        </w:r>
        <w:r w:rsidR="006A55AD">
          <w:rPr>
            <w:webHidden/>
          </w:rPr>
          <w:fldChar w:fldCharType="end"/>
        </w:r>
      </w:hyperlink>
    </w:p>
    <w:p w14:paraId="596578F4" w14:textId="77777777" w:rsidR="006A55AD" w:rsidRDefault="0000000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13" w:history="1">
        <w:r w:rsidR="006A55AD" w:rsidRPr="007C2AD8">
          <w:rPr>
            <w:rStyle w:val="Hipervnculo"/>
          </w:rPr>
          <w:t>Restrición de inclusión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_Toc94518513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15</w:t>
        </w:r>
        <w:r w:rsidR="006A55AD">
          <w:rPr>
            <w:webHidden/>
          </w:rPr>
          <w:fldChar w:fldCharType="end"/>
        </w:r>
      </w:hyperlink>
    </w:p>
    <w:p w14:paraId="24DE1DC1" w14:textId="77777777" w:rsidR="006A55AD" w:rsidRDefault="0000000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14" w:history="1">
        <w:r w:rsidR="006A55AD" w:rsidRPr="007C2AD8">
          <w:rPr>
            <w:rStyle w:val="Hipervnculo"/>
          </w:rPr>
          <w:t>1.2.1.6</w:t>
        </w:r>
        <w:r w:rsidR="006A55AD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6A55AD" w:rsidRPr="007C2AD8">
          <w:rPr>
            <w:rStyle w:val="Hipervnculo"/>
          </w:rPr>
          <w:t>Agregación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_Toc94518514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15</w:t>
        </w:r>
        <w:r w:rsidR="006A55AD">
          <w:rPr>
            <w:webHidden/>
          </w:rPr>
          <w:fldChar w:fldCharType="end"/>
        </w:r>
      </w:hyperlink>
    </w:p>
    <w:p w14:paraId="78284B47" w14:textId="77777777" w:rsidR="006A55AD" w:rsidRDefault="0000000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15" w:history="1">
        <w:r w:rsidR="006A55AD" w:rsidRPr="007C2AD8">
          <w:rPr>
            <w:rStyle w:val="Hipervnculo"/>
          </w:rPr>
          <w:t>Agregación composto/compoñente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_Toc94518515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15</w:t>
        </w:r>
        <w:r w:rsidR="006A55AD">
          <w:rPr>
            <w:webHidden/>
          </w:rPr>
          <w:fldChar w:fldCharType="end"/>
        </w:r>
      </w:hyperlink>
    </w:p>
    <w:p w14:paraId="3CDCDEA6" w14:textId="77777777" w:rsidR="006A55AD" w:rsidRDefault="0000000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94518516" w:history="1">
        <w:r w:rsidR="006A55AD" w:rsidRPr="007C2AD8">
          <w:rPr>
            <w:rStyle w:val="Hipervnculo"/>
          </w:rPr>
          <w:t>Agregación membro/colección</w:t>
        </w:r>
        <w:r w:rsidR="006A55AD">
          <w:rPr>
            <w:webHidden/>
          </w:rPr>
          <w:tab/>
        </w:r>
        <w:r w:rsidR="006A55AD">
          <w:rPr>
            <w:webHidden/>
          </w:rPr>
          <w:fldChar w:fldCharType="begin"/>
        </w:r>
        <w:r w:rsidR="006A55AD">
          <w:rPr>
            <w:webHidden/>
          </w:rPr>
          <w:instrText xml:space="preserve"> PAGEREF _Toc94518516 \h </w:instrText>
        </w:r>
        <w:r w:rsidR="006A55AD">
          <w:rPr>
            <w:webHidden/>
          </w:rPr>
        </w:r>
        <w:r w:rsidR="006A55AD">
          <w:rPr>
            <w:webHidden/>
          </w:rPr>
          <w:fldChar w:fldCharType="separate"/>
        </w:r>
        <w:r w:rsidR="004C0C7F">
          <w:rPr>
            <w:webHidden/>
          </w:rPr>
          <w:t>15</w:t>
        </w:r>
        <w:r w:rsidR="006A55AD">
          <w:rPr>
            <w:webHidden/>
          </w:rPr>
          <w:fldChar w:fldCharType="end"/>
        </w:r>
      </w:hyperlink>
    </w:p>
    <w:p w14:paraId="005669E3" w14:textId="77777777" w:rsidR="00260699" w:rsidRDefault="003378C8" w:rsidP="000E0EC9">
      <w:pPr>
        <w:pStyle w:val="TDC2"/>
        <w:rPr>
          <w:noProof w:val="0"/>
        </w:rPr>
      </w:pPr>
      <w:r w:rsidRPr="00D72367">
        <w:rPr>
          <w:noProof w:val="0"/>
        </w:rPr>
        <w:fldChar w:fldCharType="end"/>
      </w:r>
    </w:p>
    <w:p w14:paraId="0E28EC4E" w14:textId="77777777" w:rsidR="00807700" w:rsidRDefault="00807700" w:rsidP="00807700"/>
    <w:p w14:paraId="52FE20B6" w14:textId="77777777" w:rsidR="00807700" w:rsidRDefault="00807700" w:rsidP="00807700"/>
    <w:p w14:paraId="7A39CD0C" w14:textId="77777777" w:rsidR="00807700" w:rsidRPr="00807700" w:rsidRDefault="00807700" w:rsidP="00807700"/>
    <w:p w14:paraId="167C3D19" w14:textId="77777777" w:rsidR="00764FEA" w:rsidRPr="00D72367" w:rsidRDefault="00260699" w:rsidP="00764FEA">
      <w:pPr>
        <w:pStyle w:val="n5"/>
      </w:pPr>
      <w:r w:rsidRPr="00D72367">
        <w:br w:type="page"/>
      </w:r>
    </w:p>
    <w:p w14:paraId="3740A5C0" w14:textId="77777777" w:rsidR="00764FEA" w:rsidRPr="00D72367" w:rsidRDefault="00764FEA" w:rsidP="00764FEA">
      <w:pPr>
        <w:pStyle w:val="tx1"/>
        <w:sectPr w:rsidR="00764FEA" w:rsidRPr="00D72367" w:rsidSect="00FC283D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14:paraId="46237D08" w14:textId="77777777" w:rsidR="00764FEA" w:rsidRPr="00D72367" w:rsidRDefault="00764FEA" w:rsidP="00764FEA">
      <w:pPr>
        <w:pStyle w:val="n1"/>
        <w:rPr>
          <w:noProof w:val="0"/>
        </w:rPr>
      </w:pPr>
      <w:bookmarkStart w:id="0" w:name="_Toc417547455"/>
      <w:bookmarkStart w:id="1" w:name="_Toc94518495"/>
      <w:r w:rsidRPr="00D72367">
        <w:rPr>
          <w:noProof w:val="0"/>
        </w:rPr>
        <w:t>A</w:t>
      </w:r>
      <w:r w:rsidR="00E65B35">
        <w:rPr>
          <w:noProof w:val="0"/>
        </w:rPr>
        <w:t>02</w:t>
      </w:r>
      <w:r w:rsidRPr="00D72367">
        <w:rPr>
          <w:noProof w:val="0"/>
        </w:rPr>
        <w:t xml:space="preserve">. </w:t>
      </w:r>
      <w:bookmarkEnd w:id="0"/>
      <w:r w:rsidR="00402128" w:rsidRPr="00402128">
        <w:rPr>
          <w:noProof w:val="0"/>
        </w:rPr>
        <w:t>Descrición e representación gráfica do mo</w:t>
      </w:r>
      <w:r w:rsidR="00371676">
        <w:rPr>
          <w:noProof w:val="0"/>
        </w:rPr>
        <w:t>delo Entidade-Relación ampliado</w:t>
      </w:r>
      <w:bookmarkEnd w:id="1"/>
    </w:p>
    <w:p w14:paraId="5A808448" w14:textId="77777777" w:rsidR="00764FEA" w:rsidRPr="00D72367" w:rsidRDefault="00764FEA" w:rsidP="00764FEA">
      <w:pPr>
        <w:pStyle w:val="n2"/>
      </w:pPr>
      <w:bookmarkStart w:id="2" w:name="_Toc417547456"/>
      <w:bookmarkStart w:id="3" w:name="_Toc94518496"/>
      <w:r w:rsidRPr="00D72367">
        <w:t>Introdución</w:t>
      </w:r>
      <w:bookmarkEnd w:id="2"/>
      <w:bookmarkEnd w:id="3"/>
    </w:p>
    <w:p w14:paraId="0F5F98F9" w14:textId="77777777" w:rsidR="000752FD" w:rsidRDefault="007023BE" w:rsidP="000752FD">
      <w:pPr>
        <w:pStyle w:val="tx1"/>
      </w:pPr>
      <w:r w:rsidRPr="00D72367">
        <w:t>O</w:t>
      </w:r>
      <w:r w:rsidR="00A067F5">
        <w:t xml:space="preserve"> obxectivo</w:t>
      </w:r>
      <w:r w:rsidRPr="00D72367">
        <w:t xml:space="preserve"> </w:t>
      </w:r>
      <w:r w:rsidR="00F059BC" w:rsidRPr="00D72367">
        <w:t xml:space="preserve">desta actividade </w:t>
      </w:r>
      <w:r w:rsidR="00A067F5">
        <w:t xml:space="preserve">é </w:t>
      </w:r>
      <w:bookmarkStart w:id="4" w:name="_Toc433453814"/>
      <w:r w:rsidR="000752FD">
        <w:t>i</w:t>
      </w:r>
      <w:r w:rsidR="000752FD" w:rsidRPr="000752FD">
        <w:t xml:space="preserve">dentificar o significado da simboloxía propia </w:t>
      </w:r>
      <w:r w:rsidR="000752FD">
        <w:t xml:space="preserve">e interpretar semanticamente </w:t>
      </w:r>
      <w:r w:rsidR="000752FD" w:rsidRPr="000752FD">
        <w:t>diagramas de Entidade-Relación ampliada.</w:t>
      </w:r>
    </w:p>
    <w:p w14:paraId="617C41A0" w14:textId="77777777" w:rsidR="005526D6" w:rsidRDefault="005526D6" w:rsidP="000752FD">
      <w:pPr>
        <w:pStyle w:val="n2"/>
      </w:pPr>
      <w:bookmarkStart w:id="5" w:name="_Toc94518497"/>
      <w:r>
        <w:t>Actividade</w:t>
      </w:r>
      <w:bookmarkEnd w:id="4"/>
      <w:bookmarkEnd w:id="5"/>
    </w:p>
    <w:p w14:paraId="76EE87AA" w14:textId="77777777" w:rsidR="0077636F" w:rsidRDefault="0077636F" w:rsidP="0077636F">
      <w:pPr>
        <w:pStyle w:val="n3"/>
      </w:pPr>
      <w:bookmarkStart w:id="6" w:name="_Toc443589397"/>
      <w:bookmarkStart w:id="7" w:name="_Toc463378493"/>
      <w:bookmarkStart w:id="8" w:name="_Toc94518498"/>
      <w:r>
        <w:t>Modelo</w:t>
      </w:r>
      <w:r w:rsidRPr="001C5A67">
        <w:t xml:space="preserve"> </w:t>
      </w:r>
      <w:r>
        <w:t xml:space="preserve">Entidade-Relación ampliado ou </w:t>
      </w:r>
      <w:bookmarkEnd w:id="6"/>
      <w:bookmarkEnd w:id="7"/>
      <w:r>
        <w:t>estendido</w:t>
      </w:r>
      <w:bookmarkEnd w:id="8"/>
    </w:p>
    <w:p w14:paraId="37D77E38" w14:textId="77777777" w:rsidR="00AC5C29" w:rsidRDefault="00AC5C29" w:rsidP="007A6E4A">
      <w:pPr>
        <w:pStyle w:val="tx1"/>
      </w:pPr>
      <w:r>
        <w:t xml:space="preserve">O modelo Entidade-Relación ampliado ou estendido (MERE) está baseado no modelo Entidade-Relación </w:t>
      </w:r>
      <w:r w:rsidRPr="0002355D">
        <w:t>definido por Peter P. Chen</w:t>
      </w:r>
      <w:r>
        <w:t>, sobre o que varios</w:t>
      </w:r>
      <w:r w:rsidR="0077636F" w:rsidRPr="0002355D">
        <w:t xml:space="preserve"> autores propuxeron extensións (e variacións)</w:t>
      </w:r>
      <w:bookmarkStart w:id="9" w:name="_Toc443589398"/>
      <w:r>
        <w:t xml:space="preserve">. Xorden </w:t>
      </w:r>
      <w:r w:rsidR="00D57644">
        <w:t xml:space="preserve">entón </w:t>
      </w:r>
      <w:r>
        <w:t>novos conceptos que serán tratados nesta actividade.</w:t>
      </w:r>
      <w:r w:rsidR="007A6E4A">
        <w:t xml:space="preserve"> </w:t>
      </w:r>
      <w:r w:rsidRPr="004C13EB">
        <w:t>Na</w:t>
      </w:r>
      <w:r>
        <w:t>s</w:t>
      </w:r>
      <w:r w:rsidRPr="004C13EB">
        <w:t xml:space="preserve"> representación</w:t>
      </w:r>
      <w:r>
        <w:t>s</w:t>
      </w:r>
      <w:r w:rsidRPr="004C13EB">
        <w:t xml:space="preserve"> gráfica</w:t>
      </w:r>
      <w:r>
        <w:t>s</w:t>
      </w:r>
      <w:r w:rsidRPr="004C13EB">
        <w:t xml:space="preserve"> do</w:t>
      </w:r>
      <w:r>
        <w:t xml:space="preserve"> modelo Entidade-Relación ampliado que aparecen nesta actividade,</w:t>
      </w:r>
      <w:r w:rsidRPr="004C13EB">
        <w:t xml:space="preserve"> </w:t>
      </w:r>
      <w:r>
        <w:t>empregarase</w:t>
      </w:r>
      <w:r w:rsidRPr="004C13EB">
        <w:t xml:space="preserve"> </w:t>
      </w:r>
      <w:r>
        <w:t xml:space="preserve">normalmente </w:t>
      </w:r>
      <w:r w:rsidRPr="004C13EB">
        <w:t xml:space="preserve">a notación </w:t>
      </w:r>
      <w:r w:rsidR="00416630">
        <w:t xml:space="preserve">proposta por </w:t>
      </w:r>
      <w:r w:rsidR="00416630" w:rsidRPr="00B769C6">
        <w:t>Adoración De Miguel e M</w:t>
      </w:r>
      <w:r w:rsidR="00416630">
        <w:t>ario Piattini</w:t>
      </w:r>
      <w:r w:rsidRPr="004C13EB">
        <w:t xml:space="preserve">, </w:t>
      </w:r>
      <w:r>
        <w:t xml:space="preserve">e só en casos especiais </w:t>
      </w:r>
      <w:r w:rsidR="000F0A0E">
        <w:t xml:space="preserve">se fará </w:t>
      </w:r>
      <w:r>
        <w:t>referencia a outro tipo de notacións.</w:t>
      </w:r>
    </w:p>
    <w:p w14:paraId="6111EEC0" w14:textId="77777777" w:rsidR="007A6E4A" w:rsidRDefault="007A6E4A" w:rsidP="007A6E4A">
      <w:r>
        <w:t>Recórdase que aínda que en rigor, entidade e tipo de entidade son conceptos diferentes, tal e como se explicou na actividade 1 da unidade didáctica 2, utilizaranse nesta actividade como sinónimos para facilitar a lectura.</w:t>
      </w:r>
    </w:p>
    <w:p w14:paraId="080135BD" w14:textId="77777777" w:rsidR="0077636F" w:rsidRDefault="0077636F" w:rsidP="0077636F">
      <w:pPr>
        <w:pStyle w:val="n4"/>
      </w:pPr>
      <w:bookmarkStart w:id="10" w:name="_Toc463378494"/>
      <w:bookmarkStart w:id="11" w:name="_Toc94518499"/>
      <w:r>
        <w:t>Cardinalidade</w:t>
      </w:r>
      <w:bookmarkEnd w:id="9"/>
      <w:bookmarkEnd w:id="10"/>
      <w:bookmarkEnd w:id="11"/>
    </w:p>
    <w:p w14:paraId="31773C0C" w14:textId="77777777" w:rsidR="0077636F" w:rsidRDefault="0077636F" w:rsidP="0077636F">
      <w:pPr>
        <w:pStyle w:val="tx1"/>
      </w:pPr>
      <w:r w:rsidRPr="00CB76E4">
        <w:t>Defínese cardinalidade</w:t>
      </w:r>
      <w:r w:rsidR="00663883">
        <w:t>,</w:t>
      </w:r>
      <w:r w:rsidRPr="00CB76E4">
        <w:t xml:space="preserve"> como o número máximo e mínimo de ocorrencias dunha entidade que poden estar relacionadas</w:t>
      </w:r>
      <w:r w:rsidR="00663883">
        <w:t xml:space="preserve">, </w:t>
      </w:r>
      <w:r w:rsidRPr="00CB76E4">
        <w:t xml:space="preserve">cunha ocorrencia doutra ou </w:t>
      </w:r>
      <w:r w:rsidR="000F0A0E">
        <w:t>d</w:t>
      </w:r>
      <w:r w:rsidRPr="00CB76E4">
        <w:t>outras entidades que participan na relación. A súa representación gráfica é cunha das seguintes etiquetas: (0,1), (1,1), (0,n), ou (1,n) segundo corresponda.</w:t>
      </w:r>
      <w:r w:rsidRPr="00572B4E">
        <w:t xml:space="preserve"> </w:t>
      </w:r>
      <w:r w:rsidRPr="00CB76E4">
        <w:t>A cardinalidade máxima coincide co tipo de correspondencia definida por Peter P. Chen</w:t>
      </w:r>
      <w:r w:rsidR="000F0A0E">
        <w:t>.</w:t>
      </w:r>
    </w:p>
    <w:p w14:paraId="46476E87" w14:textId="77777777" w:rsidR="000F0A0E" w:rsidRDefault="0077636F" w:rsidP="0077636F">
      <w:r>
        <w:t xml:space="preserve">Por exemplo, na relación </w:t>
      </w:r>
      <w:r w:rsidRPr="000F0A0E">
        <w:rPr>
          <w:i/>
        </w:rPr>
        <w:t>traballa</w:t>
      </w:r>
      <w:r>
        <w:t xml:space="preserve"> entre as entidades </w:t>
      </w:r>
      <w:r w:rsidRPr="000F0A0E">
        <w:rPr>
          <w:i/>
        </w:rPr>
        <w:t>EMPREGADO</w:t>
      </w:r>
      <w:r>
        <w:t xml:space="preserve"> e </w:t>
      </w:r>
      <w:r w:rsidR="000F0A0E">
        <w:rPr>
          <w:i/>
        </w:rPr>
        <w:t>PROXEC</w:t>
      </w:r>
      <w:r w:rsidRPr="000F0A0E">
        <w:rPr>
          <w:i/>
        </w:rPr>
        <w:t>TO</w:t>
      </w:r>
      <w:r>
        <w:t xml:space="preserve">, </w:t>
      </w:r>
      <w:r w:rsidR="000F0A0E">
        <w:t>fanse as seguintes suposicións:</w:t>
      </w:r>
    </w:p>
    <w:p w14:paraId="3D680689" w14:textId="77777777" w:rsidR="000F0A0E" w:rsidRDefault="000F0A0E" w:rsidP="000F0A0E">
      <w:pPr>
        <w:pStyle w:val="p2"/>
      </w:pPr>
      <w:r>
        <w:t>H</w:t>
      </w:r>
      <w:r w:rsidR="0077636F">
        <w:t>ai empregados que pode que non estean traballando en ningún</w:t>
      </w:r>
      <w:r>
        <w:t xml:space="preserve"> proxecto, </w:t>
      </w:r>
      <w:r w:rsidR="001415A8">
        <w:t>e</w:t>
      </w:r>
      <w:r>
        <w:t xml:space="preserve"> como máximo </w:t>
      </w:r>
      <w:r w:rsidR="001415A8">
        <w:t>poden traballar</w:t>
      </w:r>
      <w:r w:rsidR="0077636F">
        <w:t xml:space="preserve"> nun proxecto. </w:t>
      </w:r>
    </w:p>
    <w:p w14:paraId="5ACF9946" w14:textId="77777777" w:rsidR="0077636F" w:rsidRDefault="0077636F" w:rsidP="000F0A0E">
      <w:pPr>
        <w:pStyle w:val="p2"/>
      </w:pPr>
      <w:r>
        <w:t xml:space="preserve">En cada proxecto poden traballar varios empregados, e en todos os proxectos traballa, polo menos, un empregado. </w:t>
      </w:r>
    </w:p>
    <w:p w14:paraId="6937F4A9" w14:textId="77777777" w:rsidR="000F0A0E" w:rsidRDefault="00663883" w:rsidP="000F0A0E">
      <w:pPr>
        <w:pStyle w:val="tx1"/>
      </w:pPr>
      <w:r>
        <w:t>Podería darse a seguinte situación:</w:t>
      </w:r>
    </w:p>
    <w:p w14:paraId="22B1D642" w14:textId="77777777" w:rsidR="0077636F" w:rsidRDefault="0077636F" w:rsidP="0077636F">
      <w:pPr>
        <w:pStyle w:val="formula1"/>
      </w:pPr>
      <w:r>
        <w:rPr>
          <w:noProof/>
          <w:lang w:val="es-ES"/>
        </w:rPr>
        <w:drawing>
          <wp:inline distT="0" distB="0" distL="0" distR="0" wp14:anchorId="2C1965F3" wp14:editId="6568E7A1">
            <wp:extent cx="3006000" cy="1294735"/>
            <wp:effectExtent l="19050" t="0" r="3900" b="0"/>
            <wp:docPr id="106" name="105 Imagen" descr="g4_cardinalidad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_cardinalidade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12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53CE" w14:textId="77777777" w:rsidR="00663883" w:rsidRDefault="00924305" w:rsidP="00663883">
      <w:pPr>
        <w:pStyle w:val="tx1"/>
      </w:pPr>
      <w:r>
        <w:t>No diagrama Entidade-Relación isto se representaría da seguinte forma</w:t>
      </w:r>
      <w:r w:rsidR="00663883">
        <w:t>:</w:t>
      </w:r>
    </w:p>
    <w:p w14:paraId="7F1CD7A7" w14:textId="77777777" w:rsidR="0077636F" w:rsidRPr="00CB76E4" w:rsidRDefault="0077636F" w:rsidP="0077636F">
      <w:pPr>
        <w:pStyle w:val="formula1"/>
      </w:pPr>
      <w:r>
        <w:rPr>
          <w:noProof/>
          <w:lang w:val="es-ES"/>
        </w:rPr>
        <w:drawing>
          <wp:inline distT="0" distB="0" distL="0" distR="0" wp14:anchorId="048AE8DA" wp14:editId="6013B31C">
            <wp:extent cx="3407187" cy="1324708"/>
            <wp:effectExtent l="19050" t="0" r="2763" b="0"/>
            <wp:docPr id="108" name="107 Imagen" descr="g3_cardinalidad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cardinalidade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755" cy="13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2F5C" w14:textId="77777777" w:rsidR="0077636F" w:rsidRDefault="0077636F" w:rsidP="000F0A0E">
      <w:pPr>
        <w:pStyle w:val="tx1"/>
      </w:pPr>
      <w:r>
        <w:t xml:space="preserve">A cardinalidade mínima só pode tomar os valores 0 e 1, e a cardinalidade </w:t>
      </w:r>
      <w:r w:rsidR="003852FE">
        <w:t>máxima pode tomar os valores 1</w:t>
      </w:r>
      <w:r>
        <w:t xml:space="preserve"> e n que representa varios. É posible que en lugar de n se poña un número distinto de 0 e 1, por esixencias do modelo, pero ao calcular o tipo de correspondencia será interpretado como N.</w:t>
      </w:r>
    </w:p>
    <w:p w14:paraId="2047A27B" w14:textId="77777777" w:rsidR="0077636F" w:rsidRDefault="0077636F" w:rsidP="0077636F">
      <w:r>
        <w:t>A cardinalidade mínima indica o tipo de participación dunha entidade na relación</w:t>
      </w:r>
      <w:r w:rsidR="00663883">
        <w:t xml:space="preserve"> </w:t>
      </w:r>
      <w:r w:rsidR="00240AB3">
        <w:t>qu</w:t>
      </w:r>
      <w:r w:rsidR="00663883">
        <w:t>e pode ser</w:t>
      </w:r>
      <w:r>
        <w:t>:</w:t>
      </w:r>
    </w:p>
    <w:p w14:paraId="77311C27" w14:textId="77777777" w:rsidR="000752FD" w:rsidRDefault="0077636F" w:rsidP="0077636F">
      <w:pPr>
        <w:pStyle w:val="p1"/>
      </w:pPr>
      <w:r w:rsidRPr="000752FD">
        <w:t>Participación total ou obrigatoria</w:t>
      </w:r>
      <w:r w:rsidR="000752FD">
        <w:t>.</w:t>
      </w:r>
    </w:p>
    <w:p w14:paraId="3211EB58" w14:textId="77777777" w:rsidR="0077636F" w:rsidRDefault="000752FD" w:rsidP="000752FD">
      <w:pPr>
        <w:pStyle w:val="sp11"/>
      </w:pPr>
      <w:r>
        <w:t>T</w:t>
      </w:r>
      <w:r w:rsidR="0077636F">
        <w:t xml:space="preserve">oda ocorrencia da entidade </w:t>
      </w:r>
      <w:r w:rsidR="000F0A0E">
        <w:t>debe</w:t>
      </w:r>
      <w:r w:rsidR="0077636F">
        <w:t xml:space="preserve"> estar relacionada con algunha ocorrencia da outra entidade. No exemplo anterior, </w:t>
      </w:r>
      <w:r w:rsidR="0077636F" w:rsidRPr="000F0A0E">
        <w:rPr>
          <w:i/>
        </w:rPr>
        <w:t>PROXECTO</w:t>
      </w:r>
      <w:r w:rsidR="0077636F">
        <w:t xml:space="preserve"> ten unha participación total.</w:t>
      </w:r>
    </w:p>
    <w:p w14:paraId="747E6D73" w14:textId="77777777" w:rsidR="000752FD" w:rsidRDefault="0077636F" w:rsidP="0077636F">
      <w:pPr>
        <w:pStyle w:val="p1"/>
      </w:pPr>
      <w:r w:rsidRPr="000752FD">
        <w:t>Participación parcial ou opcional</w:t>
      </w:r>
      <w:r w:rsidR="000752FD">
        <w:t>.</w:t>
      </w:r>
    </w:p>
    <w:p w14:paraId="3139D6DB" w14:textId="77777777" w:rsidR="0077636F" w:rsidRDefault="000752FD" w:rsidP="000752FD">
      <w:pPr>
        <w:pStyle w:val="sp11"/>
      </w:pPr>
      <w:r>
        <w:t>N</w:t>
      </w:r>
      <w:r w:rsidR="0077636F">
        <w:t xml:space="preserve">on necesariamente todas as ocorrencias </w:t>
      </w:r>
      <w:r w:rsidR="003852FE">
        <w:t xml:space="preserve">da entidade </w:t>
      </w:r>
      <w:r w:rsidR="0077636F">
        <w:t>están relacionadas con out</w:t>
      </w:r>
      <w:r w:rsidR="000F0A0E">
        <w:t>ras ocorrencias d</w:t>
      </w:r>
      <w:r w:rsidR="003852FE">
        <w:t>a outra entidade</w:t>
      </w:r>
      <w:r w:rsidR="0077636F">
        <w:t xml:space="preserve">. No exemplo anterior, a entidade </w:t>
      </w:r>
      <w:r w:rsidR="0077636F" w:rsidRPr="000F0A0E">
        <w:rPr>
          <w:i/>
        </w:rPr>
        <w:t>EMPREGADO</w:t>
      </w:r>
      <w:r w:rsidR="0077636F">
        <w:t xml:space="preserve"> ten una participación parcial.</w:t>
      </w:r>
    </w:p>
    <w:p w14:paraId="12F44FA0" w14:textId="77777777" w:rsidR="0077636F" w:rsidRPr="00A80207" w:rsidRDefault="0077636F" w:rsidP="0077636F">
      <w:pPr>
        <w:pStyle w:val="tx1"/>
        <w:rPr>
          <w:color w:val="000000" w:themeColor="text1"/>
        </w:rPr>
      </w:pPr>
      <w:r w:rsidRPr="00A80207">
        <w:rPr>
          <w:color w:val="000000" w:themeColor="text1"/>
        </w:rPr>
        <w:t>N</w:t>
      </w:r>
      <w:r w:rsidR="000752FD">
        <w:rPr>
          <w:color w:val="000000" w:themeColor="text1"/>
        </w:rPr>
        <w:t xml:space="preserve">o seguinte </w:t>
      </w:r>
      <w:r w:rsidRPr="00A80207">
        <w:rPr>
          <w:color w:val="000000" w:themeColor="text1"/>
        </w:rPr>
        <w:t xml:space="preserve">exemplo ilústrase a lectura das cardinalidades nunha </w:t>
      </w:r>
      <w:r w:rsidR="000F0A0E">
        <w:rPr>
          <w:color w:val="000000" w:themeColor="text1"/>
        </w:rPr>
        <w:t>relación</w:t>
      </w:r>
      <w:r w:rsidRPr="00A80207">
        <w:rPr>
          <w:color w:val="000000" w:themeColor="text1"/>
        </w:rPr>
        <w:t xml:space="preserve"> reflexiva</w:t>
      </w:r>
      <w:r w:rsidR="00240AB3">
        <w:rPr>
          <w:color w:val="000000" w:themeColor="text1"/>
        </w:rPr>
        <w:t>.</w:t>
      </w:r>
    </w:p>
    <w:p w14:paraId="419F6C37" w14:textId="77777777" w:rsidR="0077636F" w:rsidRDefault="0077636F" w:rsidP="0077636F">
      <w:pPr>
        <w:pStyle w:val="formula1"/>
      </w:pPr>
      <w:r>
        <w:rPr>
          <w:noProof/>
          <w:lang w:val="es-ES"/>
        </w:rPr>
        <w:drawing>
          <wp:inline distT="0" distB="0" distL="0" distR="0" wp14:anchorId="6ECB10B0" wp14:editId="7F4C0FC4">
            <wp:extent cx="3032154" cy="1145822"/>
            <wp:effectExtent l="19050" t="0" r="0" b="0"/>
            <wp:docPr id="53" name="7 Imagen" descr="F3.3_RazondeParticipacionREflexib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3_RazondeParticipacionREflexiba.em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154" cy="11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5193" w14:textId="77777777" w:rsidR="0077636F" w:rsidRDefault="0077636F" w:rsidP="0077636F">
      <w:pPr>
        <w:pStyle w:val="tx1"/>
      </w:pPr>
      <w:r>
        <w:t xml:space="preserve">A </w:t>
      </w:r>
      <w:r w:rsidR="000752FD">
        <w:t xml:space="preserve">interpretación semántica </w:t>
      </w:r>
      <w:r>
        <w:t>sería a seguinte:</w:t>
      </w:r>
    </w:p>
    <w:p w14:paraId="5FD134D7" w14:textId="77777777" w:rsidR="0077636F" w:rsidRPr="00A80207" w:rsidRDefault="0077636F" w:rsidP="0077636F">
      <w:pPr>
        <w:pStyle w:val="p1"/>
      </w:pPr>
      <w:r w:rsidRPr="00A80207">
        <w:t xml:space="preserve">Unha película </w:t>
      </w:r>
      <w:r w:rsidRPr="004D17A5">
        <w:rPr>
          <w:i/>
        </w:rPr>
        <w:t>é precuela</w:t>
      </w:r>
      <w:r w:rsidR="004D17A5">
        <w:rPr>
          <w:i/>
        </w:rPr>
        <w:t xml:space="preserve"> de</w:t>
      </w:r>
      <w:r w:rsidRPr="004D17A5">
        <w:rPr>
          <w:i/>
        </w:rPr>
        <w:t xml:space="preserve"> </w:t>
      </w:r>
      <w:r w:rsidRPr="00A80207">
        <w:t>(obra cinematográfica na que a súa historia precede á dunha obra</w:t>
      </w:r>
      <w:r w:rsidR="004D17A5">
        <w:t xml:space="preserve"> inicial e central):</w:t>
      </w:r>
      <w:r w:rsidR="00240AB3">
        <w:t xml:space="preserve"> ningunha</w:t>
      </w:r>
      <w:r w:rsidRPr="00A80207">
        <w:t>, unha ou varias películas (0,n).</w:t>
      </w:r>
    </w:p>
    <w:p w14:paraId="77E4FE09" w14:textId="77777777" w:rsidR="0077636F" w:rsidRPr="00A80207" w:rsidRDefault="0077636F" w:rsidP="0077636F">
      <w:pPr>
        <w:pStyle w:val="p1"/>
      </w:pPr>
      <w:r w:rsidRPr="00A80207">
        <w:t xml:space="preserve">Unha película </w:t>
      </w:r>
      <w:r w:rsidRPr="004D17A5">
        <w:rPr>
          <w:i/>
        </w:rPr>
        <w:t>é secuela</w:t>
      </w:r>
      <w:r w:rsidR="004D17A5">
        <w:rPr>
          <w:i/>
        </w:rPr>
        <w:t xml:space="preserve"> de</w:t>
      </w:r>
      <w:r w:rsidRPr="00A80207">
        <w:t xml:space="preserve"> (obra cinem</w:t>
      </w:r>
      <w:r w:rsidR="00240AB3">
        <w:t>a</w:t>
      </w:r>
      <w:r w:rsidRPr="00A80207">
        <w:t>togr</w:t>
      </w:r>
      <w:r w:rsidR="00240AB3">
        <w:t>á</w:t>
      </w:r>
      <w:r w:rsidRPr="00A80207">
        <w:t>fica na que a súa historia sucede a</w:t>
      </w:r>
      <w:r w:rsidR="004D17A5">
        <w:t xml:space="preserve"> unha obra inicial e central):</w:t>
      </w:r>
      <w:r w:rsidRPr="00A80207">
        <w:t xml:space="preserve"> ningunha ou unha película</w:t>
      </w:r>
      <w:r w:rsidR="00240AB3">
        <w:t xml:space="preserve"> </w:t>
      </w:r>
      <w:r w:rsidRPr="00A80207">
        <w:t>(0,1).</w:t>
      </w:r>
    </w:p>
    <w:p w14:paraId="26F2889F" w14:textId="77777777" w:rsidR="0077636F" w:rsidRDefault="0077636F" w:rsidP="0077636F">
      <w:pPr>
        <w:pStyle w:val="tx1"/>
      </w:pPr>
      <w:r w:rsidRPr="00410432">
        <w:rPr>
          <w:b/>
          <w:highlight w:val="yellow"/>
        </w:rPr>
        <w:t>As relacións ternar</w:t>
      </w:r>
      <w:r w:rsidR="00240AB3" w:rsidRPr="00410432">
        <w:rPr>
          <w:b/>
          <w:highlight w:val="yellow"/>
        </w:rPr>
        <w:t>ias</w:t>
      </w:r>
      <w:r w:rsidR="00240AB3" w:rsidRPr="00410432">
        <w:rPr>
          <w:b/>
        </w:rPr>
        <w:t xml:space="preserve"> </w:t>
      </w:r>
      <w:r w:rsidR="00240AB3">
        <w:t>teñen unha lectura especial. P</w:t>
      </w:r>
      <w:r w:rsidRPr="00A80207">
        <w:t>ara caracteriza</w:t>
      </w:r>
      <w:r w:rsidR="00240AB3">
        <w:t>las débense</w:t>
      </w:r>
      <w:r w:rsidRPr="00A80207">
        <w:t xml:space="preserve"> fixar dúas ocorrencias das tres entidades que temos, e estimar o número mínimo e máximo de ocorrencias que se relacionan con ambas do resto. </w:t>
      </w:r>
      <w:r w:rsidR="00240AB3">
        <w:t>Por exemplo, na seguinte gráfica,</w:t>
      </w:r>
      <w:r w:rsidRPr="00A80207">
        <w:t xml:space="preserve"> se fixamos unha personaxe dunha película</w:t>
      </w:r>
      <w:r w:rsidR="00240AB3">
        <w:t>,</w:t>
      </w:r>
      <w:r w:rsidRPr="00A80207">
        <w:t xml:space="preserve"> temos que poden actuar 0 actores (no caso das películas de animación), ou varios para o mesmo personaxe (</w:t>
      </w:r>
      <w:r w:rsidR="00240AB3">
        <w:t>n</w:t>
      </w:r>
      <w:r w:rsidRPr="00A80207">
        <w:t>a película “El imaginario mundo del Doctor Parnassus”,</w:t>
      </w:r>
      <w:r w:rsidR="00240AB3">
        <w:t xml:space="preserve"> </w:t>
      </w:r>
      <w:r w:rsidRPr="00A80207">
        <w:t>a personaxe principal é interpretada ata por 4 actores); se o que fixamos é un personaxe interpretada por un actor</w:t>
      </w:r>
      <w:r w:rsidR="00240AB3">
        <w:t>,</w:t>
      </w:r>
      <w:r w:rsidRPr="00A80207">
        <w:t xml:space="preserve"> este pode aparecer como mínimo nunha película (non existen personaxes que non formen parte dunha película) pero tamén en varias (actor que interpreta unha personaxe en varias secuelas); finalmente se nos centramos nun actor que participa nunha película</w:t>
      </w:r>
      <w:r w:rsidR="00240AB3">
        <w:t>,</w:t>
      </w:r>
      <w:r w:rsidRPr="00A80207">
        <w:t xml:space="preserve"> este pode facelo sen actuar (sendo por exemplo a voz narrativa ou voz en off </w:t>
      </w:r>
      <w:r w:rsidR="00240AB3">
        <w:t xml:space="preserve">como </w:t>
      </w:r>
      <w:r w:rsidR="00B22A1B">
        <w:t xml:space="preserve">na película </w:t>
      </w:r>
      <w:r w:rsidRPr="00A80207">
        <w:t>“</w:t>
      </w:r>
      <w:r w:rsidR="00240AB3">
        <w:t>La historia interminable”</w:t>
      </w:r>
      <w:r w:rsidRPr="00A80207">
        <w:t>) ou interpretando varias personaxes (</w:t>
      </w:r>
      <w:r w:rsidR="00B22A1B">
        <w:t>na película</w:t>
      </w:r>
      <w:r w:rsidR="00240AB3">
        <w:t xml:space="preserve"> </w:t>
      </w:r>
      <w:r w:rsidRPr="00A80207">
        <w:t>“Yo a Boston tu a Californania”</w:t>
      </w:r>
      <w:r w:rsidR="00240AB3">
        <w:t>, a mesma actriz dá</w:t>
      </w:r>
      <w:r w:rsidRPr="00A80207">
        <w:t xml:space="preserve"> vida a dúas personaxes xemelgas</w:t>
      </w:r>
      <w:r w:rsidRPr="00B30975">
        <w:t>).</w:t>
      </w:r>
    </w:p>
    <w:p w14:paraId="416FFE39" w14:textId="77777777" w:rsidR="0077636F" w:rsidRDefault="0077636F" w:rsidP="0077636F">
      <w:pPr>
        <w:pStyle w:val="formula1"/>
      </w:pPr>
      <w:r>
        <w:rPr>
          <w:noProof/>
          <w:lang w:val="es-ES"/>
        </w:rPr>
        <w:drawing>
          <wp:inline distT="0" distB="0" distL="0" distR="0" wp14:anchorId="2405DEB2" wp14:editId="103D1C52">
            <wp:extent cx="3109006" cy="1823534"/>
            <wp:effectExtent l="19050" t="0" r="0" b="0"/>
            <wp:docPr id="54" name="13 Imagen" descr="F3_4_TernariasNMP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_4_TernariasNMP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006" cy="18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AEF9" w14:textId="77777777" w:rsidR="00EF1EA1" w:rsidRDefault="00EF1EA1" w:rsidP="00EF1EA1">
      <w:pPr>
        <w:pStyle w:val="formula1"/>
        <w:jc w:val="both"/>
      </w:pPr>
      <w:r>
        <w:t>Cómo se calculan as cardinalidades e</w:t>
      </w:r>
      <w:r w:rsidR="00304FF3">
        <w:t>s</w:t>
      </w:r>
      <w:r>
        <w:t>tendidas: aplicando a té</w:t>
      </w:r>
      <w:r w:rsidR="00304FF3">
        <w:t>c</w:t>
      </w:r>
      <w:r>
        <w:t>nica xa coñecida, pero adaptada a 3 entidades:</w:t>
      </w:r>
    </w:p>
    <w:p w14:paraId="30DD26E7" w14:textId="77777777" w:rsidR="00EF1EA1" w:rsidRDefault="00EF1EA1" w:rsidP="00EF1EA1">
      <w:pPr>
        <w:pStyle w:val="p1"/>
      </w:pPr>
      <w:r>
        <w:t xml:space="preserve">Se queremos calcular as cardinalidades da rama de PELÍCULA faremos unha pregunta cuxo enunciado comeze con 1 exemplar do outro extremo (neste caso dos outros dous extremos xuntados): "Dado un actor que interpreta unha personaxe, ¿en cantas películas pode actuar como mínimo (1), e como máximo (n)". </w:t>
      </w:r>
    </w:p>
    <w:p w14:paraId="2F2A3859" w14:textId="77777777" w:rsidR="00EF1EA1" w:rsidRDefault="00EF1EA1" w:rsidP="00EF1EA1">
      <w:pPr>
        <w:pStyle w:val="p1"/>
      </w:pPr>
      <w:r>
        <w:t>Se queremos calcular as cardinalidades da rama de ACTOR: "Dada unha personaxe que aparece nunha película, ¿cantos actores a poden representar como mínimo (0), e como máximo (n)".</w:t>
      </w:r>
    </w:p>
    <w:p w14:paraId="01C077CE" w14:textId="77777777" w:rsidR="00EF1EA1" w:rsidRDefault="00EF1EA1" w:rsidP="00EF1EA1">
      <w:pPr>
        <w:pStyle w:val="p1"/>
      </w:pPr>
      <w:r>
        <w:t>Se queremos calcular as cardinalidades da rama PERSONAXE: "Dado un actor que participa nuhha película, ¿cantas personaxes pode representar como mínimo (0), e como máximo (n)".</w:t>
      </w:r>
    </w:p>
    <w:p w14:paraId="4FC0BDEA" w14:textId="77777777" w:rsidR="0077636F" w:rsidRPr="002312DC" w:rsidRDefault="00186089" w:rsidP="00444F55">
      <w:pPr>
        <w:pStyle w:val="txtarefa1"/>
      </w:pPr>
      <w:r>
        <w:t>Tarefa 1.</w:t>
      </w:r>
      <w:r w:rsidR="0077636F">
        <w:t xml:space="preserve"> Interpretar </w:t>
      </w:r>
      <w:r w:rsidR="00240AB3">
        <w:t xml:space="preserve"> cardinalidades.</w:t>
      </w:r>
    </w:p>
    <w:p w14:paraId="30429250" w14:textId="77777777" w:rsidR="0077636F" w:rsidRDefault="00186089" w:rsidP="0077636F">
      <w:pPr>
        <w:pStyle w:val="n4"/>
      </w:pPr>
      <w:bookmarkStart w:id="12" w:name="_Toc94518500"/>
      <w:r>
        <w:t>Debilidade</w:t>
      </w:r>
      <w:r w:rsidR="005E5F1D">
        <w:t xml:space="preserve">: por </w:t>
      </w:r>
      <w:r w:rsidR="005E5F1D" w:rsidRPr="005E5F1D">
        <w:rPr>
          <w:i/>
        </w:rPr>
        <w:t>existencia</w:t>
      </w:r>
      <w:r w:rsidR="005E5F1D">
        <w:t xml:space="preserve"> ou por </w:t>
      </w:r>
      <w:r w:rsidR="005E5F1D" w:rsidRPr="005E5F1D">
        <w:rPr>
          <w:i/>
        </w:rPr>
        <w:t>identificación</w:t>
      </w:r>
      <w:bookmarkEnd w:id="12"/>
    </w:p>
    <w:p w14:paraId="04F3E720" w14:textId="77777777" w:rsidR="004C3843" w:rsidRDefault="0077636F" w:rsidP="004C3843">
      <w:pPr>
        <w:pStyle w:val="tx1"/>
      </w:pPr>
      <w:r w:rsidRPr="00DC0C86">
        <w:t xml:space="preserve">O concepto de </w:t>
      </w:r>
      <w:r w:rsidR="00186089">
        <w:t>debilidade</w:t>
      </w:r>
      <w:r w:rsidRPr="00DC0C86">
        <w:t xml:space="preserve"> está directamente relacionado coas restricións de tipo semántico do MERE é </w:t>
      </w:r>
      <w:r w:rsidR="00B6670E">
        <w:t>máis</w:t>
      </w:r>
      <w:r w:rsidRPr="00DC0C86">
        <w:t xml:space="preserve"> concretamente coa denominada restrición de </w:t>
      </w:r>
      <w:r w:rsidR="00444F55">
        <w:t>existencia</w:t>
      </w:r>
      <w:r w:rsidRPr="00DC0C86">
        <w:t>.</w:t>
      </w:r>
      <w:r w:rsidR="00444F55">
        <w:t xml:space="preserve"> </w:t>
      </w:r>
      <w:r w:rsidRPr="00DC0C86">
        <w:t>Esta restrición establece o feito de que a existencia dunha entidade</w:t>
      </w:r>
      <w:r>
        <w:t xml:space="preserve"> débil</w:t>
      </w:r>
      <w:r w:rsidRPr="00DC0C86">
        <w:t xml:space="preserve"> non ten sentido sen a existencia doutra</w:t>
      </w:r>
      <w:r>
        <w:t xml:space="preserve"> entidade</w:t>
      </w:r>
      <w:r w:rsidR="0087211D">
        <w:t xml:space="preserve"> </w:t>
      </w:r>
      <w:r w:rsidRPr="00DC0C86">
        <w:t xml:space="preserve">que </w:t>
      </w:r>
      <w:r w:rsidR="0087211D">
        <w:t xml:space="preserve">se denomina </w:t>
      </w:r>
      <w:r w:rsidRPr="00DC0C86">
        <w:t>forte ou regular.</w:t>
      </w:r>
      <w:r>
        <w:t xml:space="preserve"> </w:t>
      </w:r>
      <w:r w:rsidR="00F14FA4" w:rsidRPr="00DC0C86">
        <w:t>Compre indicar que para que existan entidades débiles</w:t>
      </w:r>
      <w:r w:rsidR="00F14FA4">
        <w:t>,</w:t>
      </w:r>
      <w:r w:rsidR="00F14FA4" w:rsidRPr="00DC0C86">
        <w:t xml:space="preserve"> estas deben relacionarse con ou</w:t>
      </w:r>
      <w:r w:rsidR="00F14FA4">
        <w:t>tra</w:t>
      </w:r>
      <w:r w:rsidR="00F14FA4" w:rsidRPr="00DC0C86">
        <w:t xml:space="preserve">s </w:t>
      </w:r>
      <w:r w:rsidR="00F14FA4">
        <w:t>ent</w:t>
      </w:r>
      <w:r w:rsidR="00F14FA4" w:rsidRPr="00DC0C86">
        <w:t>idades a través dunha relación con tipo de correspondencia 1:N.</w:t>
      </w:r>
      <w:r w:rsidR="00F14FA4">
        <w:t xml:space="preserve"> </w:t>
      </w:r>
    </w:p>
    <w:p w14:paraId="1BF664DC" w14:textId="77777777" w:rsidR="0077636F" w:rsidRDefault="0077636F" w:rsidP="004C3843">
      <w:r>
        <w:t xml:space="preserve">As entidades débiles represéntanse mediante un rectángulo coa liña de dobre trazo. </w:t>
      </w:r>
    </w:p>
    <w:p w14:paraId="5688022B" w14:textId="77777777" w:rsidR="0077636F" w:rsidRPr="00DC0C86" w:rsidRDefault="004C3843" w:rsidP="0077636F">
      <w:r>
        <w:t xml:space="preserve">Existen </w:t>
      </w:r>
      <w:r w:rsidR="0098473A">
        <w:t>2</w:t>
      </w:r>
      <w:r>
        <w:t xml:space="preserve"> t</w:t>
      </w:r>
      <w:r w:rsidR="00BF2F21">
        <w:t>ipos de dependencia:</w:t>
      </w:r>
      <w:r w:rsidR="005E5F1D">
        <w:t xml:space="preserve"> </w:t>
      </w:r>
      <w:r w:rsidR="005E5F1D" w:rsidRPr="000752FD">
        <w:t xml:space="preserve">por </w:t>
      </w:r>
      <w:r w:rsidR="005E5F1D" w:rsidRPr="0098473A">
        <w:rPr>
          <w:b/>
        </w:rPr>
        <w:t>existencia</w:t>
      </w:r>
      <w:r w:rsidR="005E5F1D">
        <w:t xml:space="preserve"> (</w:t>
      </w:r>
      <w:r w:rsidR="005E5F1D" w:rsidRPr="00CA0613">
        <w:rPr>
          <w:rStyle w:val="Textoennegrita"/>
          <w:highlight w:val="yellow"/>
        </w:rPr>
        <w:t>ex</w:t>
      </w:r>
      <w:r w:rsidR="005E5F1D">
        <w:t xml:space="preserve">), </w:t>
      </w:r>
      <w:r w:rsidR="005E5F1D" w:rsidRPr="000752FD">
        <w:t xml:space="preserve">por </w:t>
      </w:r>
      <w:r w:rsidR="005E5F1D" w:rsidRPr="0098473A">
        <w:rPr>
          <w:b/>
        </w:rPr>
        <w:t>identificación</w:t>
      </w:r>
      <w:r w:rsidR="005E5F1D">
        <w:t xml:space="preserve"> (</w:t>
      </w:r>
      <w:r w:rsidR="005E5F1D" w:rsidRPr="00CA0613">
        <w:rPr>
          <w:rStyle w:val="Textoennegrita"/>
          <w:highlight w:val="yellow"/>
        </w:rPr>
        <w:t>id</w:t>
      </w:r>
      <w:r w:rsidR="005E5F1D">
        <w:t>)</w:t>
      </w:r>
    </w:p>
    <w:p w14:paraId="3AC818F1" w14:textId="77777777" w:rsidR="000752FD" w:rsidRDefault="006B271F" w:rsidP="006B271F">
      <w:pPr>
        <w:pStyle w:val="p1"/>
      </w:pPr>
      <w:r w:rsidRPr="000752FD">
        <w:t xml:space="preserve">Dependencia por </w:t>
      </w:r>
      <w:r w:rsidRPr="005E5F1D">
        <w:rPr>
          <w:b/>
        </w:rPr>
        <w:t>existencia</w:t>
      </w:r>
      <w:r w:rsidR="00CA0613">
        <w:t xml:space="preserve"> (</w:t>
      </w:r>
      <w:r w:rsidR="00CA0613" w:rsidRPr="00CA0613">
        <w:rPr>
          <w:rStyle w:val="Textoennegrita"/>
          <w:highlight w:val="yellow"/>
        </w:rPr>
        <w:t>ex</w:t>
      </w:r>
      <w:r w:rsidR="00CA0613">
        <w:t>)</w:t>
      </w:r>
      <w:r w:rsidR="000752FD">
        <w:t>.</w:t>
      </w:r>
    </w:p>
    <w:p w14:paraId="2971AFEA" w14:textId="77777777" w:rsidR="006B271F" w:rsidRDefault="0087211D" w:rsidP="000752FD">
      <w:pPr>
        <w:pStyle w:val="sp11"/>
      </w:pPr>
      <w:r>
        <w:t xml:space="preserve">Toda entidade débil ten unha dependencia en existencia dunha entidade forte, é dicir, </w:t>
      </w:r>
      <w:r w:rsidR="00BF2F21">
        <w:t xml:space="preserve">para existir </w:t>
      </w:r>
      <w:r>
        <w:t xml:space="preserve">unha </w:t>
      </w:r>
      <w:r w:rsidR="00BF2F21">
        <w:t>ocorrencia</w:t>
      </w:r>
      <w:r>
        <w:t xml:space="preserve"> da entidade débil </w:t>
      </w:r>
      <w:r w:rsidR="00BF2F21">
        <w:t xml:space="preserve">ten que existir previamente </w:t>
      </w:r>
      <w:r>
        <w:t xml:space="preserve">unha </w:t>
      </w:r>
      <w:r w:rsidR="00BF2F21">
        <w:t>ocorrencia</w:t>
      </w:r>
      <w:r>
        <w:t xml:space="preserve"> da entidade forte; se desaparece a </w:t>
      </w:r>
      <w:r w:rsidR="00BF2F21">
        <w:t xml:space="preserve">ocorrencia da </w:t>
      </w:r>
      <w:r>
        <w:t xml:space="preserve">entidade forte, deben desaparecer todas as </w:t>
      </w:r>
      <w:r w:rsidR="00BF2F21">
        <w:t>ocorrencias</w:t>
      </w:r>
      <w:r>
        <w:t xml:space="preserve"> da entidade débil que están vinculadas</w:t>
      </w:r>
      <w:r w:rsidR="00474D5C">
        <w:t xml:space="preserve"> (poñeremos a restrición </w:t>
      </w:r>
      <w:r w:rsidR="00717C96" w:rsidRPr="0098473A">
        <w:rPr>
          <w:rStyle w:val="Textoennegrita"/>
          <w:i/>
        </w:rPr>
        <w:t>ON DELETE CASCADE</w:t>
      </w:r>
      <w:r w:rsidR="00717C96">
        <w:t xml:space="preserve"> na </w:t>
      </w:r>
      <w:r w:rsidR="00717C96" w:rsidRPr="0098473A">
        <w:rPr>
          <w:i/>
        </w:rPr>
        <w:t>FOREIGN KEY</w:t>
      </w:r>
      <w:r w:rsidR="00717C96">
        <w:t xml:space="preserve"> cando</w:t>
      </w:r>
      <w:r w:rsidR="005E5F1D">
        <w:t xml:space="preserve"> creamos a táboa </w:t>
      </w:r>
      <w:r w:rsidR="00474D5C">
        <w:t>en SQL)</w:t>
      </w:r>
      <w:r>
        <w:t>.</w:t>
      </w:r>
    </w:p>
    <w:p w14:paraId="09768019" w14:textId="77777777" w:rsidR="006B271F" w:rsidRDefault="006B271F" w:rsidP="006B271F">
      <w:pPr>
        <w:pStyle w:val="sp1"/>
      </w:pPr>
      <w:r>
        <w:t xml:space="preserve">Na representación gráfica da dependencia por existencia, </w:t>
      </w:r>
      <w:r w:rsidRPr="00023674">
        <w:t>empr</w:t>
      </w:r>
      <w:r>
        <w:t xml:space="preserve">égase </w:t>
      </w:r>
      <w:r w:rsidRPr="00023674">
        <w:t xml:space="preserve">a etiqueta </w:t>
      </w:r>
      <w:r w:rsidR="00474D5C" w:rsidRPr="00474D5C">
        <w:rPr>
          <w:b/>
          <w:i/>
          <w:highlight w:val="yellow"/>
        </w:rPr>
        <w:t>e</w:t>
      </w:r>
      <w:r w:rsidRPr="00474D5C">
        <w:rPr>
          <w:b/>
          <w:i/>
          <w:highlight w:val="yellow"/>
        </w:rPr>
        <w:t>x</w:t>
      </w:r>
      <w:r w:rsidRPr="00023674">
        <w:t xml:space="preserve"> dentro da relación que vincula a entidade débil coa entidade forte</w:t>
      </w:r>
      <w:r>
        <w:t>.</w:t>
      </w:r>
    </w:p>
    <w:p w14:paraId="221CFBA0" w14:textId="77777777" w:rsidR="006B271F" w:rsidRDefault="006B271F" w:rsidP="006B271F">
      <w:pPr>
        <w:pStyle w:val="sp1"/>
      </w:pPr>
      <w:r w:rsidRPr="00F14FA4">
        <w:t xml:space="preserve">Por exemplo, </w:t>
      </w:r>
      <w:r w:rsidRPr="00F14FA4">
        <w:rPr>
          <w:i/>
        </w:rPr>
        <w:t>FAMILIAR</w:t>
      </w:r>
      <w:r w:rsidRPr="00F14FA4">
        <w:t xml:space="preserve"> é unha entidade débil que depende da entidade </w:t>
      </w:r>
      <w:r w:rsidRPr="00F14FA4">
        <w:rPr>
          <w:i/>
        </w:rPr>
        <w:t>EMPREGADO</w:t>
      </w:r>
      <w:r w:rsidRPr="00F14FA4">
        <w:t xml:space="preserve">. </w:t>
      </w:r>
      <w:r w:rsidR="0087211D">
        <w:t xml:space="preserve">Unha </w:t>
      </w:r>
      <w:r w:rsidR="00BF2F21">
        <w:t>ocorrencia</w:t>
      </w:r>
      <w:r w:rsidR="0087211D">
        <w:t xml:space="preserve"> de </w:t>
      </w:r>
      <w:r w:rsidR="0087211D" w:rsidRPr="0087211D">
        <w:rPr>
          <w:i/>
        </w:rPr>
        <w:t>FAMILIAR</w:t>
      </w:r>
      <w:r w:rsidR="0087211D">
        <w:t xml:space="preserve"> está suxeita á existencia previa dunha </w:t>
      </w:r>
      <w:r w:rsidR="00BF2F21">
        <w:t>ocorrencia</w:t>
      </w:r>
      <w:r w:rsidR="0087211D">
        <w:t xml:space="preserve"> de </w:t>
      </w:r>
      <w:r w:rsidR="0087211D" w:rsidRPr="0087211D">
        <w:rPr>
          <w:i/>
        </w:rPr>
        <w:t>EMPREGADO</w:t>
      </w:r>
      <w:r w:rsidR="0087211D">
        <w:t xml:space="preserve">. </w:t>
      </w:r>
      <w:r w:rsidRPr="00F14FA4">
        <w:t xml:space="preserve">A desaparición dun </w:t>
      </w:r>
      <w:r>
        <w:t>empregado</w:t>
      </w:r>
      <w:r w:rsidRPr="00F14FA4">
        <w:t xml:space="preserve"> da base de datos</w:t>
      </w:r>
      <w:r>
        <w:t>,</w:t>
      </w:r>
      <w:r w:rsidRPr="00F14FA4">
        <w:t xml:space="preserve"> </w:t>
      </w:r>
      <w:r w:rsidR="00292952">
        <w:t xml:space="preserve">obriga a que </w:t>
      </w:r>
      <w:r w:rsidRPr="00F14FA4">
        <w:t xml:space="preserve">desaparezan tamén todos os seus </w:t>
      </w:r>
      <w:r>
        <w:t>familiares</w:t>
      </w:r>
      <w:r w:rsidRPr="00F14FA4">
        <w:t xml:space="preserve">. A clave primaria da entidade </w:t>
      </w:r>
      <w:r w:rsidRPr="00506337">
        <w:rPr>
          <w:i/>
        </w:rPr>
        <w:t>EMPREGADO</w:t>
      </w:r>
      <w:r w:rsidRPr="00F14FA4">
        <w:t xml:space="preserve"> é </w:t>
      </w:r>
      <w:r>
        <w:t xml:space="preserve">o número da seguridade social e a da entidade </w:t>
      </w:r>
      <w:r w:rsidRPr="00506337">
        <w:rPr>
          <w:i/>
        </w:rPr>
        <w:t>FAMILIAR</w:t>
      </w:r>
      <w:r>
        <w:t xml:space="preserve"> é o DNI do familiar.</w:t>
      </w:r>
    </w:p>
    <w:p w14:paraId="4CEDF9F9" w14:textId="77777777" w:rsidR="006B271F" w:rsidRPr="00023674" w:rsidRDefault="006B271F" w:rsidP="00717C96">
      <w:pPr>
        <w:pStyle w:val="formula1"/>
        <w:jc w:val="left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3743E79" wp14:editId="6D8D62C6">
            <wp:simplePos x="0" y="0"/>
            <wp:positionH relativeFrom="column">
              <wp:posOffset>834749</wp:posOffset>
            </wp:positionH>
            <wp:positionV relativeFrom="paragraph">
              <wp:align>top</wp:align>
            </wp:positionV>
            <wp:extent cx="2807510" cy="1190025"/>
            <wp:effectExtent l="0" t="0" r="0" b="0"/>
            <wp:wrapSquare wrapText="bothSides"/>
            <wp:docPr id="14" name="109 Imagen" descr="g3_entidade_debi_existencia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entidade_debi_existencial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10" cy="119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C96">
        <w:br w:type="textWrapping" w:clear="all"/>
      </w:r>
    </w:p>
    <w:p w14:paraId="609B9EEB" w14:textId="77777777" w:rsidR="000752FD" w:rsidRPr="000752FD" w:rsidRDefault="0077636F" w:rsidP="00F14FA4">
      <w:pPr>
        <w:pStyle w:val="p1"/>
      </w:pPr>
      <w:r w:rsidRPr="000752FD">
        <w:t xml:space="preserve">Dependencia por </w:t>
      </w:r>
      <w:r w:rsidRPr="00717C96">
        <w:rPr>
          <w:b/>
        </w:rPr>
        <w:t>identificación</w:t>
      </w:r>
      <w:r w:rsidR="00CA0613">
        <w:t xml:space="preserve"> (</w:t>
      </w:r>
      <w:r w:rsidR="00CA0613" w:rsidRPr="00CA0613">
        <w:rPr>
          <w:rStyle w:val="Textoennegrita"/>
          <w:highlight w:val="yellow"/>
        </w:rPr>
        <w:t>id</w:t>
      </w:r>
      <w:r w:rsidR="00CA0613">
        <w:t>)</w:t>
      </w:r>
    </w:p>
    <w:p w14:paraId="4D2C98ED" w14:textId="77777777" w:rsidR="0077636F" w:rsidRDefault="0077636F" w:rsidP="000752FD">
      <w:pPr>
        <w:pStyle w:val="sp11"/>
      </w:pPr>
      <w:r w:rsidRPr="00DC0C86">
        <w:t>A súa definición está relacionada có concepto de atributo de identificación principal (AIP)</w:t>
      </w:r>
      <w:r>
        <w:t xml:space="preserve"> ou clave primaria</w:t>
      </w:r>
      <w:r w:rsidRPr="00DC0C86">
        <w:t xml:space="preserve">. </w:t>
      </w:r>
      <w:r w:rsidR="00F14FA4">
        <w:t>Nu</w:t>
      </w:r>
      <w:r w:rsidRPr="00DC0C86">
        <w:t xml:space="preserve">nha dependencia </w:t>
      </w:r>
      <w:r>
        <w:t>por</w:t>
      </w:r>
      <w:r w:rsidRPr="00DC0C86">
        <w:t xml:space="preserve"> identificación</w:t>
      </w:r>
      <w:r w:rsidR="00444F55">
        <w:t>,</w:t>
      </w:r>
      <w:r>
        <w:t xml:space="preserve"> as </w:t>
      </w:r>
      <w:r w:rsidR="008E6D9A">
        <w:t>ocorrencias</w:t>
      </w:r>
      <w:r>
        <w:t xml:space="preserve"> da </w:t>
      </w:r>
      <w:r w:rsidRPr="00DC0C86">
        <w:t>entidade débil non se poden identificar polo va</w:t>
      </w:r>
      <w:r>
        <w:t>lor dos seus atributos e necesita</w:t>
      </w:r>
      <w:r w:rsidR="00292952">
        <w:t xml:space="preserve">n que exista </w:t>
      </w:r>
      <w:r>
        <w:t xml:space="preserve">unha clave primaria composta </w:t>
      </w:r>
      <w:r w:rsidRPr="00DC0C86">
        <w:t>po</w:t>
      </w:r>
      <w:r>
        <w:t>la</w:t>
      </w:r>
      <w:r w:rsidRPr="00DC0C86">
        <w:t xml:space="preserve"> </w:t>
      </w:r>
      <w:r>
        <w:t xml:space="preserve">clave primaria </w:t>
      </w:r>
      <w:r w:rsidRPr="00DC0C86">
        <w:t xml:space="preserve">da entidade </w:t>
      </w:r>
      <w:r>
        <w:t xml:space="preserve">forte da que depende, </w:t>
      </w:r>
      <w:r w:rsidRPr="00DC0C86">
        <w:t xml:space="preserve"> máis un atributo identificador parcial da </w:t>
      </w:r>
      <w:r>
        <w:t xml:space="preserve">entidade </w:t>
      </w:r>
      <w:r w:rsidRPr="00DC0C86">
        <w:t>débil.</w:t>
      </w:r>
      <w:r>
        <w:t xml:space="preserve"> </w:t>
      </w:r>
    </w:p>
    <w:p w14:paraId="42F3AA18" w14:textId="77777777" w:rsidR="00F14FA4" w:rsidRPr="00DC0C86" w:rsidRDefault="0077636F" w:rsidP="00F14FA4">
      <w:pPr>
        <w:pStyle w:val="sp1"/>
      </w:pPr>
      <w:r>
        <w:t>Na representación gráfica dunha depend</w:t>
      </w:r>
      <w:r w:rsidRPr="00DC0C86">
        <w:t>encia</w:t>
      </w:r>
      <w:r>
        <w:t xml:space="preserve"> por</w:t>
      </w:r>
      <w:r w:rsidRPr="00DC0C86">
        <w:t xml:space="preserve"> identificación </w:t>
      </w:r>
      <w:r>
        <w:t>ponse</w:t>
      </w:r>
      <w:r w:rsidRPr="00DC0C86">
        <w:t xml:space="preserve"> </w:t>
      </w:r>
      <w:r>
        <w:t xml:space="preserve">a etiqueta </w:t>
      </w:r>
      <w:r w:rsidR="00474D5C" w:rsidRPr="00474D5C">
        <w:rPr>
          <w:b/>
          <w:i/>
          <w:highlight w:val="yellow"/>
        </w:rPr>
        <w:t>id</w:t>
      </w:r>
      <w:r>
        <w:t xml:space="preserve"> na relación que vincula a entidade débil coa entidade forte e p</w:t>
      </w:r>
      <w:r w:rsidRPr="00DC0C86">
        <w:t xml:space="preserve">ara indicar </w:t>
      </w:r>
      <w:r w:rsidR="008E6D9A">
        <w:t>clave primaria</w:t>
      </w:r>
      <w:r w:rsidRPr="00DC0C86">
        <w:t xml:space="preserve"> da entidade débil </w:t>
      </w:r>
      <w:r w:rsidR="00B65D60">
        <w:t>trázase</w:t>
      </w:r>
      <w:r w:rsidRPr="00DC0C86">
        <w:t xml:space="preserve"> unha liña </w:t>
      </w:r>
      <w:r w:rsidR="00B65D60">
        <w:t>dende a clave primaria</w:t>
      </w:r>
      <w:r w:rsidR="00B65D60" w:rsidRPr="00DC0C86">
        <w:t xml:space="preserve"> da entidade forte </w:t>
      </w:r>
      <w:r w:rsidR="00B65D60">
        <w:t xml:space="preserve">ata </w:t>
      </w:r>
      <w:r w:rsidRPr="00DC0C86">
        <w:t xml:space="preserve">o atributo </w:t>
      </w:r>
      <w:r w:rsidR="00B65D60">
        <w:t>ou atributos identificadores parciais da entidade débil</w:t>
      </w:r>
      <w:r>
        <w:t>.</w:t>
      </w:r>
    </w:p>
    <w:p w14:paraId="18D12713" w14:textId="77777777" w:rsidR="00F14FA4" w:rsidRDefault="00F14FA4" w:rsidP="00F14FA4">
      <w:pPr>
        <w:pStyle w:val="sp1"/>
      </w:pPr>
      <w:r>
        <w:t xml:space="preserve">Por exemplo, </w:t>
      </w:r>
      <w:r w:rsidRPr="00444F55">
        <w:rPr>
          <w:i/>
        </w:rPr>
        <w:t>EXEMPLAR</w:t>
      </w:r>
      <w:r>
        <w:t xml:space="preserve"> é unha entidade débil que depende da entidade </w:t>
      </w:r>
      <w:r w:rsidRPr="00444F55">
        <w:rPr>
          <w:i/>
        </w:rPr>
        <w:t>LIBRO</w:t>
      </w:r>
      <w:r>
        <w:t xml:space="preserve">. </w:t>
      </w:r>
      <w:r w:rsidR="00292952">
        <w:t xml:space="preserve">Unha </w:t>
      </w:r>
      <w:r w:rsidR="00BF2F21">
        <w:t>ocorrencia</w:t>
      </w:r>
      <w:r w:rsidR="00292952">
        <w:t xml:space="preserve"> de </w:t>
      </w:r>
      <w:r w:rsidR="00292952">
        <w:rPr>
          <w:i/>
        </w:rPr>
        <w:t>EXEMPLAR</w:t>
      </w:r>
      <w:r w:rsidR="00292952">
        <w:t xml:space="preserve"> está suxeita á existencia previa dunha </w:t>
      </w:r>
      <w:r w:rsidR="00BF2F21">
        <w:t>ocorrencia</w:t>
      </w:r>
      <w:r w:rsidR="00292952">
        <w:t xml:space="preserve"> de </w:t>
      </w:r>
      <w:r w:rsidR="00292952">
        <w:rPr>
          <w:i/>
        </w:rPr>
        <w:t xml:space="preserve">LIBRO. </w:t>
      </w:r>
      <w:r w:rsidR="00292952">
        <w:t xml:space="preserve"> </w:t>
      </w:r>
      <w:r>
        <w:t xml:space="preserve">A desaparición dun libro da base de datos </w:t>
      </w:r>
      <w:r w:rsidR="00292952">
        <w:t xml:space="preserve">obriga á desaparición </w:t>
      </w:r>
      <w:r>
        <w:t xml:space="preserve">tamén </w:t>
      </w:r>
      <w:r w:rsidR="00292952">
        <w:t xml:space="preserve">de </w:t>
      </w:r>
      <w:r>
        <w:t xml:space="preserve">todos os seus exemplares. A clave primaria da entidade </w:t>
      </w:r>
      <w:r w:rsidRPr="00444F55">
        <w:rPr>
          <w:i/>
        </w:rPr>
        <w:t>EXEMPLAR</w:t>
      </w:r>
      <w:r>
        <w:t xml:space="preserve"> é unha clave composta polos atributos </w:t>
      </w:r>
      <w:r w:rsidRPr="00444F55">
        <w:rPr>
          <w:i/>
        </w:rPr>
        <w:t>isbn</w:t>
      </w:r>
      <w:r>
        <w:t xml:space="preserve"> (clave primaria da entidade </w:t>
      </w:r>
      <w:r w:rsidRPr="00444F55">
        <w:rPr>
          <w:i/>
        </w:rPr>
        <w:t>LIBRO</w:t>
      </w:r>
      <w:r>
        <w:t xml:space="preserve">) </w:t>
      </w:r>
      <w:r w:rsidR="00B6670E">
        <w:t>máis</w:t>
      </w:r>
      <w:r>
        <w:t xml:space="preserve"> o atributo </w:t>
      </w:r>
      <w:r w:rsidRPr="00444F55">
        <w:rPr>
          <w:i/>
        </w:rPr>
        <w:t>numExemplar</w:t>
      </w:r>
      <w:r>
        <w:t xml:space="preserve"> que pertence á entidade </w:t>
      </w:r>
      <w:r w:rsidRPr="00444F55">
        <w:rPr>
          <w:i/>
        </w:rPr>
        <w:t>EXEMPLAR</w:t>
      </w:r>
      <w:r>
        <w:t>.</w:t>
      </w:r>
    </w:p>
    <w:p w14:paraId="2AD4BAE7" w14:textId="77777777" w:rsidR="00474D5C" w:rsidRDefault="00474D5C" w:rsidP="00F14FA4">
      <w:pPr>
        <w:pStyle w:val="sp1"/>
      </w:pPr>
      <w:r>
        <w:t>Unha entidade débil por identificación tamén é débil por existencia (</w:t>
      </w:r>
      <w:r w:rsidR="00717C96">
        <w:t xml:space="preserve">o cal quere dicir que temos que incluir </w:t>
      </w:r>
      <w:r>
        <w:t xml:space="preserve">a restrición </w:t>
      </w:r>
      <w:r w:rsidR="005E5F1D" w:rsidRPr="0098473A">
        <w:rPr>
          <w:rStyle w:val="Textoennegrita"/>
          <w:i/>
        </w:rPr>
        <w:t>ON DELETE CASCADE</w:t>
      </w:r>
      <w:r w:rsidR="005E5F1D">
        <w:t xml:space="preserve"> </w:t>
      </w:r>
      <w:r w:rsidR="00717C96">
        <w:t xml:space="preserve">na </w:t>
      </w:r>
      <w:r w:rsidR="00717C96" w:rsidRPr="0098473A">
        <w:rPr>
          <w:i/>
        </w:rPr>
        <w:t>FOREIGN KEY</w:t>
      </w:r>
      <w:r w:rsidR="00717C96">
        <w:t xml:space="preserve"> </w:t>
      </w:r>
      <w:r w:rsidR="005E5F1D">
        <w:t>cando creamos a táboa en SQL</w:t>
      </w:r>
      <w:r>
        <w:t>). Sen embargo o contrario no é certo (unha entidade débil por existencia non é débil por identificación)</w:t>
      </w:r>
      <w:r w:rsidR="005E5F1D">
        <w:t>.</w:t>
      </w:r>
    </w:p>
    <w:p w14:paraId="3E12EFD5" w14:textId="77777777" w:rsidR="00F14FA4" w:rsidRDefault="00F14FA4" w:rsidP="00F14FA4">
      <w:pPr>
        <w:pStyle w:val="formula1"/>
      </w:pPr>
      <w:r>
        <w:rPr>
          <w:noProof/>
          <w:lang w:val="es-ES"/>
        </w:rPr>
        <w:drawing>
          <wp:inline distT="0" distB="0" distL="0" distR="0" wp14:anchorId="64133652" wp14:editId="5017D34F">
            <wp:extent cx="2787626" cy="1145822"/>
            <wp:effectExtent l="0" t="0" r="0" b="0"/>
            <wp:docPr id="4" name="108 Imagen" descr="g3_entidade_debi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entidade_debil.e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626" cy="11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95E4" w14:textId="77777777" w:rsidR="00A64292" w:rsidRDefault="00292952" w:rsidP="00A64292">
      <w:pPr>
        <w:pStyle w:val="tx1"/>
      </w:pPr>
      <w:r>
        <w:t>Vistas as definicións anteriores, u</w:t>
      </w:r>
      <w:r w:rsidR="00A64292">
        <w:t xml:space="preserve">nha dependencia por identificación implica unha dependencia por existencia, pero non </w:t>
      </w:r>
      <w:r w:rsidR="003A75BA">
        <w:t>a</w:t>
      </w:r>
      <w:r w:rsidR="00A64292">
        <w:t xml:space="preserve">o contrario. </w:t>
      </w:r>
    </w:p>
    <w:p w14:paraId="278E5207" w14:textId="77777777" w:rsidR="0077636F" w:rsidRDefault="0077636F" w:rsidP="0077636F">
      <w:pPr>
        <w:pStyle w:val="txtarefa1"/>
      </w:pPr>
      <w:r>
        <w:t xml:space="preserve">Tarefa </w:t>
      </w:r>
      <w:r w:rsidR="003A0E43">
        <w:t>2</w:t>
      </w:r>
      <w:r w:rsidR="00186089">
        <w:t>.</w:t>
      </w:r>
      <w:r w:rsidR="003A0E43">
        <w:t xml:space="preserve"> Resolver cuestións sobre entidades débiles e i</w:t>
      </w:r>
      <w:r w:rsidR="00421DBC">
        <w:t xml:space="preserve">dentificar </w:t>
      </w:r>
      <w:r>
        <w:t>entidades débiles</w:t>
      </w:r>
      <w:r w:rsidR="00C828B4">
        <w:t>.</w:t>
      </w:r>
    </w:p>
    <w:p w14:paraId="19ED964F" w14:textId="77777777" w:rsidR="0077636F" w:rsidRDefault="0077636F" w:rsidP="0077636F">
      <w:pPr>
        <w:pStyle w:val="n4"/>
      </w:pPr>
      <w:bookmarkStart w:id="13" w:name="_Toc443589401"/>
      <w:bookmarkStart w:id="14" w:name="_Toc463378496"/>
      <w:bookmarkStart w:id="15" w:name="_Toc94518501"/>
      <w:r w:rsidRPr="00D251C3">
        <w:t>Xeralización/especialización</w:t>
      </w:r>
      <w:bookmarkEnd w:id="13"/>
      <w:bookmarkEnd w:id="14"/>
      <w:bookmarkEnd w:id="15"/>
    </w:p>
    <w:p w14:paraId="4AAC1E47" w14:textId="77777777" w:rsidR="00856DBA" w:rsidRDefault="00856DBA" w:rsidP="00856DBA">
      <w:pPr>
        <w:pStyle w:val="tx1"/>
      </w:pPr>
      <w:r w:rsidRPr="00856DBA">
        <w:t xml:space="preserve">A descomposición dun tipo de entidade en subtipos é unha necesidade moi habitual no modelado de base de datos. </w:t>
      </w:r>
      <w:r w:rsidRPr="003D06C2">
        <w:t xml:space="preserve">Para reflectir isto no deseño, crearanse xerarquías nas que unha entidade </w:t>
      </w:r>
      <w:r w:rsidRPr="006B251F">
        <w:rPr>
          <w:b/>
        </w:rPr>
        <w:t>supertipo</w:t>
      </w:r>
      <w:r w:rsidRPr="003D06C2">
        <w:t xml:space="preserve"> </w:t>
      </w:r>
      <w:r w:rsidR="006B251F">
        <w:t>especializarase</w:t>
      </w:r>
      <w:r w:rsidRPr="003D06C2">
        <w:t xml:space="preserve"> en distintos tipos de entidades chamadas </w:t>
      </w:r>
      <w:r w:rsidRPr="006B251F">
        <w:rPr>
          <w:b/>
        </w:rPr>
        <w:t>subtipos</w:t>
      </w:r>
      <w:r w:rsidRPr="003D06C2">
        <w:t>. O supertipo agrupará os atributos comúns dos distintos subtipos, e os subtipos disporán a súa vez dos seus propios atributos</w:t>
      </w:r>
      <w:r>
        <w:t xml:space="preserve"> e relacións con outras entidades</w:t>
      </w:r>
      <w:r w:rsidRPr="00856DBA">
        <w:t>, que distinguen o seu comportamento e que xustifican a creación desta estrutura.</w:t>
      </w:r>
    </w:p>
    <w:p w14:paraId="481271DE" w14:textId="77777777" w:rsidR="00F67013" w:rsidRDefault="00856DBA" w:rsidP="00F67013">
      <w:r w:rsidRPr="00856DBA">
        <w:t xml:space="preserve">Para a súa </w:t>
      </w:r>
      <w:r w:rsidRPr="006B251F">
        <w:rPr>
          <w:u w:val="single"/>
        </w:rPr>
        <w:t>representación gráfica</w:t>
      </w:r>
      <w:r w:rsidRPr="00856DBA">
        <w:t xml:space="preserve"> </w:t>
      </w:r>
      <w:r w:rsidR="00925FB3" w:rsidRPr="00B769C6">
        <w:t xml:space="preserve">Adoración De Miguel e Mario Piattini propoñen empregar </w:t>
      </w:r>
      <w:r w:rsidRPr="00856DBA">
        <w:t>un triángulo invertido</w:t>
      </w:r>
      <w:r>
        <w:t xml:space="preserve"> </w:t>
      </w:r>
      <w:r w:rsidR="00925FB3">
        <w:t>conectado aos subtipos.</w:t>
      </w:r>
      <w:r w:rsidRPr="00856DBA">
        <w:t xml:space="preserve"> </w:t>
      </w:r>
    </w:p>
    <w:p w14:paraId="06A736F5" w14:textId="77777777" w:rsidR="00B65D60" w:rsidRPr="003D06C2" w:rsidRDefault="00F67013" w:rsidP="0077636F">
      <w:r>
        <w:t xml:space="preserve">Hai outras propostas para </w:t>
      </w:r>
      <w:r w:rsidR="0077636F" w:rsidRPr="003D06C2">
        <w:t>a representación gráfica de relacións xerárquicas</w:t>
      </w:r>
      <w:r>
        <w:t xml:space="preserve"> e na seguinte gráfica móstrase</w:t>
      </w:r>
      <w:r w:rsidR="0077636F" w:rsidRPr="003D06C2">
        <w:t xml:space="preserve"> unha comparativa </w:t>
      </w:r>
      <w:r>
        <w:t xml:space="preserve">da representación proposta por </w:t>
      </w:r>
      <w:r w:rsidRPr="00BD25C3">
        <w:rPr>
          <w:i/>
        </w:rPr>
        <w:t>Adoración De Miguel</w:t>
      </w:r>
      <w:r w:rsidRPr="00B769C6">
        <w:t xml:space="preserve"> e </w:t>
      </w:r>
      <w:r w:rsidRPr="00BD25C3">
        <w:rPr>
          <w:i/>
        </w:rPr>
        <w:t>Mario Piattini</w:t>
      </w:r>
      <w:r w:rsidRPr="00B769C6">
        <w:t xml:space="preserve"> </w:t>
      </w:r>
      <w:r w:rsidR="0077636F" w:rsidRPr="003D06C2">
        <w:t>co</w:t>
      </w:r>
      <w:r>
        <w:t>a proposta por</w:t>
      </w:r>
      <w:r w:rsidR="0077636F" w:rsidRPr="003D06C2">
        <w:t xml:space="preserve"> outros autores</w:t>
      </w:r>
      <w:r w:rsidR="0077636F">
        <w:t>.</w:t>
      </w:r>
    </w:p>
    <w:tbl>
      <w:tblPr>
        <w:tblStyle w:val="Tablaconcuadrculacentrada"/>
        <w:tblW w:w="4450" w:type="pct"/>
        <w:jc w:val="left"/>
        <w:tblInd w:w="992" w:type="dxa"/>
        <w:tblLook w:val="04A0" w:firstRow="1" w:lastRow="0" w:firstColumn="1" w:lastColumn="0" w:noHBand="0" w:noVBand="1"/>
      </w:tblPr>
      <w:tblGrid>
        <w:gridCol w:w="4284"/>
        <w:gridCol w:w="4284"/>
      </w:tblGrid>
      <w:tr w:rsidR="0077636F" w14:paraId="3E0DAC11" w14:textId="77777777" w:rsidTr="000752FD">
        <w:trPr>
          <w:jc w:val="left"/>
        </w:trPr>
        <w:tc>
          <w:tcPr>
            <w:tcW w:w="4380" w:type="dxa"/>
            <w:shd w:val="clear" w:color="auto" w:fill="E6E6E6"/>
          </w:tcPr>
          <w:p w14:paraId="57F3F84B" w14:textId="77777777" w:rsidR="0077636F" w:rsidRDefault="0077636F" w:rsidP="00E964CE">
            <w:pPr>
              <w:pStyle w:val="tt1cn"/>
            </w:pPr>
            <w:r>
              <w:t>Piattini</w:t>
            </w:r>
          </w:p>
        </w:tc>
        <w:tc>
          <w:tcPr>
            <w:tcW w:w="4379" w:type="dxa"/>
            <w:shd w:val="clear" w:color="auto" w:fill="E6E6E6"/>
          </w:tcPr>
          <w:p w14:paraId="4589444A" w14:textId="77777777" w:rsidR="0077636F" w:rsidRDefault="0077636F" w:rsidP="00E964CE">
            <w:pPr>
              <w:pStyle w:val="tt1cn"/>
            </w:pPr>
            <w:r>
              <w:t>Outros</w:t>
            </w:r>
          </w:p>
        </w:tc>
      </w:tr>
      <w:tr w:rsidR="0077636F" w14:paraId="68D3AF15" w14:textId="77777777" w:rsidTr="000752FD">
        <w:trPr>
          <w:jc w:val="left"/>
        </w:trPr>
        <w:tc>
          <w:tcPr>
            <w:tcW w:w="4380" w:type="dxa"/>
          </w:tcPr>
          <w:p w14:paraId="2D8ED235" w14:textId="77777777" w:rsidR="0077636F" w:rsidRDefault="0077636F" w:rsidP="00663883">
            <w:pPr>
              <w:pStyle w:val="ttcab1"/>
            </w:pPr>
            <w:r>
              <w:rPr>
                <w:noProof/>
              </w:rPr>
              <w:drawing>
                <wp:inline distT="0" distB="0" distL="0" distR="0" wp14:anchorId="3D1270A4" wp14:editId="07780F7C">
                  <wp:extent cx="1177980" cy="975360"/>
                  <wp:effectExtent l="19050" t="0" r="3120" b="0"/>
                  <wp:docPr id="74" name="66 Imagen" descr="Tabla3.3Piatini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a3.3Piatini.emf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8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9" w:type="dxa"/>
          </w:tcPr>
          <w:p w14:paraId="5B230069" w14:textId="77777777" w:rsidR="0077636F" w:rsidRDefault="0077636F" w:rsidP="00663883">
            <w:pPr>
              <w:pStyle w:val="ttcab1"/>
            </w:pPr>
            <w:r>
              <w:rPr>
                <w:noProof/>
              </w:rPr>
              <w:drawing>
                <wp:inline distT="0" distB="0" distL="0" distR="0" wp14:anchorId="23F6BB99" wp14:editId="4B87B539">
                  <wp:extent cx="1177980" cy="975360"/>
                  <wp:effectExtent l="19050" t="0" r="3120" b="0"/>
                  <wp:docPr id="75" name="68 Imagen" descr="Tabla3.3Outro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a3.3Outros.emf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8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0AAE6" w14:textId="77777777" w:rsidR="00B65D60" w:rsidRPr="00B769C6" w:rsidRDefault="00B65D60" w:rsidP="00B65D60">
      <w:pPr>
        <w:pStyle w:val="tx1"/>
      </w:pPr>
      <w:r w:rsidRPr="00856DBA">
        <w:t xml:space="preserve">Esta relación ten a característica de que toda ocorrencia dun subtipo é unha ocorrencia do supertipo, </w:t>
      </w:r>
      <w:r w:rsidR="006B251F">
        <w:t>pero</w:t>
      </w:r>
      <w:r w:rsidRPr="00856DBA">
        <w:t xml:space="preserve"> non sucede o contrario.</w:t>
      </w:r>
      <w:r w:rsidRPr="00F67013">
        <w:t xml:space="preserve"> </w:t>
      </w:r>
      <w:r>
        <w:t>As</w:t>
      </w:r>
      <w:r w:rsidRPr="00B769C6">
        <w:t xml:space="preserve"> cardinalidades serán sempre (1,1) no supertipo e (0,1) para o subtipo excepto cando se obrigue </w:t>
      </w:r>
      <w:r>
        <w:t>a</w:t>
      </w:r>
      <w:r w:rsidRPr="00B769C6">
        <w:t>o subtipo a ter como mínimo unha ocorrencia no supertipo, neste caso a cardinalidade será (1,1).</w:t>
      </w:r>
    </w:p>
    <w:p w14:paraId="7AD8ED1A" w14:textId="77777777" w:rsidR="0077636F" w:rsidRPr="00B769C6" w:rsidRDefault="0077636F" w:rsidP="00B65D60">
      <w:r w:rsidRPr="00B769C6">
        <w:t xml:space="preserve">A selección do subtipo para unha ocorrencia concreta do supertipo ven determinada polo cumprimento dunha ou máis </w:t>
      </w:r>
      <w:r w:rsidRPr="00333187">
        <w:rPr>
          <w:b/>
        </w:rPr>
        <w:t>condicións</w:t>
      </w:r>
      <w:r w:rsidRPr="00B769C6">
        <w:t xml:space="preserve"> (os predicados que definen cada un dos subtipos). </w:t>
      </w:r>
      <w:r w:rsidR="00E2672F">
        <w:t>Á</w:t>
      </w:r>
      <w:r w:rsidRPr="00B769C6">
        <w:t xml:space="preserve">s veces, utilízase un atributo para recoller e facer máis evidente esta semántica. Este atributo </w:t>
      </w:r>
      <w:r w:rsidR="00E2672F">
        <w:t xml:space="preserve">recibe o nome de </w:t>
      </w:r>
      <w:r w:rsidR="00E2672F" w:rsidRPr="00C37377">
        <w:rPr>
          <w:b/>
        </w:rPr>
        <w:t>discriminante</w:t>
      </w:r>
      <w:r w:rsidRPr="00B769C6">
        <w:t xml:space="preserve"> e pode representarse asocia</w:t>
      </w:r>
      <w:r>
        <w:t xml:space="preserve">do á icona que simboliza a </w:t>
      </w:r>
      <w:r w:rsidRPr="00B769C6">
        <w:t xml:space="preserve">relación, aínda que </w:t>
      </w:r>
      <w:r>
        <w:t xml:space="preserve">realmente </w:t>
      </w:r>
      <w:r w:rsidRPr="00333187">
        <w:rPr>
          <w:u w:val="single"/>
        </w:rPr>
        <w:t>pertence ao supertipo</w:t>
      </w:r>
      <w:r w:rsidRPr="00B769C6">
        <w:t>, como se amosa no exem</w:t>
      </w:r>
      <w:r w:rsidR="00E2672F">
        <w:t>plo seguinte.</w:t>
      </w:r>
    </w:p>
    <w:p w14:paraId="6F0CFD72" w14:textId="77777777" w:rsidR="0077636F" w:rsidRDefault="0077636F" w:rsidP="0077636F">
      <w:pPr>
        <w:pStyle w:val="formula1"/>
      </w:pPr>
      <w:r>
        <w:rPr>
          <w:noProof/>
          <w:lang w:val="es-ES"/>
        </w:rPr>
        <w:drawing>
          <wp:inline distT="0" distB="0" distL="0" distR="0" wp14:anchorId="304020FA" wp14:editId="273DE56C">
            <wp:extent cx="3143939" cy="1572012"/>
            <wp:effectExtent l="19050" t="0" r="0" b="0"/>
            <wp:docPr id="77" name="26 Imagen" descr="F3.7Xerarqui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7Xerarquia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939" cy="15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FA1E" w14:textId="77777777" w:rsidR="0077636F" w:rsidRDefault="0077636F" w:rsidP="0077636F">
      <w:pPr>
        <w:pStyle w:val="tx1"/>
      </w:pPr>
      <w:r>
        <w:t>A xerarquías d</w:t>
      </w:r>
      <w:r w:rsidR="009E7850">
        <w:t xml:space="preserve">e entidades pode interpretarse dende o punto de vista do supertipo ou dos subtipos, é dicir, pode ser unha xerarquía por </w:t>
      </w:r>
      <w:r w:rsidR="009E7850" w:rsidRPr="00482DED">
        <w:rPr>
          <w:rStyle w:val="Textoennegrita"/>
        </w:rPr>
        <w:t>especialización</w:t>
      </w:r>
      <w:r w:rsidR="009E7850">
        <w:t xml:space="preserve"> ou por </w:t>
      </w:r>
      <w:r w:rsidR="009E7850" w:rsidRPr="00482DED">
        <w:rPr>
          <w:rStyle w:val="Textoennegrita"/>
        </w:rPr>
        <w:t>xeneralización</w:t>
      </w:r>
      <w:r w:rsidR="009E7850">
        <w:t>.</w:t>
      </w:r>
      <w:r w:rsidR="000308AB">
        <w:t xml:space="preserve"> A diferen</w:t>
      </w:r>
      <w:r w:rsidR="00B22A1B">
        <w:t>z</w:t>
      </w:r>
      <w:r w:rsidR="000308AB">
        <w:t>a é de matiz, e non é posible distinguilas no diagrama.</w:t>
      </w:r>
    </w:p>
    <w:p w14:paraId="767F4CE7" w14:textId="77777777" w:rsidR="000752FD" w:rsidRPr="000752FD" w:rsidRDefault="0077636F" w:rsidP="0077636F">
      <w:pPr>
        <w:pStyle w:val="p1"/>
      </w:pPr>
      <w:r w:rsidRPr="000752FD">
        <w:t xml:space="preserve">Por </w:t>
      </w:r>
      <w:r w:rsidRPr="00BA4A4F">
        <w:rPr>
          <w:b/>
        </w:rPr>
        <w:t>especialización</w:t>
      </w:r>
      <w:r w:rsidR="009E7850">
        <w:rPr>
          <w:b/>
        </w:rPr>
        <w:t xml:space="preserve">. </w:t>
      </w:r>
    </w:p>
    <w:p w14:paraId="0CB62B5D" w14:textId="77777777" w:rsidR="0077636F" w:rsidRDefault="000308AB" w:rsidP="000752FD">
      <w:pPr>
        <w:pStyle w:val="sp11"/>
      </w:pPr>
      <w:r w:rsidRPr="000308AB">
        <w:t xml:space="preserve">É o proceso de definir un conxunto de subtipos a partir dun tipo de entidade. </w:t>
      </w:r>
      <w:r>
        <w:t xml:space="preserve">O deseñador considera que unha determinada entidade debe clasificarse en varios subtipos. </w:t>
      </w:r>
      <w:r w:rsidR="0077636F" w:rsidRPr="000308AB">
        <w:t>P</w:t>
      </w:r>
      <w:r w:rsidR="0077636F">
        <w:t xml:space="preserve">or exemplo, </w:t>
      </w:r>
      <w:r w:rsidR="00A10236">
        <w:t>as ocorrencias da</w:t>
      </w:r>
      <w:r w:rsidR="0077636F">
        <w:t xml:space="preserve"> </w:t>
      </w:r>
      <w:r w:rsidR="005813EF">
        <w:rPr>
          <w:i/>
        </w:rPr>
        <w:t>PERSOA</w:t>
      </w:r>
      <w:r w:rsidR="0077636F">
        <w:t xml:space="preserve"> pode</w:t>
      </w:r>
      <w:r w:rsidR="00A10236">
        <w:t>n</w:t>
      </w:r>
      <w:r w:rsidR="0077636F">
        <w:t xml:space="preserve"> </w:t>
      </w:r>
      <w:r w:rsidR="00A10236">
        <w:t>clasificarse en dous tipos de entidades que dan lugar aos</w:t>
      </w:r>
      <w:r w:rsidR="0077636F">
        <w:t xml:space="preserve"> subtipos </w:t>
      </w:r>
      <w:r w:rsidR="005813EF">
        <w:rPr>
          <w:i/>
        </w:rPr>
        <w:t>TRABALLADOR</w:t>
      </w:r>
      <w:r w:rsidR="005813EF">
        <w:t xml:space="preserve"> e </w:t>
      </w:r>
      <w:r w:rsidR="005813EF">
        <w:rPr>
          <w:i/>
        </w:rPr>
        <w:t>ESTUDANTE.</w:t>
      </w:r>
      <w:r w:rsidR="0077636F">
        <w:t>.</w:t>
      </w:r>
    </w:p>
    <w:p w14:paraId="43AA4290" w14:textId="77777777" w:rsidR="000752FD" w:rsidRDefault="0077636F" w:rsidP="00DC3C4D">
      <w:pPr>
        <w:pStyle w:val="p1"/>
      </w:pPr>
      <w:r w:rsidRPr="000752FD">
        <w:t xml:space="preserve">Por </w:t>
      </w:r>
      <w:r w:rsidRPr="00BA4A4F">
        <w:rPr>
          <w:b/>
        </w:rPr>
        <w:t>xeneralización</w:t>
      </w:r>
      <w:r w:rsidR="000308AB">
        <w:rPr>
          <w:b/>
        </w:rPr>
        <w:t>.</w:t>
      </w:r>
      <w:r w:rsidR="000308AB">
        <w:t xml:space="preserve"> </w:t>
      </w:r>
    </w:p>
    <w:p w14:paraId="75C8557E" w14:textId="77777777" w:rsidR="000308AB" w:rsidRDefault="000308AB" w:rsidP="000752FD">
      <w:pPr>
        <w:pStyle w:val="sp11"/>
      </w:pPr>
      <w:r>
        <w:t>É o proceso de suprimir as diferenzas entre varios tipos de entidade identificando a</w:t>
      </w:r>
      <w:r w:rsidR="00B22A1B">
        <w:t>s</w:t>
      </w:r>
      <w:r>
        <w:t xml:space="preserve"> súas características comúns. O deseñador </w:t>
      </w:r>
      <w:r w:rsidR="00DC3C4D">
        <w:t xml:space="preserve">observa que </w:t>
      </w:r>
      <w:r w:rsidRPr="000308AB">
        <w:t>hai varias entida</w:t>
      </w:r>
      <w:r w:rsidR="00DC3C4D">
        <w:t xml:space="preserve">des que teñen </w:t>
      </w:r>
      <w:r w:rsidRPr="000308AB">
        <w:t>propiedades comúns</w:t>
      </w:r>
      <w:r w:rsidR="00DC3C4D">
        <w:t xml:space="preserve">. </w:t>
      </w:r>
      <w:r w:rsidR="00B22A1B">
        <w:t>A</w:t>
      </w:r>
      <w:r w:rsidR="00DC3C4D">
        <w:t xml:space="preserve"> entidade supertipo </w:t>
      </w:r>
      <w:r w:rsidRPr="000308AB">
        <w:t xml:space="preserve">que recolle esa parte común existente entre todas as entidades, </w:t>
      </w:r>
      <w:r w:rsidR="00DC3C4D">
        <w:t xml:space="preserve">e os </w:t>
      </w:r>
      <w:r w:rsidRPr="000308AB">
        <w:t xml:space="preserve">subtipos </w:t>
      </w:r>
      <w:r w:rsidR="00DC3C4D">
        <w:t>as propiedades particulares</w:t>
      </w:r>
      <w:r w:rsidRPr="000308AB">
        <w:t>.</w:t>
      </w:r>
      <w:r w:rsidR="005813EF">
        <w:t xml:space="preserve"> Por exemplo, as entidades </w:t>
      </w:r>
      <w:r w:rsidR="005813EF" w:rsidRPr="005813EF">
        <w:rPr>
          <w:i/>
        </w:rPr>
        <w:t>TRABALLADOR</w:t>
      </w:r>
      <w:r w:rsidR="005813EF">
        <w:t xml:space="preserve"> e </w:t>
      </w:r>
      <w:r w:rsidR="005813EF" w:rsidRPr="005813EF">
        <w:rPr>
          <w:i/>
        </w:rPr>
        <w:t>ESTUDANTE</w:t>
      </w:r>
      <w:r w:rsidR="005813EF">
        <w:t xml:space="preserve"> teñen en común os atributos </w:t>
      </w:r>
      <w:r w:rsidR="005813EF" w:rsidRPr="005813EF">
        <w:rPr>
          <w:i/>
        </w:rPr>
        <w:t>dni</w:t>
      </w:r>
      <w:r w:rsidR="005813EF">
        <w:t xml:space="preserve">, </w:t>
      </w:r>
      <w:r w:rsidR="005813EF" w:rsidRPr="005813EF">
        <w:rPr>
          <w:i/>
        </w:rPr>
        <w:t>nome</w:t>
      </w:r>
      <w:r w:rsidR="005813EF">
        <w:t xml:space="preserve"> e </w:t>
      </w:r>
      <w:r w:rsidR="005813EF" w:rsidRPr="005813EF">
        <w:rPr>
          <w:i/>
        </w:rPr>
        <w:t>enderezo</w:t>
      </w:r>
      <w:r w:rsidR="005813EF">
        <w:t>, que pasan a ser os atributos da entidade supertipo PERSOA.</w:t>
      </w:r>
    </w:p>
    <w:p w14:paraId="2184B20B" w14:textId="77777777" w:rsidR="00EF6E83" w:rsidRPr="000308AB" w:rsidRDefault="00EF6E83" w:rsidP="00EF6E83">
      <w:pPr>
        <w:pStyle w:val="formula1"/>
      </w:pPr>
      <w:r>
        <w:rPr>
          <w:noProof/>
          <w:lang w:val="es-ES"/>
        </w:rPr>
        <w:drawing>
          <wp:inline distT="0" distB="0" distL="0" distR="0" wp14:anchorId="0C972878" wp14:editId="1DF83AF8">
            <wp:extent cx="4525724" cy="2245995"/>
            <wp:effectExtent l="19050" t="0" r="0" b="0"/>
            <wp:docPr id="5" name="4 Imagen" descr="xerarquia_especializacion_xeneralizac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rarquia_especializacion_xeneralizacion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724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1FCB" w14:textId="77777777" w:rsidR="000215DD" w:rsidRDefault="000215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color w:val="3342B5"/>
          <w:sz w:val="22"/>
          <w:szCs w:val="20"/>
        </w:rPr>
      </w:pPr>
      <w:bookmarkStart w:id="16" w:name="_Toc443589402"/>
      <w:bookmarkStart w:id="17" w:name="_Toc463378497"/>
      <w:bookmarkStart w:id="18" w:name="_Toc94518502"/>
      <w:r>
        <w:br w:type="page"/>
      </w:r>
    </w:p>
    <w:p w14:paraId="2B6399BF" w14:textId="77777777" w:rsidR="0077636F" w:rsidRDefault="0077636F" w:rsidP="0077636F">
      <w:pPr>
        <w:pStyle w:val="n5"/>
      </w:pPr>
      <w:r w:rsidRPr="003D3274">
        <w:t>Cando usar relacións subtipo/supertipo?</w:t>
      </w:r>
      <w:bookmarkEnd w:id="16"/>
      <w:bookmarkEnd w:id="17"/>
      <w:bookmarkEnd w:id="18"/>
    </w:p>
    <w:p w14:paraId="270DF68D" w14:textId="77777777" w:rsidR="0077636F" w:rsidRPr="001E0C37" w:rsidRDefault="009E7850" w:rsidP="0077636F">
      <w:pPr>
        <w:pStyle w:val="p1"/>
      </w:pPr>
      <w:r>
        <w:t xml:space="preserve">Cando existen </w:t>
      </w:r>
      <w:r w:rsidRPr="006A3232">
        <w:rPr>
          <w:b/>
        </w:rPr>
        <w:t>a</w:t>
      </w:r>
      <w:r w:rsidR="0077636F" w:rsidRPr="006A3232">
        <w:rPr>
          <w:b/>
        </w:rPr>
        <w:t xml:space="preserve">tributos </w:t>
      </w:r>
      <w:r w:rsidRPr="006A3232">
        <w:rPr>
          <w:b/>
        </w:rPr>
        <w:t>específicos</w:t>
      </w:r>
      <w:r>
        <w:t xml:space="preserve"> </w:t>
      </w:r>
      <w:r w:rsidR="0077636F" w:rsidRPr="001E0C37">
        <w:t xml:space="preserve">que </w:t>
      </w:r>
      <w:r>
        <w:t xml:space="preserve">só </w:t>
      </w:r>
      <w:r w:rsidR="0077636F" w:rsidRPr="001E0C37">
        <w:t xml:space="preserve">teñen sentido para algunhas </w:t>
      </w:r>
      <w:r w:rsidR="00A10236">
        <w:t>ocorrencias</w:t>
      </w:r>
      <w:r w:rsidR="0077636F" w:rsidRPr="001E0C37">
        <w:t xml:space="preserve"> e </w:t>
      </w:r>
      <w:r>
        <w:t>non</w:t>
      </w:r>
      <w:r w:rsidR="0077636F" w:rsidRPr="001E0C37">
        <w:t xml:space="preserve"> para todas</w:t>
      </w:r>
      <w:r>
        <w:t xml:space="preserve">. Por exemplo, </w:t>
      </w:r>
      <w:r w:rsidR="005E55D7">
        <w:t xml:space="preserve">unha </w:t>
      </w:r>
      <w:r w:rsidR="000146AB">
        <w:t>ocorrencia</w:t>
      </w:r>
      <w:r w:rsidR="005E55D7">
        <w:t xml:space="preserve"> da entidade </w:t>
      </w:r>
      <w:r w:rsidR="005E55D7" w:rsidRPr="005E55D7">
        <w:rPr>
          <w:i/>
        </w:rPr>
        <w:t>EMPREGADO</w:t>
      </w:r>
      <w:r w:rsidR="005E55D7">
        <w:t xml:space="preserve"> pode ser médico e necesitar o</w:t>
      </w:r>
      <w:r>
        <w:t xml:space="preserve"> atributo </w:t>
      </w:r>
      <w:r w:rsidR="0077636F" w:rsidRPr="009E7850">
        <w:rPr>
          <w:i/>
        </w:rPr>
        <w:t>especialidadeMedica</w:t>
      </w:r>
      <w:r w:rsidR="005E55D7">
        <w:rPr>
          <w:i/>
        </w:rPr>
        <w:t>,</w:t>
      </w:r>
      <w:r w:rsidR="005E55D7">
        <w:t xml:space="preserve"> que non é necesario para as </w:t>
      </w:r>
      <w:r w:rsidR="00A10236">
        <w:t>ocorrencias</w:t>
      </w:r>
      <w:r w:rsidR="005E55D7">
        <w:t xml:space="preserve"> da entidade </w:t>
      </w:r>
      <w:r w:rsidR="005E55D7" w:rsidRPr="005E55D7">
        <w:rPr>
          <w:i/>
        </w:rPr>
        <w:t>EMPREGADO</w:t>
      </w:r>
      <w:r w:rsidR="005E55D7">
        <w:t xml:space="preserve"> que sexan celadores ou enfermeiros.</w:t>
      </w:r>
    </w:p>
    <w:p w14:paraId="5DB8419C" w14:textId="77777777" w:rsidR="0077636F" w:rsidRDefault="0077636F" w:rsidP="0077636F">
      <w:pPr>
        <w:pStyle w:val="formula1"/>
      </w:pPr>
      <w:r>
        <w:rPr>
          <w:noProof/>
          <w:lang w:val="es-ES"/>
        </w:rPr>
        <w:drawing>
          <wp:inline distT="0" distB="0" distL="0" distR="0" wp14:anchorId="56FAF87C" wp14:editId="751B9651">
            <wp:extent cx="2220709" cy="2151732"/>
            <wp:effectExtent l="19050" t="0" r="8141" b="0"/>
            <wp:docPr id="111" name="110 Imagen" descr="g3_especializac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especializacion.emf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0709" cy="21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D4F8" w14:textId="77777777" w:rsidR="0077636F" w:rsidRDefault="005E55D7" w:rsidP="0077636F">
      <w:pPr>
        <w:pStyle w:val="p1"/>
      </w:pPr>
      <w:r>
        <w:t xml:space="preserve">Cando existen </w:t>
      </w:r>
      <w:r w:rsidRPr="006A3232">
        <w:rPr>
          <w:b/>
        </w:rPr>
        <w:t>relacións específicas</w:t>
      </w:r>
      <w:r>
        <w:t xml:space="preserve"> nas que só </w:t>
      </w:r>
      <w:r w:rsidR="0077636F" w:rsidRPr="001E0C37">
        <w:t xml:space="preserve">participan algunhas </w:t>
      </w:r>
      <w:r w:rsidR="008A7424">
        <w:t>ocorrencias</w:t>
      </w:r>
      <w:r w:rsidR="0077636F">
        <w:t>. Por exemplo</w:t>
      </w:r>
      <w:r w:rsidR="007B7572">
        <w:t>:</w:t>
      </w:r>
      <w:r w:rsidR="0077636F">
        <w:t xml:space="preserve"> </w:t>
      </w:r>
      <w:r>
        <w:t xml:space="preserve">a </w:t>
      </w:r>
      <w:r w:rsidR="00A10236">
        <w:t>ocorrencia</w:t>
      </w:r>
      <w:r>
        <w:t xml:space="preserve"> da </w:t>
      </w:r>
      <w:r w:rsidR="00A10236">
        <w:t>entidade</w:t>
      </w:r>
      <w:r>
        <w:t xml:space="preserve"> </w:t>
      </w:r>
      <w:r w:rsidRPr="005E55D7">
        <w:rPr>
          <w:i/>
        </w:rPr>
        <w:t>EMPREGADO</w:t>
      </w:r>
      <w:r>
        <w:t xml:space="preserve"> que </w:t>
      </w:r>
      <w:r w:rsidR="00A10236">
        <w:t>corresponde a un</w:t>
      </w:r>
      <w:r>
        <w:t xml:space="preserve"> </w:t>
      </w:r>
      <w:r w:rsidR="003941AE">
        <w:t>DOCENTE</w:t>
      </w:r>
      <w:r>
        <w:t xml:space="preserve">, </w:t>
      </w:r>
      <w:r w:rsidR="003941AE">
        <w:t>pertence a un departamento</w:t>
      </w:r>
      <w:r>
        <w:t>,</w:t>
      </w:r>
      <w:r w:rsidR="003941AE">
        <w:t xml:space="preserve"> pero o resto de empregados (administración e servizos, bolseiros) non pertencen a ningún departamento</w:t>
      </w:r>
      <w:r w:rsidR="00A10236">
        <w:t>.</w:t>
      </w:r>
    </w:p>
    <w:p w14:paraId="742BD2A8" w14:textId="77777777" w:rsidR="003941AE" w:rsidRPr="001E0C37" w:rsidRDefault="00426EFD" w:rsidP="000215DD">
      <w:pPr>
        <w:pStyle w:val="p1"/>
        <w:numPr>
          <w:ilvl w:val="0"/>
          <w:numId w:val="0"/>
        </w:numPr>
        <w:ind w:left="907"/>
        <w:jc w:val="center"/>
      </w:pPr>
      <w:r>
        <w:object w:dxaOrig="4785" w:dyaOrig="5911" w14:anchorId="3E62A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1pt;height:295.5pt" o:ole="">
            <v:imagedata r:id="rId22" o:title=""/>
          </v:shape>
          <o:OLEObject Type="Embed" ProgID="Visio.Drawing.15" ShapeID="_x0000_i1025" DrawAspect="Content" ObjectID="_1759560623" r:id="rId23"/>
        </w:object>
      </w:r>
    </w:p>
    <w:p w14:paraId="503D6973" w14:textId="77777777" w:rsidR="000215DD" w:rsidRDefault="000215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color w:val="3342B5"/>
          <w:sz w:val="22"/>
          <w:szCs w:val="20"/>
        </w:rPr>
      </w:pPr>
      <w:bookmarkStart w:id="19" w:name="_Toc443589403"/>
      <w:bookmarkStart w:id="20" w:name="_Toc463378498"/>
      <w:bookmarkStart w:id="21" w:name="_Toc94518503"/>
      <w:r>
        <w:br w:type="page"/>
      </w:r>
    </w:p>
    <w:p w14:paraId="5F032DE1" w14:textId="77777777" w:rsidR="0077636F" w:rsidRDefault="0077636F" w:rsidP="0077636F">
      <w:pPr>
        <w:pStyle w:val="n5"/>
      </w:pPr>
      <w:r>
        <w:t xml:space="preserve">Clasificación atendendo </w:t>
      </w:r>
      <w:r w:rsidR="00236FD2">
        <w:t>ás</w:t>
      </w:r>
      <w:r>
        <w:t xml:space="preserve"> restricións de contexto</w:t>
      </w:r>
      <w:bookmarkEnd w:id="19"/>
      <w:bookmarkEnd w:id="20"/>
      <w:bookmarkEnd w:id="21"/>
    </w:p>
    <w:p w14:paraId="1803E70F" w14:textId="77777777" w:rsidR="0077636F" w:rsidRPr="001C3716" w:rsidRDefault="000752FD" w:rsidP="0077636F">
      <w:pPr>
        <w:pStyle w:val="tx1"/>
      </w:pPr>
      <w:r>
        <w:t>P</w:t>
      </w:r>
      <w:r w:rsidR="00595328">
        <w:t>ódese clasificar en</w:t>
      </w:r>
      <w:r w:rsidR="00305F85">
        <w:t>:</w:t>
      </w:r>
    </w:p>
    <w:p w14:paraId="68C3E783" w14:textId="77777777" w:rsidR="000752FD" w:rsidRDefault="0077636F" w:rsidP="0077636F">
      <w:pPr>
        <w:pStyle w:val="p1"/>
      </w:pPr>
      <w:r w:rsidRPr="006A3232">
        <w:rPr>
          <w:rStyle w:val="Textoennegrita"/>
        </w:rPr>
        <w:t>Disxunta</w:t>
      </w:r>
      <w:r w:rsidR="006A3232">
        <w:rPr>
          <w:rStyle w:val="Textoennegrita"/>
        </w:rPr>
        <w:t xml:space="preserve"> </w:t>
      </w:r>
      <w:r w:rsidR="006A3232">
        <w:t>(</w:t>
      </w:r>
      <w:r w:rsidR="006A3232">
        <w:rPr>
          <w:rStyle w:val="Textoennegrita"/>
        </w:rPr>
        <w:t>E</w:t>
      </w:r>
      <w:r w:rsidRPr="006A3232">
        <w:rPr>
          <w:rStyle w:val="Textoennegrita"/>
        </w:rPr>
        <w:t>xclusiva</w:t>
      </w:r>
      <w:r w:rsidR="006A3232">
        <w:t>) fronte a S</w:t>
      </w:r>
      <w:r w:rsidRPr="006A3232">
        <w:rPr>
          <w:rStyle w:val="Textoennegrita"/>
        </w:rPr>
        <w:t>olapada</w:t>
      </w:r>
      <w:r w:rsidR="00305F85">
        <w:t xml:space="preserve">. </w:t>
      </w:r>
    </w:p>
    <w:p w14:paraId="3E958E37" w14:textId="77777777" w:rsidR="0077636F" w:rsidRPr="006A3232" w:rsidRDefault="00305F85" w:rsidP="000752FD">
      <w:pPr>
        <w:pStyle w:val="sp11"/>
        <w:rPr>
          <w:rStyle w:val="Textoennegrita"/>
          <w:b w:val="0"/>
        </w:rPr>
      </w:pPr>
      <w:r>
        <w:t>Responde á</w:t>
      </w:r>
      <w:r w:rsidR="0077636F" w:rsidRPr="001C3716">
        <w:t xml:space="preserve"> pregunta: </w:t>
      </w:r>
      <w:r w:rsidR="0077636F">
        <w:t>con</w:t>
      </w:r>
      <w:r w:rsidR="0077636F" w:rsidRPr="001C3716">
        <w:t xml:space="preserve"> cantos subtipos pode </w:t>
      </w:r>
      <w:r w:rsidR="0077636F">
        <w:t>asociada</w:t>
      </w:r>
      <w:r w:rsidR="0077636F" w:rsidRPr="001C3716">
        <w:t xml:space="preserve"> unha </w:t>
      </w:r>
      <w:r w:rsidR="00247B48">
        <w:t>ocorrencia</w:t>
      </w:r>
      <w:r w:rsidR="0077636F" w:rsidRPr="001C3716">
        <w:t xml:space="preserve"> do supertipo?</w:t>
      </w:r>
      <w:r>
        <w:t>. Será</w:t>
      </w:r>
      <w:r w:rsidR="0077636F" w:rsidRPr="001C3716">
        <w:t xml:space="preserve"> disxunt</w:t>
      </w:r>
      <w:r>
        <w:t>a</w:t>
      </w:r>
      <w:r w:rsidR="0077636F" w:rsidRPr="001C3716">
        <w:t xml:space="preserve"> se unha </w:t>
      </w:r>
      <w:r w:rsidR="00247B48">
        <w:t>ocorrencia</w:t>
      </w:r>
      <w:r>
        <w:t xml:space="preserve"> do supertipo ten</w:t>
      </w:r>
      <w:r w:rsidR="0077636F">
        <w:t xml:space="preserve"> asociado só un</w:t>
      </w:r>
      <w:r w:rsidR="0077636F" w:rsidRPr="001C3716">
        <w:t xml:space="preserve"> dos subtipos</w:t>
      </w:r>
      <w:r w:rsidR="00247B48">
        <w:t xml:space="preserve"> e se representa graficamente cun </w:t>
      </w:r>
      <w:r w:rsidR="00A70535">
        <w:t>arco baixo o triángulo invertido</w:t>
      </w:r>
      <w:r w:rsidR="00247B48">
        <w:t xml:space="preserve"> sobre as liñas que une</w:t>
      </w:r>
      <w:r w:rsidR="00A70535">
        <w:t>n</w:t>
      </w:r>
      <w:r w:rsidR="00247B48">
        <w:t xml:space="preserve"> o supertipo cos subtipos.</w:t>
      </w:r>
      <w:r w:rsidR="0077636F" w:rsidRPr="001C3716">
        <w:t xml:space="preserve"> </w:t>
      </w:r>
      <w:r>
        <w:t>Será solapada</w:t>
      </w:r>
      <w:r w:rsidR="0077636F" w:rsidRPr="001C3716">
        <w:t xml:space="preserve"> se un</w:t>
      </w:r>
      <w:r w:rsidR="003B5900">
        <w:t>h</w:t>
      </w:r>
      <w:r w:rsidR="0077636F" w:rsidRPr="001C3716">
        <w:t xml:space="preserve">a </w:t>
      </w:r>
      <w:r w:rsidR="00247B48">
        <w:t>ocorrencia</w:t>
      </w:r>
      <w:r w:rsidR="0077636F" w:rsidRPr="001C3716">
        <w:t xml:space="preserve"> do supertipo </w:t>
      </w:r>
      <w:r w:rsidR="00247B48">
        <w:t xml:space="preserve">pode ter </w:t>
      </w:r>
      <w:r w:rsidR="0077636F">
        <w:t>asociado m</w:t>
      </w:r>
      <w:r>
        <w:t>á</w:t>
      </w:r>
      <w:r w:rsidR="0077636F">
        <w:t>is dun subtipo</w:t>
      </w:r>
      <w:r w:rsidR="00247B48">
        <w:t xml:space="preserve"> (opción por defecto). </w:t>
      </w:r>
      <w:r w:rsidR="006A3232" w:rsidRPr="006A3232">
        <w:rPr>
          <w:rStyle w:val="Textoennegrita"/>
          <w:b w:val="0"/>
        </w:rPr>
        <w:t>Disxunta e Exclusiva</w:t>
      </w:r>
      <w:r w:rsidR="006A3232">
        <w:rPr>
          <w:rStyle w:val="Textoennegrita"/>
        </w:rPr>
        <w:t xml:space="preserve"> </w:t>
      </w:r>
      <w:r w:rsidR="006A3232">
        <w:rPr>
          <w:rStyle w:val="Textoennegrita"/>
          <w:b w:val="0"/>
        </w:rPr>
        <w:t>úsanse como sinómimos.</w:t>
      </w:r>
    </w:p>
    <w:p w14:paraId="0A7DB6F7" w14:textId="77777777" w:rsidR="0077636F" w:rsidRDefault="0077636F" w:rsidP="0077636F">
      <w:pPr>
        <w:pStyle w:val="formula1"/>
      </w:pPr>
      <w:r>
        <w:rPr>
          <w:noProof/>
          <w:lang w:val="es-ES"/>
        </w:rPr>
        <w:drawing>
          <wp:inline distT="0" distB="0" distL="0" distR="0" wp14:anchorId="6A0D4194" wp14:editId="1999BFCE">
            <wp:extent cx="4622867" cy="2063115"/>
            <wp:effectExtent l="19050" t="0" r="6283" b="0"/>
            <wp:docPr id="114" name="112 Imagen" descr="g3_solapad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solapada.em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2867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D330" w14:textId="77777777" w:rsidR="000752FD" w:rsidRPr="000752FD" w:rsidRDefault="0077636F" w:rsidP="0077636F">
      <w:pPr>
        <w:pStyle w:val="p1"/>
      </w:pPr>
      <w:r w:rsidRPr="006A3232">
        <w:rPr>
          <w:rStyle w:val="Textoennegrita"/>
        </w:rPr>
        <w:t>Total</w:t>
      </w:r>
      <w:r w:rsidR="006A3232">
        <w:t xml:space="preserve"> fronte a</w:t>
      </w:r>
      <w:r w:rsidR="006A3232" w:rsidRPr="000752FD">
        <w:t xml:space="preserve"> </w:t>
      </w:r>
      <w:r w:rsidRPr="006A3232">
        <w:rPr>
          <w:rStyle w:val="Textoennegrita"/>
        </w:rPr>
        <w:t>Parcial</w:t>
      </w:r>
      <w:r w:rsidR="00305F85">
        <w:rPr>
          <w:b/>
        </w:rPr>
        <w:t xml:space="preserve">. </w:t>
      </w:r>
    </w:p>
    <w:p w14:paraId="3312876B" w14:textId="77777777" w:rsidR="0077636F" w:rsidRDefault="00305F85" w:rsidP="000752FD">
      <w:pPr>
        <w:pStyle w:val="sp11"/>
      </w:pPr>
      <w:r>
        <w:t xml:space="preserve">Responde á </w:t>
      </w:r>
      <w:r w:rsidR="0077636F" w:rsidRPr="00AC7F08">
        <w:t>pregunta</w:t>
      </w:r>
      <w:r>
        <w:t>:</w:t>
      </w:r>
      <w:r w:rsidR="003B5900">
        <w:t xml:space="preserve"> </w:t>
      </w:r>
      <w:r w:rsidR="0077636F" w:rsidRPr="00AC7F08">
        <w:t xml:space="preserve">debe toda </w:t>
      </w:r>
      <w:r w:rsidR="008A7424">
        <w:t>ocorrencia</w:t>
      </w:r>
      <w:r w:rsidR="0077636F" w:rsidRPr="00AC7F08">
        <w:t xml:space="preserve"> do supertipo </w:t>
      </w:r>
      <w:r w:rsidR="0077636F">
        <w:t>estar asociada</w:t>
      </w:r>
      <w:r>
        <w:t xml:space="preserve"> a</w:t>
      </w:r>
      <w:r w:rsidR="0077636F" w:rsidRPr="00AC7F08">
        <w:t xml:space="preserve"> un subtipo?. En caso afirmativo</w:t>
      </w:r>
      <w:r>
        <w:t xml:space="preserve">, será total ou </w:t>
      </w:r>
      <w:r w:rsidR="0077636F" w:rsidRPr="00AC7F08">
        <w:t>completa</w:t>
      </w:r>
      <w:r>
        <w:t xml:space="preserve"> e </w:t>
      </w:r>
      <w:r w:rsidR="00247B48">
        <w:t xml:space="preserve">se </w:t>
      </w:r>
      <w:r>
        <w:t>representa gr</w:t>
      </w:r>
      <w:r w:rsidR="00247B48">
        <w:t>a</w:t>
      </w:r>
      <w:r>
        <w:t>fica</w:t>
      </w:r>
      <w:r w:rsidR="00247B48">
        <w:t>mente</w:t>
      </w:r>
      <w:r>
        <w:t xml:space="preserve"> </w:t>
      </w:r>
      <w:r w:rsidR="00247B48">
        <w:t>poñendo un pequeno círculo sobre o triángulo invertido</w:t>
      </w:r>
      <w:r>
        <w:t>.</w:t>
      </w:r>
      <w:r w:rsidR="0077636F" w:rsidRPr="00AC7F08">
        <w:t xml:space="preserve"> En caso negativo</w:t>
      </w:r>
      <w:r>
        <w:t xml:space="preserve">, será </w:t>
      </w:r>
      <w:r w:rsidR="0077636F">
        <w:t>parcial</w:t>
      </w:r>
      <w:r>
        <w:t xml:space="preserve"> (opción por defecto)</w:t>
      </w:r>
      <w:r w:rsidR="0077636F">
        <w:t>.</w:t>
      </w:r>
    </w:p>
    <w:p w14:paraId="68E1E970" w14:textId="77777777" w:rsidR="0077636F" w:rsidRDefault="0077636F" w:rsidP="0077636F">
      <w:pPr>
        <w:pStyle w:val="formula1"/>
      </w:pPr>
      <w:r>
        <w:rPr>
          <w:noProof/>
          <w:lang w:val="es-ES"/>
        </w:rPr>
        <w:drawing>
          <wp:inline distT="0" distB="0" distL="0" distR="0" wp14:anchorId="3A601109" wp14:editId="127A5FE3">
            <wp:extent cx="4622867" cy="2120265"/>
            <wp:effectExtent l="19050" t="0" r="6283" b="0"/>
            <wp:docPr id="115" name="114 Imagen" descr="g3_total-parcia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total-parcial.em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2867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5829" w14:textId="77777777" w:rsidR="000215DD" w:rsidRDefault="000215DD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szCs w:val="20"/>
        </w:rPr>
      </w:pPr>
      <w:r>
        <w:br w:type="page"/>
      </w:r>
    </w:p>
    <w:p w14:paraId="56D3FB01" w14:textId="77777777" w:rsidR="0077636F" w:rsidRPr="0077075D" w:rsidRDefault="00A7668E" w:rsidP="0077636F">
      <w:pPr>
        <w:pStyle w:val="tx1"/>
      </w:pPr>
      <w:r>
        <w:t xml:space="preserve">Combinando as </w:t>
      </w:r>
      <w:r w:rsidR="00305F85">
        <w:t xml:space="preserve">clasificacións anteriores, obtéñense </w:t>
      </w:r>
      <w:r w:rsidR="00817914">
        <w:t>4</w:t>
      </w:r>
      <w:r>
        <w:t xml:space="preserve"> tipos de xerarquías:</w:t>
      </w:r>
    </w:p>
    <w:p w14:paraId="1D513499" w14:textId="77777777" w:rsidR="0077636F" w:rsidRPr="0077075D" w:rsidRDefault="0077636F" w:rsidP="0023498C">
      <w:pPr>
        <w:pStyle w:val="n6"/>
      </w:pPr>
      <w:bookmarkStart w:id="22" w:name="_Toc443589404"/>
      <w:bookmarkStart w:id="23" w:name="_Toc463378499"/>
      <w:bookmarkStart w:id="24" w:name="_Toc94518504"/>
      <w:r w:rsidRPr="0023498C">
        <w:t>Disxunta, total</w:t>
      </w:r>
      <w:bookmarkEnd w:id="22"/>
      <w:bookmarkEnd w:id="23"/>
      <w:bookmarkEnd w:id="24"/>
    </w:p>
    <w:p w14:paraId="4F5BA640" w14:textId="77777777" w:rsidR="0077636F" w:rsidRPr="0077075D" w:rsidRDefault="0077636F" w:rsidP="0077636F">
      <w:pPr>
        <w:pStyle w:val="tx1"/>
      </w:pPr>
      <w:r w:rsidRPr="0077075D">
        <w:t xml:space="preserve">Dise </w:t>
      </w:r>
      <w:r w:rsidRPr="006A3232">
        <w:rPr>
          <w:rStyle w:val="Textoennegrita"/>
        </w:rPr>
        <w:t>total</w:t>
      </w:r>
      <w:r w:rsidRPr="0077075D">
        <w:t xml:space="preserve"> porque todas as ocorrencias do supertipo atópanse entre as ocorrencias dos subtipos e disxunta porque unha ocorrencia dun subtipo non pode selo doutra.</w:t>
      </w:r>
      <w:r w:rsidR="001952BE">
        <w:t xml:space="preserve"> Por exemplo, un empregado só pode traballar como docente, en administración e servizos ou como b</w:t>
      </w:r>
      <w:r w:rsidR="00A70535">
        <w:t>olseiro</w:t>
      </w:r>
      <w:r w:rsidR="001952BE">
        <w:t xml:space="preserve"> (total</w:t>
      </w:r>
      <w:r w:rsidR="003B5900">
        <w:t>), non podendo compatibilizar má</w:t>
      </w:r>
      <w:r w:rsidR="001952BE">
        <w:t>is dun tipo de traballo (disxunta).</w:t>
      </w:r>
    </w:p>
    <w:p w14:paraId="0A05C8D5" w14:textId="77777777" w:rsidR="0077636F" w:rsidRPr="0077075D" w:rsidRDefault="0077636F" w:rsidP="0077636F">
      <w:pPr>
        <w:pStyle w:val="formula1"/>
      </w:pPr>
      <w:r w:rsidRPr="0077075D">
        <w:rPr>
          <w:noProof/>
          <w:lang w:val="es-ES"/>
        </w:rPr>
        <w:drawing>
          <wp:inline distT="0" distB="0" distL="0" distR="0" wp14:anchorId="7BBD443A" wp14:editId="26EF7130">
            <wp:extent cx="2154290" cy="1948815"/>
            <wp:effectExtent l="19050" t="0" r="0" b="0"/>
            <wp:docPr id="92" name="31 Imagen" descr="F3.12DisxuntaTotalEmpregad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12DisxuntaTotalEmpregado.em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42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5638" w14:textId="77777777" w:rsidR="0077636F" w:rsidRPr="0023498C" w:rsidRDefault="0077636F" w:rsidP="0023498C">
      <w:pPr>
        <w:pStyle w:val="n6"/>
      </w:pPr>
      <w:bookmarkStart w:id="25" w:name="_Toc443589405"/>
      <w:bookmarkStart w:id="26" w:name="_Toc463378500"/>
      <w:bookmarkStart w:id="27" w:name="_Toc94518505"/>
      <w:r w:rsidRPr="0023498C">
        <w:t>Disxunta, parcial</w:t>
      </w:r>
      <w:bookmarkEnd w:id="25"/>
      <w:bookmarkEnd w:id="26"/>
      <w:bookmarkEnd w:id="27"/>
    </w:p>
    <w:p w14:paraId="775656B7" w14:textId="77777777" w:rsidR="0077636F" w:rsidRPr="0077075D" w:rsidRDefault="0077636F" w:rsidP="0077636F">
      <w:pPr>
        <w:pStyle w:val="tx1"/>
      </w:pPr>
      <w:r>
        <w:t>Chámase</w:t>
      </w:r>
      <w:r w:rsidRPr="0077075D">
        <w:t xml:space="preserve"> </w:t>
      </w:r>
      <w:r w:rsidRPr="006A3232">
        <w:rPr>
          <w:rStyle w:val="Textoennegrita"/>
        </w:rPr>
        <w:t>parcial</w:t>
      </w:r>
      <w:r w:rsidRPr="0077075D">
        <w:t xml:space="preserve"> </w:t>
      </w:r>
      <w:r>
        <w:t>por</w:t>
      </w:r>
      <w:r w:rsidRPr="0077075D">
        <w:t>que non todas as ocorrencias do supertipo atópanse entre as ocorrencias do subtipos, e disxunta porque non poden existir ocorrencias dun subtipo que se atopen noutros subtipos disxuntos</w:t>
      </w:r>
      <w:r w:rsidR="00A7668E">
        <w:t>.</w:t>
      </w:r>
      <w:r w:rsidR="00730CE3">
        <w:t xml:space="preserve"> Por e</w:t>
      </w:r>
      <w:r w:rsidR="003B5900">
        <w:t>xemplo, un docente só pode ser d</w:t>
      </w:r>
      <w:r w:rsidR="00730CE3">
        <w:t xml:space="preserve">unha categoría </w:t>
      </w:r>
      <w:r w:rsidR="003B5900">
        <w:t xml:space="preserve">elixida </w:t>
      </w:r>
      <w:r w:rsidR="00730CE3">
        <w:t xml:space="preserve">entre axudante, titular ou catedrático (disxunta), </w:t>
      </w:r>
      <w:r w:rsidR="00B57DC8">
        <w:t>e</w:t>
      </w:r>
      <w:r w:rsidR="00730CE3">
        <w:t xml:space="preserve"> pode haber algún docente que non pertence a ningunha desas tres categorías (parcial). </w:t>
      </w:r>
    </w:p>
    <w:p w14:paraId="4649A969" w14:textId="77777777" w:rsidR="0077636F" w:rsidRPr="0077075D" w:rsidRDefault="0077636F" w:rsidP="0077636F">
      <w:pPr>
        <w:pStyle w:val="formula1"/>
      </w:pPr>
      <w:r w:rsidRPr="0077075D">
        <w:rPr>
          <w:noProof/>
          <w:lang w:val="es-ES"/>
        </w:rPr>
        <w:drawing>
          <wp:inline distT="0" distB="0" distL="0" distR="0" wp14:anchorId="4AD60BB0" wp14:editId="108B4332">
            <wp:extent cx="2143340" cy="1550670"/>
            <wp:effectExtent l="19050" t="0" r="9310" b="0"/>
            <wp:docPr id="93" name="34 Imagen" descr="F3.13DisxuntaParcialDocen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13DisxuntaParcialDocente.em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3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EF99" w14:textId="77777777" w:rsidR="0077636F" w:rsidRPr="0023498C" w:rsidRDefault="0077636F" w:rsidP="0023498C">
      <w:pPr>
        <w:pStyle w:val="n6"/>
      </w:pPr>
      <w:bookmarkStart w:id="28" w:name="_Toc443589406"/>
      <w:bookmarkStart w:id="29" w:name="_Toc463378501"/>
      <w:bookmarkStart w:id="30" w:name="_Toc94518506"/>
      <w:r w:rsidRPr="0023498C">
        <w:t>Solapada, total</w:t>
      </w:r>
      <w:bookmarkEnd w:id="28"/>
      <w:bookmarkEnd w:id="29"/>
      <w:bookmarkEnd w:id="30"/>
    </w:p>
    <w:p w14:paraId="59987AE0" w14:textId="77777777" w:rsidR="0077636F" w:rsidRPr="0077075D" w:rsidRDefault="0077636F" w:rsidP="0077636F">
      <w:pPr>
        <w:pStyle w:val="tx1"/>
      </w:pPr>
      <w:r w:rsidRPr="0077075D">
        <w:t xml:space="preserve">Dise </w:t>
      </w:r>
      <w:r w:rsidRPr="006A3232">
        <w:rPr>
          <w:rStyle w:val="Textoennegrita"/>
        </w:rPr>
        <w:t>total</w:t>
      </w:r>
      <w:r w:rsidRPr="0077075D">
        <w:t xml:space="preserve"> xa que todas as ocorrencias do supertipo atópanse entre as ocorrencias do subtipos, e solapada porque pode haber ocorrencias dun subtipo que se atopen entre as ocorrencias doutro ou doutros subtipos distintos</w:t>
      </w:r>
      <w:r w:rsidR="00817914">
        <w:t xml:space="preserve">. Por exemplo, </w:t>
      </w:r>
      <w:r w:rsidR="001952BE">
        <w:t xml:space="preserve">toda persoa é </w:t>
      </w:r>
      <w:r w:rsidR="001952BE" w:rsidRPr="00817914">
        <w:t>obrigatoriamente estudante ou empregado</w:t>
      </w:r>
      <w:r w:rsidR="001952BE">
        <w:t xml:space="preserve">, e </w:t>
      </w:r>
      <w:r w:rsidR="00817914" w:rsidRPr="00817914">
        <w:t xml:space="preserve">unha mesma persoa pode ser estudante </w:t>
      </w:r>
      <w:r w:rsidR="003B5900">
        <w:t>á</w:t>
      </w:r>
      <w:r w:rsidR="00817914" w:rsidRPr="00817914">
        <w:t xml:space="preserve"> vez que emprega</w:t>
      </w:r>
      <w:r w:rsidR="001952BE">
        <w:t>do.</w:t>
      </w:r>
    </w:p>
    <w:p w14:paraId="49AEC95A" w14:textId="77777777" w:rsidR="0077636F" w:rsidRPr="0077075D" w:rsidRDefault="0077636F" w:rsidP="0077636F">
      <w:pPr>
        <w:pStyle w:val="formula1"/>
      </w:pPr>
      <w:r w:rsidRPr="0077075D">
        <w:rPr>
          <w:noProof/>
          <w:lang w:val="es-ES"/>
        </w:rPr>
        <w:drawing>
          <wp:inline distT="0" distB="0" distL="0" distR="0" wp14:anchorId="499D89FD" wp14:editId="3BC38AEC">
            <wp:extent cx="2095959" cy="1474198"/>
            <wp:effectExtent l="19050" t="0" r="0" b="0"/>
            <wp:docPr id="94" name="39 Imagen" descr="F3.14SOLAPADATOTA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14SOLAPADATOTAL.em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959" cy="14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3B3" w14:textId="77777777" w:rsidR="0077636F" w:rsidRPr="0077075D" w:rsidRDefault="0077636F" w:rsidP="0077636F">
      <w:pPr>
        <w:pStyle w:val="tx1"/>
      </w:pPr>
      <w:bookmarkStart w:id="31" w:name="_Toc443589407"/>
      <w:bookmarkStart w:id="32" w:name="_Toc463378502"/>
      <w:bookmarkStart w:id="33" w:name="_Toc94518507"/>
      <w:r w:rsidRPr="0077075D">
        <w:rPr>
          <w:rStyle w:val="n6Car"/>
        </w:rPr>
        <w:t>Solapada, parcial:</w:t>
      </w:r>
      <w:bookmarkEnd w:id="31"/>
      <w:bookmarkEnd w:id="32"/>
      <w:bookmarkEnd w:id="33"/>
    </w:p>
    <w:p w14:paraId="3950BA58" w14:textId="77777777" w:rsidR="0077636F" w:rsidRPr="0077075D" w:rsidRDefault="0077636F" w:rsidP="0077636F">
      <w:pPr>
        <w:pStyle w:val="tx1"/>
      </w:pPr>
      <w:r w:rsidRPr="0077075D">
        <w:t xml:space="preserve">Dise </w:t>
      </w:r>
      <w:r w:rsidRPr="006A3232">
        <w:rPr>
          <w:rStyle w:val="Textoennegrita"/>
        </w:rPr>
        <w:t>parcial</w:t>
      </w:r>
      <w:r w:rsidRPr="0077075D">
        <w:t xml:space="preserve"> xa que non todas as ocorrencias do supertipo atópanse entre as ocorrencias do</w:t>
      </w:r>
      <w:r w:rsidR="00E42D51">
        <w:t>s</w:t>
      </w:r>
      <w:r w:rsidRPr="0077075D">
        <w:t xml:space="preserve"> subtipos, e solapada porque pode haber ocorrencias dun subtipo que se atopen entre as ocorrencias doutro ou doutros subtipos distintos</w:t>
      </w:r>
      <w:r w:rsidR="00817914">
        <w:t>.</w:t>
      </w:r>
      <w:r w:rsidR="00E42D51">
        <w:t xml:space="preserve"> </w:t>
      </w:r>
      <w:r w:rsidR="002B6CB5">
        <w:t>Por exemplo, pode haber empregados que sexan docente e investigador ao mesmo tempo (solapada), e pode haber empregados que non sexan nin doc</w:t>
      </w:r>
      <w:r w:rsidR="003B5900">
        <w:t>ente nin investigador (parcial).</w:t>
      </w:r>
    </w:p>
    <w:p w14:paraId="6909A685" w14:textId="77777777" w:rsidR="0077636F" w:rsidRPr="0077075D" w:rsidRDefault="0077636F" w:rsidP="0077636F">
      <w:pPr>
        <w:pStyle w:val="formula1"/>
      </w:pPr>
      <w:r w:rsidRPr="0077075D">
        <w:rPr>
          <w:noProof/>
          <w:lang w:val="es-ES"/>
        </w:rPr>
        <w:drawing>
          <wp:inline distT="0" distB="0" distL="0" distR="0" wp14:anchorId="57B55BAC" wp14:editId="638AAA74">
            <wp:extent cx="1487073" cy="1550670"/>
            <wp:effectExtent l="19050" t="0" r="0" b="0"/>
            <wp:docPr id="95" name="43 Imagen" descr="F3.14SOLAPADAPARCIA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14SOLAPADAPARCIAL.em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073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361" w14:textId="77777777" w:rsidR="0077636F" w:rsidRPr="0077075D" w:rsidRDefault="00C828B4" w:rsidP="00833640">
      <w:pPr>
        <w:pStyle w:val="txtarefa1"/>
      </w:pPr>
      <w:r>
        <w:t xml:space="preserve">Tarefa </w:t>
      </w:r>
      <w:r w:rsidR="003A0E43">
        <w:t>3</w:t>
      </w:r>
      <w:r w:rsidR="00186089">
        <w:t>. Interpretar</w:t>
      </w:r>
      <w:r w:rsidR="0077636F" w:rsidRPr="0077075D">
        <w:t xml:space="preserve"> entidades </w:t>
      </w:r>
      <w:r w:rsidR="00421DBC">
        <w:t>super</w:t>
      </w:r>
      <w:r w:rsidR="0077636F" w:rsidRPr="0077075D">
        <w:t>tipo e subtipo</w:t>
      </w:r>
      <w:r w:rsidR="00833640">
        <w:t>.</w:t>
      </w:r>
    </w:p>
    <w:p w14:paraId="4A2DDBC4" w14:textId="77777777" w:rsidR="0077636F" w:rsidRDefault="0077636F" w:rsidP="00C63F5F">
      <w:pPr>
        <w:pStyle w:val="n4"/>
      </w:pPr>
      <w:bookmarkStart w:id="34" w:name="_Toc443589408"/>
      <w:bookmarkStart w:id="35" w:name="_Toc463378503"/>
      <w:bookmarkStart w:id="36" w:name="_Toc94518508"/>
      <w:r>
        <w:t>Dimensión temporal</w:t>
      </w:r>
      <w:bookmarkEnd w:id="34"/>
      <w:bookmarkEnd w:id="35"/>
      <w:bookmarkEnd w:id="36"/>
    </w:p>
    <w:p w14:paraId="5C54CBA3" w14:textId="77777777" w:rsidR="0077636F" w:rsidRPr="00215108" w:rsidRDefault="003B5900" w:rsidP="00833640">
      <w:pPr>
        <w:pStyle w:val="tx1"/>
      </w:pPr>
      <w:r>
        <w:t>É</w:t>
      </w:r>
      <w:r w:rsidR="0077636F" w:rsidRPr="00215108">
        <w:t xml:space="preserve"> necesario establecer un método semántico e gráfico que recolla dalgún modo, no esquema co</w:t>
      </w:r>
      <w:r w:rsidR="0077636F">
        <w:t>nceptual, o transcurso do tempo</w:t>
      </w:r>
      <w:r w:rsidR="0077636F" w:rsidRPr="00215108">
        <w:t xml:space="preserve"> e a súa influenza na forma en que cambian os datos. Existen varias aproximacións.</w:t>
      </w:r>
      <w:r w:rsidR="00833640">
        <w:t xml:space="preserve"> A aproximación </w:t>
      </w:r>
      <w:r w:rsidR="0077636F" w:rsidRPr="00215108">
        <w:t>máis simple a constitúen os atributos tipo data</w:t>
      </w:r>
      <w:r w:rsidR="00864E36">
        <w:t xml:space="preserve"> e tipo hora, </w:t>
      </w:r>
      <w:r w:rsidR="0077636F" w:rsidRPr="00215108">
        <w:t>asociados a algunhas entidades ou relacións:</w:t>
      </w:r>
    </w:p>
    <w:p w14:paraId="3C151976" w14:textId="77777777" w:rsidR="0077636F" w:rsidRPr="00215108" w:rsidRDefault="0077636F" w:rsidP="00864E36">
      <w:pPr>
        <w:pStyle w:val="p1"/>
      </w:pPr>
      <w:r w:rsidRPr="00215108">
        <w:t xml:space="preserve">Para sucesos </w:t>
      </w:r>
      <w:r w:rsidRPr="006A3232">
        <w:rPr>
          <w:rStyle w:val="Textoennegrita"/>
        </w:rPr>
        <w:t>instantáneos</w:t>
      </w:r>
      <w:r w:rsidRPr="00215108">
        <w:t>, é dicir sen duraci</w:t>
      </w:r>
      <w:r w:rsidR="00833640">
        <w:t>ón, bastará un só atributo dese</w:t>
      </w:r>
      <w:r w:rsidRPr="00215108">
        <w:t xml:space="preserve"> tipo</w:t>
      </w:r>
      <w:r w:rsidR="008D4E4C">
        <w:t xml:space="preserve"> (a cardinalidade resumida da figura está mal, debería poñer N:M)</w:t>
      </w:r>
      <w:r w:rsidR="00833640">
        <w:t>.</w:t>
      </w:r>
      <w:r w:rsidR="00B34215">
        <w:t xml:space="preserve"> Neste caso non se garda información histórica, cando se devolve o libro bórrase o préstamo</w:t>
      </w:r>
    </w:p>
    <w:p w14:paraId="107E9744" w14:textId="77777777" w:rsidR="0077636F" w:rsidRPr="00215108" w:rsidRDefault="0077636F" w:rsidP="0077636F">
      <w:pPr>
        <w:pStyle w:val="formula1"/>
      </w:pPr>
      <w:r w:rsidRPr="00215108">
        <w:rPr>
          <w:noProof/>
          <w:lang w:val="es-ES"/>
        </w:rPr>
        <w:drawing>
          <wp:inline distT="0" distB="0" distL="0" distR="0" wp14:anchorId="59B9FD3B" wp14:editId="4F349926">
            <wp:extent cx="2778662" cy="773032"/>
            <wp:effectExtent l="19050" t="0" r="2638" b="0"/>
            <wp:docPr id="96" name="52 Imagen" descr="F3.16.DimensionTemporalInstanteActua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16.DimensionTemporalInstanteActual.emf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8662" cy="7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C58C" w14:textId="77777777" w:rsidR="0077636F" w:rsidRPr="00215108" w:rsidRDefault="0077636F" w:rsidP="00864E36">
      <w:pPr>
        <w:pStyle w:val="p1"/>
      </w:pPr>
      <w:r w:rsidRPr="00215108">
        <w:t xml:space="preserve">Para poder almacenar feitos que transcorren nun </w:t>
      </w:r>
      <w:r w:rsidRPr="006A3232">
        <w:rPr>
          <w:rStyle w:val="Textoennegrita"/>
        </w:rPr>
        <w:t>intervalo de tempo</w:t>
      </w:r>
      <w:r w:rsidRPr="00215108">
        <w:t xml:space="preserve"> determinado necesitaremos unha data de inicio e outra de fin</w:t>
      </w:r>
      <w:r w:rsidR="008D4E4C">
        <w:t xml:space="preserve"> (a cardinalidade resumida da figura está mal, debería poñer N:M).</w:t>
      </w:r>
    </w:p>
    <w:p w14:paraId="6B106E63" w14:textId="77777777" w:rsidR="0077636F" w:rsidRPr="00215108" w:rsidRDefault="0077636F" w:rsidP="0077636F">
      <w:pPr>
        <w:pStyle w:val="formula1"/>
      </w:pPr>
      <w:r w:rsidRPr="00215108">
        <w:rPr>
          <w:noProof/>
          <w:lang w:val="es-ES"/>
        </w:rPr>
        <w:drawing>
          <wp:inline distT="0" distB="0" distL="0" distR="0" wp14:anchorId="2FE4230B" wp14:editId="5E212779">
            <wp:extent cx="2778662" cy="773032"/>
            <wp:effectExtent l="19050" t="0" r="2638" b="0"/>
            <wp:docPr id="97" name="61 Imagen" descr="F3.17.DimensionTemporalIntervaloTiemp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17.DimensionTemporalIntervaloTiempo.emf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8662" cy="7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C6B2" w14:textId="0435EF13" w:rsidR="0077636F" w:rsidRPr="00215108" w:rsidRDefault="0077636F" w:rsidP="00864E36">
      <w:pPr>
        <w:pStyle w:val="p1"/>
      </w:pPr>
      <w:r w:rsidRPr="00215108">
        <w:t xml:space="preserve">Nas bases de datos </w:t>
      </w:r>
      <w:r w:rsidRPr="00525381">
        <w:rPr>
          <w:rStyle w:val="Textoennegrita"/>
        </w:rPr>
        <w:t>históricas</w:t>
      </w:r>
      <w:r w:rsidRPr="00215108">
        <w:t>, nas que as ocorrencia</w:t>
      </w:r>
      <w:r w:rsidR="003B5900">
        <w:t>s</w:t>
      </w:r>
      <w:r w:rsidRPr="00215108">
        <w:t xml:space="preserve"> asociadas </w:t>
      </w:r>
      <w:r w:rsidR="00833640">
        <w:t>á</w:t>
      </w:r>
      <w:r w:rsidRPr="00215108">
        <w:t xml:space="preserve"> relación </w:t>
      </w:r>
      <w:r w:rsidR="00833640">
        <w:t xml:space="preserve">se poden </w:t>
      </w:r>
      <w:r w:rsidRPr="006A3232">
        <w:rPr>
          <w:rStyle w:val="Textoennegrita"/>
        </w:rPr>
        <w:t>repetir no tempo</w:t>
      </w:r>
      <w:r w:rsidRPr="00215108">
        <w:t xml:space="preserve">, o atributo data será </w:t>
      </w:r>
      <w:r w:rsidRPr="000B0BB8">
        <w:rPr>
          <w:rStyle w:val="Textoennegrita"/>
        </w:rPr>
        <w:t>multivaluad</w:t>
      </w:r>
      <w:r w:rsidR="007141E8">
        <w:rPr>
          <w:rStyle w:val="Textoennegrita"/>
        </w:rPr>
        <w:t>o</w:t>
      </w:r>
      <w:r w:rsidR="008D4E4C" w:rsidRPr="008D4E4C">
        <w:t xml:space="preserve"> </w:t>
      </w:r>
      <w:r w:rsidR="007141E8">
        <w:t xml:space="preserve">porque un usuario pode volver a tomar prestado o mesmo exemplar que xa tomou hai varios meses (é dicir, o mesmo usuario pode volver a relacionarse varias veces (en varias datas, por tanto datas multivaluadas) co mesmo exemplar </w:t>
      </w:r>
      <w:r w:rsidR="008D4E4C">
        <w:t>(a cardinalidade resumida da figura está mal, debería poñer N:M).</w:t>
      </w:r>
    </w:p>
    <w:p w14:paraId="583E88E2" w14:textId="77777777" w:rsidR="0077636F" w:rsidRPr="00215108" w:rsidRDefault="0077636F" w:rsidP="0077636F">
      <w:pPr>
        <w:pStyle w:val="formula1"/>
      </w:pPr>
      <w:r w:rsidRPr="00215108">
        <w:rPr>
          <w:noProof/>
          <w:lang w:val="es-ES"/>
        </w:rPr>
        <w:drawing>
          <wp:inline distT="0" distB="0" distL="0" distR="0" wp14:anchorId="38F43BED" wp14:editId="0CABCD51">
            <wp:extent cx="2778662" cy="773032"/>
            <wp:effectExtent l="19050" t="0" r="2638" b="0"/>
            <wp:docPr id="98" name="70 Imagen" descr="F3.18.DimensionTemporalHistoric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18.DimensionTemporalHistorico.emf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8662" cy="7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276E" w14:textId="77777777" w:rsidR="0080752B" w:rsidRDefault="0080752B" w:rsidP="009D3DF0">
      <w:pPr>
        <w:pStyle w:val="tx1"/>
      </w:pPr>
      <w:r>
        <w:t xml:space="preserve">Nos dous últimos exemplos </w:t>
      </w:r>
      <w:r w:rsidRPr="00864E36">
        <w:rPr>
          <w:i/>
        </w:rPr>
        <w:t>presta</w:t>
      </w:r>
      <w:r>
        <w:t xml:space="preserve"> ten m</w:t>
      </w:r>
      <w:r w:rsidR="003B5900">
        <w:t>á</w:t>
      </w:r>
      <w:r>
        <w:t xml:space="preserve">is dunha propiedade, e debería estar </w:t>
      </w:r>
      <w:r w:rsidRPr="008D4E4C">
        <w:rPr>
          <w:b/>
        </w:rPr>
        <w:t>representado como unha entidade</w:t>
      </w:r>
      <w:r w:rsidR="00C46E01">
        <w:t>. Esta forma de representación permite gardar tanto a información puntual dos libros que están prestados como a información histórica, recollendo todos os préstamos que foron feitos ao largo do tempo</w:t>
      </w:r>
      <w:r>
        <w:t>.</w:t>
      </w:r>
    </w:p>
    <w:p w14:paraId="56F3A54A" w14:textId="77777777" w:rsidR="0080752B" w:rsidRDefault="0080752B" w:rsidP="0080752B">
      <w:pPr>
        <w:pStyle w:val="formula1"/>
      </w:pPr>
      <w:r>
        <w:t xml:space="preserve"> </w:t>
      </w:r>
      <w:r>
        <w:rPr>
          <w:noProof/>
          <w:lang w:val="es-ES"/>
        </w:rPr>
        <w:drawing>
          <wp:inline distT="0" distB="0" distL="0" distR="0" wp14:anchorId="35F04437" wp14:editId="5D75B6C3">
            <wp:extent cx="4588581" cy="1131570"/>
            <wp:effectExtent l="19050" t="0" r="2469" b="0"/>
            <wp:docPr id="7" name="5 Imagen" descr="temporal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oral3.emf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8581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EB50" w14:textId="77777777" w:rsidR="0077636F" w:rsidRDefault="0077636F" w:rsidP="0077636F">
      <w:pPr>
        <w:pStyle w:val="n4"/>
      </w:pPr>
      <w:bookmarkStart w:id="37" w:name="_Toc443589409"/>
      <w:bookmarkStart w:id="38" w:name="_Toc463378504"/>
      <w:bookmarkStart w:id="39" w:name="_Toc94518509"/>
      <w:r>
        <w:t>Restricións entre relacións</w:t>
      </w:r>
      <w:bookmarkEnd w:id="37"/>
      <w:bookmarkEnd w:id="38"/>
      <w:bookmarkEnd w:id="39"/>
    </w:p>
    <w:p w14:paraId="43083753" w14:textId="77777777" w:rsidR="0077636F" w:rsidRPr="00ED2023" w:rsidRDefault="0077636F" w:rsidP="0077636F">
      <w:pPr>
        <w:pStyle w:val="tx1"/>
      </w:pPr>
      <w:r w:rsidRPr="00ED2023">
        <w:t xml:space="preserve">Existen </w:t>
      </w:r>
      <w:r w:rsidR="00A20632">
        <w:t>catro</w:t>
      </w:r>
      <w:r w:rsidRPr="00ED2023">
        <w:t xml:space="preserve"> restrición</w:t>
      </w:r>
      <w:r w:rsidR="003B5900">
        <w:t>s</w:t>
      </w:r>
      <w:r w:rsidRPr="00ED2023">
        <w:t xml:space="preserve"> que afectan </w:t>
      </w:r>
      <w:r>
        <w:t>ás relacións</w:t>
      </w:r>
      <w:r w:rsidRPr="00ED2023">
        <w:t xml:space="preserve"> e as súas ocorrencias, </w:t>
      </w:r>
      <w:r w:rsidR="00A20632">
        <w:t>que se explican de contado.</w:t>
      </w:r>
    </w:p>
    <w:p w14:paraId="2D3F4E22" w14:textId="77777777" w:rsidR="0077636F" w:rsidRPr="00ED2023" w:rsidRDefault="0077636F" w:rsidP="0077636F">
      <w:pPr>
        <w:pStyle w:val="n5"/>
      </w:pPr>
      <w:bookmarkStart w:id="40" w:name="_Toc443589410"/>
      <w:bookmarkStart w:id="41" w:name="_Toc463378505"/>
      <w:bookmarkStart w:id="42" w:name="_Toc94518510"/>
      <w:r w:rsidRPr="00ED2023">
        <w:t>Restrición de exclusividade</w:t>
      </w:r>
      <w:bookmarkEnd w:id="40"/>
      <w:bookmarkEnd w:id="41"/>
      <w:bookmarkEnd w:id="42"/>
    </w:p>
    <w:p w14:paraId="70A5462A" w14:textId="77777777" w:rsidR="0077636F" w:rsidRPr="00ED2023" w:rsidRDefault="0077636F" w:rsidP="0077636F">
      <w:pPr>
        <w:pStyle w:val="tx1"/>
      </w:pPr>
      <w:r w:rsidRPr="00ED2023">
        <w:t xml:space="preserve">Dous ou máis tipos de relacións teñen unha restrición de exclusividade con respecto a un tipo de entidade que participa </w:t>
      </w:r>
      <w:r w:rsidR="009C4844">
        <w:t>en</w:t>
      </w:r>
      <w:r w:rsidRPr="00ED2023">
        <w:t xml:space="preserve"> ambas</w:t>
      </w:r>
      <w:r>
        <w:t xml:space="preserve"> </w:t>
      </w:r>
      <w:r w:rsidRPr="00ED2023">
        <w:t>relacións</w:t>
      </w:r>
      <w:r w:rsidR="00A20632">
        <w:t>,</w:t>
      </w:r>
      <w:r w:rsidRPr="00ED2023">
        <w:t xml:space="preserve"> se </w:t>
      </w:r>
      <w:r w:rsidRPr="008D4E4C">
        <w:rPr>
          <w:u w:val="single"/>
        </w:rPr>
        <w:t>cada ocorrencia de dito tipo de entidade só pode participar nun dos tipos da relación</w:t>
      </w:r>
      <w:r w:rsidR="00A20632">
        <w:t xml:space="preserve">, é dicir, </w:t>
      </w:r>
      <w:r w:rsidRPr="00ED2023">
        <w:t>no momento en que participa nun</w:t>
      </w:r>
      <w:r w:rsidR="009C4844">
        <w:t>ha das relacións</w:t>
      </w:r>
      <w:r w:rsidRPr="00ED2023">
        <w:t xml:space="preserve"> xa non poderá </w:t>
      </w:r>
      <w:r w:rsidR="003B5900">
        <w:t>p</w:t>
      </w:r>
      <w:r w:rsidR="009C4844">
        <w:t>articipar na outra</w:t>
      </w:r>
      <w:r w:rsidR="00A20632">
        <w:t>. Por exemplo, u</w:t>
      </w:r>
      <w:r w:rsidR="00A20632" w:rsidRPr="00ED2023">
        <w:t xml:space="preserve">nha ocorrencia de </w:t>
      </w:r>
      <w:r w:rsidR="00A20632" w:rsidRPr="00A20632">
        <w:rPr>
          <w:i/>
        </w:rPr>
        <w:t>PROFESOR</w:t>
      </w:r>
      <w:r w:rsidR="00A20632" w:rsidRPr="00ED2023">
        <w:t xml:space="preserve"> </w:t>
      </w:r>
      <w:r w:rsidR="00A20632">
        <w:t xml:space="preserve">pode percibir unha </w:t>
      </w:r>
      <w:r w:rsidR="009C4844" w:rsidRPr="009C4844">
        <w:rPr>
          <w:i/>
        </w:rPr>
        <w:t>BECA</w:t>
      </w:r>
      <w:r w:rsidR="00A20632">
        <w:t xml:space="preserve"> ou ter un contrato nun </w:t>
      </w:r>
      <w:r w:rsidR="009C4844" w:rsidRPr="009C4844">
        <w:rPr>
          <w:i/>
        </w:rPr>
        <w:t>PROXECTO</w:t>
      </w:r>
      <w:r w:rsidR="00A20632">
        <w:t>, pero non pode ter as dúas cousas.</w:t>
      </w:r>
    </w:p>
    <w:p w14:paraId="0F81B4F8" w14:textId="77777777" w:rsidR="0077636F" w:rsidRPr="00ED2023" w:rsidRDefault="0077636F" w:rsidP="0077636F">
      <w:pPr>
        <w:pStyle w:val="formula1"/>
      </w:pPr>
      <w:r w:rsidRPr="00ED2023">
        <w:rPr>
          <w:noProof/>
          <w:lang w:val="es-ES"/>
        </w:rPr>
        <w:drawing>
          <wp:inline distT="0" distB="0" distL="0" distR="0" wp14:anchorId="07F14D4E" wp14:editId="4F2F637B">
            <wp:extent cx="3200185" cy="1254760"/>
            <wp:effectExtent l="19050" t="0" r="215" b="0"/>
            <wp:docPr id="100" name="62 Imagen" descr="F3.20RestricionsInterelacionsEXCLUSIVIDA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20RestricionsInterelacionsEXCLUSIVIDAD.emf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18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3D5F" w14:textId="77777777" w:rsidR="0077636F" w:rsidRPr="00ED2023" w:rsidRDefault="0077636F" w:rsidP="0077636F">
      <w:pPr>
        <w:pStyle w:val="n5"/>
      </w:pPr>
      <w:bookmarkStart w:id="43" w:name="_Toc443589411"/>
      <w:bookmarkStart w:id="44" w:name="_Toc463378506"/>
      <w:bookmarkStart w:id="45" w:name="_Toc94518511"/>
      <w:r w:rsidRPr="00ED2023">
        <w:t>Restrición de exclusión</w:t>
      </w:r>
      <w:bookmarkEnd w:id="43"/>
      <w:bookmarkEnd w:id="44"/>
      <w:bookmarkEnd w:id="45"/>
    </w:p>
    <w:p w14:paraId="1D2756F5" w14:textId="77777777" w:rsidR="00A20632" w:rsidRPr="00ED2023" w:rsidRDefault="0077636F" w:rsidP="00A20632">
      <w:pPr>
        <w:pStyle w:val="tx1"/>
      </w:pPr>
      <w:r w:rsidRPr="00ED2023">
        <w:t xml:space="preserve">Dous ou máis relacións </w:t>
      </w:r>
      <w:r w:rsidR="009C4844">
        <w:t xml:space="preserve">entre os mesmos tipos de entidades </w:t>
      </w:r>
      <w:r w:rsidRPr="00ED2023">
        <w:t xml:space="preserve">teñen unha restrición de exclusión </w:t>
      </w:r>
      <w:r w:rsidR="009C4844">
        <w:t xml:space="preserve">se </w:t>
      </w:r>
      <w:r w:rsidR="009C4844" w:rsidRPr="008D4E4C">
        <w:rPr>
          <w:u w:val="single"/>
        </w:rPr>
        <w:t>unha ocorrencia da primeira entidade e unha ocorrencia da outra ent</w:t>
      </w:r>
      <w:r w:rsidR="003B5900" w:rsidRPr="008D4E4C">
        <w:rPr>
          <w:u w:val="single"/>
        </w:rPr>
        <w:t>idade só poden estar relacionada</w:t>
      </w:r>
      <w:r w:rsidR="009C4844" w:rsidRPr="008D4E4C">
        <w:rPr>
          <w:u w:val="single"/>
        </w:rPr>
        <w:t>s por unha das dúas relacións, nunca por ambas simultaneamente</w:t>
      </w:r>
      <w:r w:rsidR="009C4844">
        <w:t>.</w:t>
      </w:r>
      <w:r w:rsidR="00A20632">
        <w:t xml:space="preserve"> Por exemplo, t</w:t>
      </w:r>
      <w:r w:rsidR="00A20632" w:rsidRPr="00ED2023">
        <w:t xml:space="preserve">oda ocorrencia de </w:t>
      </w:r>
      <w:r w:rsidR="00A20632" w:rsidRPr="00A20632">
        <w:rPr>
          <w:i/>
        </w:rPr>
        <w:t>PROFESOR</w:t>
      </w:r>
      <w:r w:rsidR="00A20632" w:rsidRPr="00ED2023">
        <w:t xml:space="preserve"> que está unida a unha ocorrencia de </w:t>
      </w:r>
      <w:r w:rsidR="00A20632" w:rsidRPr="00A20632">
        <w:rPr>
          <w:i/>
        </w:rPr>
        <w:t>MODULO</w:t>
      </w:r>
      <w:r w:rsidR="00A20632" w:rsidRPr="00ED2023">
        <w:t xml:space="preserve"> mediante a re</w:t>
      </w:r>
      <w:r w:rsidR="00A20632">
        <w:t xml:space="preserve">lación </w:t>
      </w:r>
      <w:r w:rsidR="00A20632" w:rsidRPr="00A20632">
        <w:rPr>
          <w:i/>
        </w:rPr>
        <w:t>imparte</w:t>
      </w:r>
      <w:r w:rsidR="00A20632">
        <w:t xml:space="preserve">, non poderá estar unida mediante a relación </w:t>
      </w:r>
      <w:r w:rsidR="00A20632" w:rsidRPr="00A20632">
        <w:rPr>
          <w:i/>
        </w:rPr>
        <w:t>recibe</w:t>
      </w:r>
      <w:r w:rsidR="00A20632">
        <w:t xml:space="preserve"> coa mesma ocorrencia de </w:t>
      </w:r>
      <w:r w:rsidR="00A20632" w:rsidRPr="00786DBB">
        <w:rPr>
          <w:i/>
        </w:rPr>
        <w:t>MODULO</w:t>
      </w:r>
      <w:r w:rsidR="00786DBB">
        <w:t xml:space="preserve">, é dicir, </w:t>
      </w:r>
      <w:r w:rsidR="00A20632" w:rsidRPr="00ED2023">
        <w:t xml:space="preserve">se </w:t>
      </w:r>
      <w:r w:rsidR="00380287">
        <w:t>a</w:t>
      </w:r>
      <w:r w:rsidR="00A20632" w:rsidRPr="00ED2023">
        <w:t xml:space="preserve"> profesor</w:t>
      </w:r>
      <w:r w:rsidR="00380287">
        <w:t>a</w:t>
      </w:r>
      <w:r w:rsidR="00A20632" w:rsidRPr="00ED2023">
        <w:t xml:space="preserve"> </w:t>
      </w:r>
      <w:r w:rsidR="00380287">
        <w:t>Luisa</w:t>
      </w:r>
      <w:r w:rsidR="00A20632" w:rsidRPr="00ED2023">
        <w:t xml:space="preserve"> imparte </w:t>
      </w:r>
      <w:r w:rsidR="00786DBB">
        <w:t xml:space="preserve">o módulo de </w:t>
      </w:r>
      <w:r w:rsidR="00380287">
        <w:rPr>
          <w:i/>
        </w:rPr>
        <w:t>Redes de Áreal Local</w:t>
      </w:r>
      <w:r w:rsidR="00786DBB">
        <w:t>,</w:t>
      </w:r>
      <w:r w:rsidR="00A20632" w:rsidRPr="00ED2023">
        <w:t xml:space="preserve"> non pode recibi</w:t>
      </w:r>
      <w:r w:rsidR="00380287">
        <w:t>cir ese módulo, pero sí outros módulos distintos</w:t>
      </w:r>
      <w:r w:rsidR="00A20632" w:rsidRPr="00ED2023">
        <w:t>.</w:t>
      </w:r>
    </w:p>
    <w:p w14:paraId="093FA8C8" w14:textId="77777777" w:rsidR="0077636F" w:rsidRPr="00ED2023" w:rsidRDefault="0077636F" w:rsidP="0077636F">
      <w:pPr>
        <w:pStyle w:val="formula1"/>
      </w:pPr>
      <w:r w:rsidRPr="00ED2023">
        <w:rPr>
          <w:noProof/>
          <w:lang w:val="es-ES"/>
        </w:rPr>
        <w:drawing>
          <wp:inline distT="0" distB="0" distL="0" distR="0" wp14:anchorId="68083DB9" wp14:editId="1F34CC75">
            <wp:extent cx="3342864" cy="1600199"/>
            <wp:effectExtent l="19050" t="0" r="0" b="0"/>
            <wp:docPr id="101" name="63 Imagen" descr="F3.21RestricionsInterelacionsEXCLU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21RestricionsInterelacionsEXCLUSION.emf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2864" cy="16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7D6" w14:textId="77777777" w:rsidR="009C4844" w:rsidRPr="009C4844" w:rsidRDefault="00A5075C" w:rsidP="009C4844">
      <w:pPr>
        <w:pStyle w:val="tx1"/>
      </w:pPr>
      <w:bookmarkStart w:id="46" w:name="_Toc443589412"/>
      <w:bookmarkStart w:id="47" w:name="_Toc463378507"/>
      <w:r>
        <w:t>A diferenza</w:t>
      </w:r>
      <w:r w:rsidR="009C4844" w:rsidRPr="009C4844">
        <w:t xml:space="preserve"> fundamental coa exclusividade é que a exclusión esixe que </w:t>
      </w:r>
      <w:r w:rsidR="00F26DF3">
        <w:t>n</w:t>
      </w:r>
      <w:r w:rsidR="009C4844" w:rsidRPr="009C4844">
        <w:t>as</w:t>
      </w:r>
      <w:r>
        <w:t xml:space="preserve"> dúas relacións mutuamente excluí</w:t>
      </w:r>
      <w:r w:rsidR="009C4844" w:rsidRPr="009C4844">
        <w:t xml:space="preserve">ntes </w:t>
      </w:r>
      <w:r w:rsidR="00F26DF3">
        <w:t>participen</w:t>
      </w:r>
      <w:r w:rsidR="009C4844" w:rsidRPr="009C4844">
        <w:t xml:space="preserve"> ó mesmo par de entidades</w:t>
      </w:r>
      <w:r w:rsidR="00C76882">
        <w:t>.</w:t>
      </w:r>
      <w:r w:rsidR="00783CBA">
        <w:t xml:space="preserve"> Pódese dicir q</w:t>
      </w:r>
      <w:r w:rsidR="00F26DF3">
        <w:t>ue u</w:t>
      </w:r>
      <w:r w:rsidR="00783CBA">
        <w:t>nha restrición de exclusi</w:t>
      </w:r>
      <w:r w:rsidR="0014631C">
        <w:t>ón implica</w:t>
      </w:r>
      <w:r w:rsidR="00783CBA">
        <w:t xml:space="preserve"> unha restrición de exclusividade, pero non ao contrario.</w:t>
      </w:r>
    </w:p>
    <w:p w14:paraId="6C114C02" w14:textId="77777777" w:rsidR="0077636F" w:rsidRPr="00ED2023" w:rsidRDefault="0077636F" w:rsidP="0077636F">
      <w:pPr>
        <w:pStyle w:val="n5"/>
      </w:pPr>
      <w:bookmarkStart w:id="48" w:name="_Toc94518512"/>
      <w:r w:rsidRPr="00ED2023">
        <w:t>Restrición de inclusividade</w:t>
      </w:r>
      <w:bookmarkEnd w:id="46"/>
      <w:bookmarkEnd w:id="47"/>
      <w:bookmarkEnd w:id="48"/>
    </w:p>
    <w:p w14:paraId="6E9DDED0" w14:textId="77777777" w:rsidR="00D25BAC" w:rsidRDefault="0077636F" w:rsidP="0077636F">
      <w:pPr>
        <w:pStyle w:val="tx1"/>
      </w:pPr>
      <w:r>
        <w:t xml:space="preserve">Dúas ou </w:t>
      </w:r>
      <w:r w:rsidR="00B6670E">
        <w:t>máis</w:t>
      </w:r>
      <w:r>
        <w:t xml:space="preserve"> relación</w:t>
      </w:r>
      <w:r w:rsidR="00CB3E91">
        <w:t>s</w:t>
      </w:r>
      <w:r>
        <w:t xml:space="preserve"> </w:t>
      </w:r>
      <w:r w:rsidRPr="00ED2023">
        <w:t xml:space="preserve">teñen unha restrición de inclusividade con respecto </w:t>
      </w:r>
      <w:r>
        <w:t xml:space="preserve">ás entidades que </w:t>
      </w:r>
      <w:r w:rsidRPr="00ED2023">
        <w:t>participa</w:t>
      </w:r>
      <w:r>
        <w:t>n</w:t>
      </w:r>
      <w:r w:rsidRPr="00ED2023">
        <w:t xml:space="preserve"> entre ambas relacións</w:t>
      </w:r>
      <w:r w:rsidR="00786DBB">
        <w:t>,</w:t>
      </w:r>
      <w:r w:rsidRPr="00ED2023">
        <w:t xml:space="preserve"> se </w:t>
      </w:r>
      <w:r w:rsidRPr="008D4E4C">
        <w:rPr>
          <w:u w:val="single"/>
        </w:rPr>
        <w:t>toda ocorrencia da entidade que participa nun</w:t>
      </w:r>
      <w:r w:rsidR="00786DBB" w:rsidRPr="008D4E4C">
        <w:rPr>
          <w:u w:val="single"/>
        </w:rPr>
        <w:t>ha</w:t>
      </w:r>
      <w:r w:rsidRPr="008D4E4C">
        <w:rPr>
          <w:u w:val="single"/>
        </w:rPr>
        <w:t xml:space="preserve"> das relacións, ten necesariamente que participar na outra</w:t>
      </w:r>
      <w:r w:rsidRPr="00ED2023">
        <w:t xml:space="preserve">. </w:t>
      </w:r>
      <w:r w:rsidR="00A5075C">
        <w:t>A inclusividade é</w:t>
      </w:r>
      <w:r w:rsidR="00844D7A">
        <w:t xml:space="preserve"> </w:t>
      </w:r>
      <w:r w:rsidR="00844D7A" w:rsidRPr="008D4E4C">
        <w:rPr>
          <w:b/>
        </w:rPr>
        <w:t>direccional</w:t>
      </w:r>
      <w:r w:rsidR="00844D7A">
        <w:t xml:space="preserve"> e se representa cunha </w:t>
      </w:r>
      <w:r w:rsidR="00844D7A" w:rsidRPr="008D4E4C">
        <w:rPr>
          <w:b/>
        </w:rPr>
        <w:t>punta de frecha</w:t>
      </w:r>
      <w:r w:rsidR="00844D7A">
        <w:t xml:space="preserve"> que </w:t>
      </w:r>
      <w:r w:rsidR="00844D7A" w:rsidRPr="008D4E4C">
        <w:rPr>
          <w:b/>
        </w:rPr>
        <w:t>apunta á relación que é obrigatoria</w:t>
      </w:r>
      <w:r w:rsidR="00A5075C" w:rsidRPr="00A5075C">
        <w:t xml:space="preserve"> </w:t>
      </w:r>
      <w:r w:rsidR="00A5075C">
        <w:t>o que a diferenza da exclusividade</w:t>
      </w:r>
      <w:r w:rsidR="005B032B">
        <w:t xml:space="preserve"> na representación gráfica</w:t>
      </w:r>
      <w:r w:rsidR="00844D7A">
        <w:t xml:space="preserve">. </w:t>
      </w:r>
      <w:r w:rsidR="00D25BAC">
        <w:t xml:space="preserve">Por exemplo, para que profesor poda impartir un módulo ten que </w:t>
      </w:r>
      <w:r w:rsidR="005F0718">
        <w:t xml:space="preserve">ter </w:t>
      </w:r>
      <w:r w:rsidR="009C4ECD">
        <w:t>recibido</w:t>
      </w:r>
      <w:r w:rsidR="00D25BAC">
        <w:t xml:space="preserve"> </w:t>
      </w:r>
      <w:r w:rsidR="005F0718">
        <w:t>algunha</w:t>
      </w:r>
      <w:r w:rsidR="00D25BAC">
        <w:t xml:space="preserve"> das titulacións existentes na entidade </w:t>
      </w:r>
      <w:r w:rsidR="00D25BAC" w:rsidRPr="00D25BAC">
        <w:rPr>
          <w:i/>
        </w:rPr>
        <w:t>TITULO</w:t>
      </w:r>
      <w:r w:rsidR="00D25BAC">
        <w:t xml:space="preserve">. </w:t>
      </w:r>
    </w:p>
    <w:p w14:paraId="3979B598" w14:textId="77777777" w:rsidR="00D25BAC" w:rsidRDefault="00C76882" w:rsidP="00D25BAC">
      <w:pPr>
        <w:pStyle w:val="formula1"/>
      </w:pPr>
      <w:r>
        <w:rPr>
          <w:noProof/>
          <w:lang w:val="es-ES"/>
        </w:rPr>
        <w:drawing>
          <wp:inline distT="0" distB="0" distL="0" distR="0" wp14:anchorId="47946DB5" wp14:editId="2441A45A">
            <wp:extent cx="3605721" cy="1411605"/>
            <wp:effectExtent l="19050" t="0" r="0" b="0"/>
            <wp:docPr id="44" name="43 Imagen" descr="inclusio_exclu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sio_exclusion.emf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5721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E94" w14:textId="77777777" w:rsidR="0077636F" w:rsidRPr="00ED2023" w:rsidRDefault="0077636F" w:rsidP="0077636F">
      <w:pPr>
        <w:pStyle w:val="tx1"/>
      </w:pPr>
      <w:r w:rsidRPr="00ED2023">
        <w:t>A restrición po</w:t>
      </w:r>
      <w:r w:rsidR="005B032B">
        <w:t>de</w:t>
      </w:r>
      <w:r w:rsidRPr="00ED2023">
        <w:t xml:space="preserve"> ter </w:t>
      </w:r>
      <w:r w:rsidRPr="008D4E4C">
        <w:rPr>
          <w:b/>
        </w:rPr>
        <w:t>cardinalidades</w:t>
      </w:r>
      <w:r w:rsidRPr="00ED2023">
        <w:t xml:space="preserve"> míni</w:t>
      </w:r>
      <w:r w:rsidR="005B032B">
        <w:t>ma</w:t>
      </w:r>
      <w:r w:rsidR="00844D7A">
        <w:t xml:space="preserve"> e</w:t>
      </w:r>
      <w:r w:rsidR="00844D7A" w:rsidRPr="00844D7A">
        <w:t xml:space="preserve"> </w:t>
      </w:r>
      <w:r w:rsidR="00844D7A" w:rsidRPr="00ED2023">
        <w:t>máxi</w:t>
      </w:r>
      <w:r w:rsidR="005B032B">
        <w:t>ma</w:t>
      </w:r>
      <w:r w:rsidR="00844D7A">
        <w:t xml:space="preserve"> que representa o número mínimo e máximo de veces que </w:t>
      </w:r>
      <w:r w:rsidR="005B032B">
        <w:t>as entidades teñen</w:t>
      </w:r>
      <w:r w:rsidR="00844D7A">
        <w:t xml:space="preserve"> que participar na relación </w:t>
      </w:r>
      <w:r w:rsidR="005B032B">
        <w:t xml:space="preserve">obrigatoria </w:t>
      </w:r>
      <w:r w:rsidR="00844D7A">
        <w:t>pa</w:t>
      </w:r>
      <w:r w:rsidR="005F0718">
        <w:t xml:space="preserve">ra poder participar na outra. </w:t>
      </w:r>
      <w:r w:rsidR="00844D7A">
        <w:t xml:space="preserve">Por exemplo, </w:t>
      </w:r>
      <w:r w:rsidR="00844D7A" w:rsidRPr="00E350BD">
        <w:rPr>
          <w:i/>
        </w:rPr>
        <w:t>par</w:t>
      </w:r>
      <w:r w:rsidR="001E3BF3" w:rsidRPr="00E350BD">
        <w:rPr>
          <w:i/>
        </w:rPr>
        <w:t>a</w:t>
      </w:r>
      <w:r w:rsidR="00844D7A" w:rsidRPr="00E350BD">
        <w:rPr>
          <w:i/>
        </w:rPr>
        <w:t xml:space="preserve"> que un profesor poda impartir un módulo ten que </w:t>
      </w:r>
      <w:r w:rsidR="00F26DF3" w:rsidRPr="00E350BD">
        <w:rPr>
          <w:i/>
        </w:rPr>
        <w:t>ter recibidos</w:t>
      </w:r>
      <w:r w:rsidR="00844D7A" w:rsidRPr="00E350BD">
        <w:rPr>
          <w:i/>
        </w:rPr>
        <w:t xml:space="preserve"> tres ou </w:t>
      </w:r>
      <w:r w:rsidR="00FB7F9E" w:rsidRPr="00E350BD">
        <w:rPr>
          <w:i/>
        </w:rPr>
        <w:t>máis</w:t>
      </w:r>
      <w:r w:rsidR="00844D7A" w:rsidRPr="00E350BD">
        <w:rPr>
          <w:i/>
        </w:rPr>
        <w:t xml:space="preserve"> </w:t>
      </w:r>
      <w:r w:rsidR="001E3BF3" w:rsidRPr="00E350BD">
        <w:rPr>
          <w:i/>
        </w:rPr>
        <w:t>módulos</w:t>
      </w:r>
      <w:r w:rsidR="001E3BF3">
        <w:t>.</w:t>
      </w:r>
    </w:p>
    <w:p w14:paraId="442B4CBF" w14:textId="77777777" w:rsidR="0077636F" w:rsidRPr="00ED2023" w:rsidRDefault="0077636F" w:rsidP="0077636F">
      <w:pPr>
        <w:pStyle w:val="formula1"/>
      </w:pPr>
      <w:r w:rsidRPr="00ED2023">
        <w:rPr>
          <w:noProof/>
          <w:lang w:val="es-ES"/>
        </w:rPr>
        <w:drawing>
          <wp:inline distT="0" distB="0" distL="0" distR="0" wp14:anchorId="054AE43F" wp14:editId="2522E64F">
            <wp:extent cx="3400021" cy="1403985"/>
            <wp:effectExtent l="19050" t="0" r="0" b="0"/>
            <wp:docPr id="102" name="64 Imagen" descr="F3.22RestricionsInterelacionsINCLUSIVIDA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22RestricionsInterelacionsINCLUSIVIDAD.emf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21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1214" w14:textId="77777777" w:rsidR="00D25BAC" w:rsidRDefault="00445683" w:rsidP="00D25BAC">
      <w:pPr>
        <w:pStyle w:val="tx1"/>
      </w:pPr>
      <w:bookmarkStart w:id="49" w:name="_Toc443589413"/>
      <w:bookmarkStart w:id="50" w:name="_Toc463378508"/>
      <w:r>
        <w:t>Otro ejemplo: En la universidad para poder dirigir un proyecto de investigación es requisito necesario haber participado previamente como investigador en como mínimo otros 5 proyectos de investigación</w:t>
      </w:r>
    </w:p>
    <w:p w14:paraId="51BE692C" w14:textId="77777777" w:rsidR="0077636F" w:rsidRPr="00ED2023" w:rsidRDefault="0077636F" w:rsidP="0077636F">
      <w:pPr>
        <w:pStyle w:val="n5"/>
      </w:pPr>
      <w:bookmarkStart w:id="51" w:name="_Toc94518513"/>
      <w:r w:rsidRPr="00ED2023">
        <w:t>Restrición de inclusión</w:t>
      </w:r>
      <w:bookmarkEnd w:id="49"/>
      <w:bookmarkEnd w:id="50"/>
      <w:bookmarkEnd w:id="51"/>
    </w:p>
    <w:p w14:paraId="10D5AA02" w14:textId="77777777" w:rsidR="00C76882" w:rsidRDefault="008A0CFB" w:rsidP="0077636F">
      <w:pPr>
        <w:pStyle w:val="tx1"/>
      </w:pPr>
      <w:r w:rsidRPr="008A0CFB">
        <w:t xml:space="preserve">A inclusión representa o mesmo matiz respecto da inclusividade que a exclusión representa respecto á exclusividade. Polo tanto, require que se estableza entre relacións nas que participa o </w:t>
      </w:r>
      <w:r w:rsidRPr="008D4E4C">
        <w:rPr>
          <w:u w:val="single"/>
        </w:rPr>
        <w:t>mesmo par de entidades</w:t>
      </w:r>
      <w:r w:rsidR="00D25BAC">
        <w:t xml:space="preserve"> mentres que para a inclusividade isto non é obrigatorio</w:t>
      </w:r>
      <w:r w:rsidRPr="008A0CFB">
        <w:t xml:space="preserve">. </w:t>
      </w:r>
      <w:r w:rsidR="00C76882" w:rsidRPr="008D4E4C">
        <w:rPr>
          <w:b/>
        </w:rPr>
        <w:t>Unha restrición de inclusión implica unha restrición</w:t>
      </w:r>
      <w:r w:rsidR="003B5900" w:rsidRPr="008D4E4C">
        <w:rPr>
          <w:b/>
        </w:rPr>
        <w:t xml:space="preserve"> de</w:t>
      </w:r>
      <w:r w:rsidR="00C76882" w:rsidRPr="008D4E4C">
        <w:rPr>
          <w:b/>
        </w:rPr>
        <w:t xml:space="preserve"> inclusividade, pero non ao contrario</w:t>
      </w:r>
      <w:r w:rsidR="00C76882">
        <w:t xml:space="preserve">. Por exemplo, o primeiro exemplo da inclusividade non podería </w:t>
      </w:r>
      <w:r w:rsidR="003B5900">
        <w:t>co</w:t>
      </w:r>
      <w:r w:rsidR="00C76882">
        <w:t xml:space="preserve">nsiderarse como unha inclusión porque as relacións non son entre o mesmo par de entiadades. </w:t>
      </w:r>
    </w:p>
    <w:p w14:paraId="6FE7CD37" w14:textId="77777777" w:rsidR="00D25BAC" w:rsidRDefault="0077636F" w:rsidP="00D25BAC">
      <w:pPr>
        <w:pStyle w:val="formula1"/>
      </w:pPr>
      <w:r w:rsidRPr="00ED2023">
        <w:rPr>
          <w:noProof/>
          <w:lang w:val="es-ES"/>
        </w:rPr>
        <w:drawing>
          <wp:inline distT="0" distB="0" distL="0" distR="0" wp14:anchorId="46EA18A0" wp14:editId="1DBF873F">
            <wp:extent cx="3342864" cy="1600046"/>
            <wp:effectExtent l="19050" t="0" r="0" b="0"/>
            <wp:docPr id="103" name="65 Imagen" descr="F3.22RestricionsInterelacionsINCLU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22RestricionsInterelacionsINCLUSION.emf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2864" cy="16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A38E" w14:textId="77777777" w:rsidR="00CB096C" w:rsidRPr="00ED2023" w:rsidRDefault="00CB096C" w:rsidP="00CB096C">
      <w:r>
        <w:t>Tamén poden existir cardinalidades na inclusión, neste exemplo para poder ser piloto dun barco é necesario ter sido</w:t>
      </w:r>
      <w:r w:rsidR="00224441">
        <w:t xml:space="preserve"> antes</w:t>
      </w:r>
      <w:r>
        <w:t xml:space="preserve"> copiloto como mínimo 7 veces dese mesmo barco:</w:t>
      </w:r>
    </w:p>
    <w:p w14:paraId="086739B5" w14:textId="77777777" w:rsidR="00CB096C" w:rsidRDefault="00224441" w:rsidP="00D25BAC">
      <w:pPr>
        <w:pStyle w:val="formula1"/>
      </w:pPr>
      <w:r>
        <w:object w:dxaOrig="7020" w:dyaOrig="3810" w14:anchorId="57B43C8C">
          <v:shape id="_x0000_i1026" type="#_x0000_t75" style="width:351pt;height:190.2pt" o:ole="">
            <v:imagedata r:id="rId39" o:title=""/>
          </v:shape>
          <o:OLEObject Type="Embed" ProgID="Visio.Drawing.15" ShapeID="_x0000_i1026" DrawAspect="Content" ObjectID="_1759560624" r:id="rId40"/>
        </w:object>
      </w:r>
    </w:p>
    <w:p w14:paraId="7B1D944A" w14:textId="77777777" w:rsidR="0077636F" w:rsidRPr="00ED2023" w:rsidRDefault="00140A38" w:rsidP="00D25BAC">
      <w:pPr>
        <w:pStyle w:val="txtarefa1"/>
        <w:numPr>
          <w:ilvl w:val="0"/>
          <w:numId w:val="0"/>
        </w:numPr>
        <w:ind w:left="907"/>
      </w:pPr>
      <w:r>
        <w:t xml:space="preserve">Tarefa </w:t>
      </w:r>
      <w:r w:rsidR="003A0E43">
        <w:t>4</w:t>
      </w:r>
      <w:r w:rsidR="00186089">
        <w:t>.</w:t>
      </w:r>
      <w:r w:rsidR="0077636F" w:rsidRPr="00ED2023">
        <w:t xml:space="preserve"> Re</w:t>
      </w:r>
      <w:r>
        <w:t>solver cuestións sobre restricións entre relacións.</w:t>
      </w:r>
    </w:p>
    <w:p w14:paraId="38CEDC49" w14:textId="77777777" w:rsidR="0077636F" w:rsidRPr="00ED2023" w:rsidRDefault="00C63F5F" w:rsidP="0077636F">
      <w:pPr>
        <w:pStyle w:val="n4"/>
      </w:pPr>
      <w:bookmarkStart w:id="52" w:name="_Toc443589414"/>
      <w:bookmarkStart w:id="53" w:name="_Toc463378509"/>
      <w:bookmarkStart w:id="54" w:name="_Toc94518514"/>
      <w:r>
        <w:t>A</w:t>
      </w:r>
      <w:r w:rsidR="0077636F" w:rsidRPr="00ED2023">
        <w:t>gregación</w:t>
      </w:r>
      <w:bookmarkEnd w:id="52"/>
      <w:bookmarkEnd w:id="53"/>
      <w:bookmarkEnd w:id="54"/>
    </w:p>
    <w:p w14:paraId="72E5AAAB" w14:textId="77777777" w:rsidR="0077636F" w:rsidRPr="00ED2023" w:rsidRDefault="0077636F" w:rsidP="0077636F">
      <w:pPr>
        <w:pStyle w:val="tx1"/>
      </w:pPr>
      <w:r>
        <w:t>As</w:t>
      </w:r>
      <w:r w:rsidR="00B6670E">
        <w:t xml:space="preserve"> relacións x</w:t>
      </w:r>
      <w:r>
        <w:t>erárquicas de agregación permite</w:t>
      </w:r>
      <w:r w:rsidR="00B6670E">
        <w:t xml:space="preserve">n representar entidades </w:t>
      </w:r>
      <w:r w:rsidR="00B6670E" w:rsidRPr="008D4E4C">
        <w:rPr>
          <w:b/>
        </w:rPr>
        <w:t>composta</w:t>
      </w:r>
      <w:r w:rsidRPr="008D4E4C">
        <w:rPr>
          <w:b/>
        </w:rPr>
        <w:t>s</w:t>
      </w:r>
      <w:r>
        <w:t xml:space="preserve"> que se f</w:t>
      </w:r>
      <w:r w:rsidR="003B5900">
        <w:t>orman como agregación doutra</w:t>
      </w:r>
      <w:r w:rsidR="00B6670E">
        <w:t>s má</w:t>
      </w:r>
      <w:r>
        <w:t>is simples.</w:t>
      </w:r>
      <w:r w:rsidRPr="00ED2023">
        <w:t xml:space="preserve"> </w:t>
      </w:r>
    </w:p>
    <w:p w14:paraId="6FD14D44" w14:textId="77777777" w:rsidR="0077636F" w:rsidRPr="00ED2023" w:rsidRDefault="0077636F" w:rsidP="0077636F">
      <w:pPr>
        <w:pStyle w:val="n5"/>
      </w:pPr>
      <w:bookmarkStart w:id="55" w:name="_Toc443589415"/>
      <w:bookmarkStart w:id="56" w:name="_Toc463378510"/>
      <w:bookmarkStart w:id="57" w:name="_Toc94518515"/>
      <w:r w:rsidRPr="00ED2023">
        <w:t>Agregación composto/compoñente</w:t>
      </w:r>
      <w:bookmarkEnd w:id="55"/>
      <w:bookmarkEnd w:id="56"/>
      <w:bookmarkEnd w:id="57"/>
    </w:p>
    <w:p w14:paraId="4B8E2050" w14:textId="77777777" w:rsidR="0077636F" w:rsidRPr="00ED2023" w:rsidRDefault="0077636F" w:rsidP="0077636F">
      <w:pPr>
        <w:pStyle w:val="tx1"/>
      </w:pPr>
      <w:r w:rsidRPr="00ED2023">
        <w:t>A</w:t>
      </w:r>
      <w:r w:rsidR="00B6670E">
        <w:t xml:space="preserve"> entidade supertipo</w:t>
      </w:r>
      <w:r>
        <w:t xml:space="preserve"> obtense da unión dos subtipos. </w:t>
      </w:r>
    </w:p>
    <w:p w14:paraId="267A8B95" w14:textId="77777777" w:rsidR="0077636F" w:rsidRPr="00ED2023" w:rsidRDefault="0077636F" w:rsidP="002533C3">
      <w:pPr>
        <w:pStyle w:val="formula1"/>
      </w:pPr>
      <w:r w:rsidRPr="002533C3">
        <w:rPr>
          <w:noProof/>
          <w:lang w:val="es-ES"/>
        </w:rPr>
        <w:drawing>
          <wp:inline distT="0" distB="0" distL="0" distR="0" wp14:anchorId="3883BDB2" wp14:editId="311132A7">
            <wp:extent cx="2157303" cy="1369060"/>
            <wp:effectExtent l="19050" t="0" r="0" b="0"/>
            <wp:docPr id="104" name="49 Imagen" descr="F3.23MecanismosAgregaciónCOMPUET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23MecanismosAgregaciónCOMPUETO.emf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303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A9E5" w14:textId="77777777" w:rsidR="0077636F" w:rsidRPr="00ED2023" w:rsidRDefault="0077636F" w:rsidP="002533C3">
      <w:pPr>
        <w:pStyle w:val="n5"/>
      </w:pPr>
      <w:bookmarkStart w:id="58" w:name="_Toc443589416"/>
      <w:bookmarkStart w:id="59" w:name="_Toc463378511"/>
      <w:bookmarkStart w:id="60" w:name="_Toc94518516"/>
      <w:r w:rsidRPr="00ED2023">
        <w:t>Agregación membro/colección</w:t>
      </w:r>
      <w:bookmarkEnd w:id="58"/>
      <w:bookmarkEnd w:id="59"/>
      <w:bookmarkEnd w:id="60"/>
    </w:p>
    <w:p w14:paraId="13079D12" w14:textId="77777777" w:rsidR="0077636F" w:rsidRPr="00ED2023" w:rsidRDefault="00B6670E" w:rsidP="00B6670E">
      <w:pPr>
        <w:pStyle w:val="tx1"/>
      </w:pPr>
      <w:r>
        <w:t>A entidade s</w:t>
      </w:r>
      <w:r w:rsidR="0077636F">
        <w:t>upertipo é unha colección de elementos dun mesmo subtipo</w:t>
      </w:r>
      <w:r w:rsidR="0077636F" w:rsidRPr="00ED2023">
        <w:t>. Esta agregación pode incluír unha restrición de orde dos membros dentro da colección</w:t>
      </w:r>
      <w:r>
        <w:t>.</w:t>
      </w:r>
    </w:p>
    <w:p w14:paraId="26217E14" w14:textId="77777777" w:rsidR="0077636F" w:rsidRPr="00ED2023" w:rsidRDefault="0077636F" w:rsidP="0077636F">
      <w:pPr>
        <w:pStyle w:val="formula1"/>
      </w:pPr>
      <w:r w:rsidRPr="00ED2023">
        <w:rPr>
          <w:noProof/>
          <w:lang w:val="es-ES"/>
        </w:rPr>
        <w:drawing>
          <wp:inline distT="0" distB="0" distL="0" distR="0" wp14:anchorId="7BD0F41A" wp14:editId="1A317592">
            <wp:extent cx="1947856" cy="454025"/>
            <wp:effectExtent l="19050" t="0" r="0" b="0"/>
            <wp:docPr id="105" name="50 Imagen" descr="F3.23MecanismosAgregaciónMIEMBR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23MecanismosAgregaciónMIEMBRO.emf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856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8421" w14:textId="77777777" w:rsidR="004F2CFE" w:rsidRDefault="004F2CFE" w:rsidP="004F2CFE">
      <w:pPr>
        <w:pStyle w:val="txtarefa1"/>
      </w:pPr>
      <w:bookmarkStart w:id="61" w:name="_Toc417547469"/>
      <w:r>
        <w:t xml:space="preserve">Tarefa 5. </w:t>
      </w:r>
      <w:r w:rsidRPr="004F2CFE">
        <w:t xml:space="preserve">Identificar símbolos e interpretar </w:t>
      </w:r>
      <w:r w:rsidR="00A32DF9">
        <w:t xml:space="preserve">a </w:t>
      </w:r>
      <w:r w:rsidRPr="004F2CFE">
        <w:t>semántica de diagramas de Entidade-Relación ampliado</w:t>
      </w:r>
      <w:r>
        <w:t>.</w:t>
      </w:r>
    </w:p>
    <w:p w14:paraId="724FCF09" w14:textId="77777777" w:rsidR="00B6670E" w:rsidRDefault="00B6670E" w:rsidP="0080752B">
      <w:pPr>
        <w:pStyle w:val="p1"/>
        <w:numPr>
          <w:ilvl w:val="0"/>
          <w:numId w:val="0"/>
        </w:numPr>
        <w:ind w:left="1191"/>
      </w:pPr>
      <w:r>
        <w:br w:type="page"/>
      </w:r>
    </w:p>
    <w:bookmarkEnd w:id="61"/>
    <w:p w14:paraId="7AC67F95" w14:textId="77777777" w:rsidR="0011608A" w:rsidRDefault="0011608A" w:rsidP="0080752B">
      <w:pPr>
        <w:pStyle w:val="p1"/>
        <w:numPr>
          <w:ilvl w:val="0"/>
          <w:numId w:val="0"/>
        </w:numPr>
        <w:ind w:left="1191"/>
      </w:pPr>
    </w:p>
    <w:sectPr w:rsidR="0011608A" w:rsidSect="00886ADE">
      <w:headerReference w:type="even" r:id="rId43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3332" w14:textId="77777777" w:rsidR="00340123" w:rsidRDefault="00340123">
      <w:r>
        <w:separator/>
      </w:r>
    </w:p>
    <w:p w14:paraId="65BADD21" w14:textId="77777777" w:rsidR="00340123" w:rsidRDefault="00340123"/>
  </w:endnote>
  <w:endnote w:type="continuationSeparator" w:id="0">
    <w:p w14:paraId="4E100A64" w14:textId="77777777" w:rsidR="00340123" w:rsidRDefault="00340123">
      <w:r>
        <w:continuationSeparator/>
      </w:r>
    </w:p>
    <w:p w14:paraId="586B898D" w14:textId="77777777" w:rsidR="00340123" w:rsidRDefault="003401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0FE2" w14:textId="77777777" w:rsidR="00FC289A" w:rsidRPr="00917CF0" w:rsidRDefault="00FC289A" w:rsidP="00AA6DD2">
    <w:pPr>
      <w:ind w:left="0"/>
      <w:jc w:val="center"/>
      <w:rPr>
        <w:rFonts w:ascii="Arial" w:hAnsi="Arial" w:cs="Arial"/>
        <w:sz w:val="20"/>
        <w:szCs w:val="20"/>
      </w:rPr>
    </w:pPr>
    <w:r w:rsidRPr="00917CF0">
      <w:rPr>
        <w:rFonts w:ascii="Arial" w:hAnsi="Arial" w:cs="Arial"/>
        <w:sz w:val="20"/>
        <w:szCs w:val="20"/>
      </w:rPr>
      <w:t xml:space="preserve">Páxina </w:t>
    </w:r>
    <w:r w:rsidR="003378C8" w:rsidRPr="00917CF0">
      <w:rPr>
        <w:rFonts w:ascii="Arial" w:hAnsi="Arial" w:cs="Arial"/>
        <w:bCs/>
        <w:sz w:val="20"/>
        <w:szCs w:val="20"/>
      </w:rPr>
      <w:fldChar w:fldCharType="begin"/>
    </w:r>
    <w:r w:rsidRPr="00917CF0">
      <w:rPr>
        <w:rFonts w:ascii="Arial" w:hAnsi="Arial" w:cs="Arial"/>
        <w:bCs/>
        <w:sz w:val="20"/>
        <w:szCs w:val="20"/>
      </w:rPr>
      <w:instrText xml:space="preserve">PAGE </w:instrText>
    </w:r>
    <w:r w:rsidR="003378C8" w:rsidRPr="00917CF0">
      <w:rPr>
        <w:rFonts w:ascii="Arial" w:hAnsi="Arial" w:cs="Arial"/>
        <w:bCs/>
        <w:sz w:val="20"/>
        <w:szCs w:val="20"/>
      </w:rPr>
      <w:fldChar w:fldCharType="separate"/>
    </w:r>
    <w:r w:rsidR="00224441">
      <w:rPr>
        <w:rFonts w:ascii="Arial" w:hAnsi="Arial" w:cs="Arial"/>
        <w:bCs/>
        <w:noProof/>
        <w:sz w:val="20"/>
        <w:szCs w:val="20"/>
      </w:rPr>
      <w:t>1</w:t>
    </w:r>
    <w:r w:rsidR="003378C8" w:rsidRPr="00917CF0">
      <w:rPr>
        <w:rFonts w:ascii="Arial" w:hAnsi="Arial" w:cs="Arial"/>
        <w:bCs/>
        <w:sz w:val="20"/>
        <w:szCs w:val="20"/>
      </w:rPr>
      <w:fldChar w:fldCharType="end"/>
    </w:r>
    <w:r w:rsidRPr="00917CF0">
      <w:rPr>
        <w:rFonts w:ascii="Arial" w:hAnsi="Arial" w:cs="Arial"/>
        <w:sz w:val="20"/>
        <w:szCs w:val="20"/>
      </w:rPr>
      <w:t xml:space="preserve"> de </w:t>
    </w:r>
    <w:r w:rsidR="003378C8" w:rsidRPr="00917CF0">
      <w:rPr>
        <w:rFonts w:ascii="Arial" w:hAnsi="Arial" w:cs="Arial"/>
        <w:sz w:val="20"/>
        <w:szCs w:val="20"/>
      </w:rPr>
      <w:fldChar w:fldCharType="begin"/>
    </w:r>
    <w:r w:rsidRPr="00917CF0">
      <w:rPr>
        <w:rFonts w:ascii="Arial" w:hAnsi="Arial" w:cs="Arial"/>
        <w:sz w:val="20"/>
        <w:szCs w:val="20"/>
      </w:rPr>
      <w:instrText xml:space="preserve"> NUMPAGES </w:instrText>
    </w:r>
    <w:r w:rsidR="003378C8" w:rsidRPr="00917CF0">
      <w:rPr>
        <w:rFonts w:ascii="Arial" w:hAnsi="Arial" w:cs="Arial"/>
        <w:sz w:val="20"/>
        <w:szCs w:val="20"/>
      </w:rPr>
      <w:fldChar w:fldCharType="separate"/>
    </w:r>
    <w:r w:rsidR="00224441">
      <w:rPr>
        <w:rFonts w:ascii="Arial" w:hAnsi="Arial" w:cs="Arial"/>
        <w:noProof/>
        <w:sz w:val="20"/>
        <w:szCs w:val="20"/>
      </w:rPr>
      <w:t>18</w:t>
    </w:r>
    <w:r w:rsidR="003378C8" w:rsidRPr="00917CF0">
      <w:rPr>
        <w:rFonts w:ascii="Arial" w:hAnsi="Arial" w:cs="Arial"/>
        <w:sz w:val="20"/>
        <w:szCs w:val="20"/>
      </w:rPr>
      <w:fldChar w:fldCharType="end"/>
    </w:r>
  </w:p>
  <w:p w14:paraId="72CE1F53" w14:textId="77777777" w:rsidR="00FC289A" w:rsidRDefault="00FC289A">
    <w:pPr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141F" w14:textId="77777777" w:rsidR="00FC289A" w:rsidRPr="00C2082F" w:rsidRDefault="00FC289A" w:rsidP="00764FEA">
    <w:pPr>
      <w:pStyle w:val="Piedepgina"/>
      <w:ind w:left="0" w:firstLine="0"/>
      <w:jc w:val="center"/>
      <w:rPr>
        <w:rFonts w:ascii="Arial" w:hAnsi="Arial" w:cs="Arial"/>
        <w:sz w:val="20"/>
      </w:rPr>
    </w:pPr>
    <w:r w:rsidRPr="00C2082F">
      <w:rPr>
        <w:rFonts w:ascii="Arial" w:hAnsi="Arial" w:cs="Arial"/>
        <w:sz w:val="20"/>
      </w:rPr>
      <w:t xml:space="preserve">Páxina </w:t>
    </w:r>
    <w:r w:rsidR="003378C8" w:rsidRPr="00C2082F">
      <w:rPr>
        <w:rFonts w:ascii="Arial" w:hAnsi="Arial" w:cs="Arial"/>
        <w:sz w:val="20"/>
      </w:rPr>
      <w:fldChar w:fldCharType="begin"/>
    </w:r>
    <w:r w:rsidRPr="00C2082F">
      <w:rPr>
        <w:rFonts w:ascii="Arial" w:hAnsi="Arial" w:cs="Arial"/>
        <w:sz w:val="20"/>
      </w:rPr>
      <w:instrText xml:space="preserve"> PAGE  \* Arabic  \* MERGEFORMAT </w:instrText>
    </w:r>
    <w:r w:rsidR="003378C8" w:rsidRPr="00C2082F">
      <w:rPr>
        <w:rFonts w:ascii="Arial" w:hAnsi="Arial" w:cs="Arial"/>
        <w:sz w:val="20"/>
      </w:rPr>
      <w:fldChar w:fldCharType="separate"/>
    </w:r>
    <w:r w:rsidR="00224441">
      <w:rPr>
        <w:rFonts w:ascii="Arial" w:hAnsi="Arial" w:cs="Arial"/>
        <w:noProof/>
        <w:sz w:val="20"/>
      </w:rPr>
      <w:t>18</w:t>
    </w:r>
    <w:r w:rsidR="003378C8" w:rsidRPr="00C2082F">
      <w:rPr>
        <w:rFonts w:ascii="Arial" w:hAnsi="Arial" w:cs="Arial"/>
        <w:sz w:val="20"/>
      </w:rPr>
      <w:fldChar w:fldCharType="end"/>
    </w:r>
    <w:r w:rsidRPr="00C2082F">
      <w:rPr>
        <w:rFonts w:ascii="Arial" w:hAnsi="Arial" w:cs="Arial"/>
        <w:sz w:val="20"/>
      </w:rPr>
      <w:t xml:space="preserve"> de </w:t>
    </w:r>
    <w:fldSimple w:instr=" NUMPAGES  \* Arabic  \* MERGEFORMAT ">
      <w:r w:rsidR="00224441" w:rsidRPr="00224441">
        <w:rPr>
          <w:rFonts w:ascii="Arial" w:hAnsi="Arial" w:cs="Arial"/>
          <w:noProof/>
          <w:sz w:val="20"/>
        </w:rPr>
        <w:t>18</w:t>
      </w:r>
    </w:fldSimple>
  </w:p>
  <w:p w14:paraId="5731AABF" w14:textId="77777777" w:rsidR="00FC289A" w:rsidRPr="000B3186" w:rsidRDefault="00FC289A" w:rsidP="006248B8">
    <w:pPr>
      <w:pStyle w:val="Piedepgina"/>
      <w:ind w:left="0" w:firstLine="0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398E" w14:textId="77777777" w:rsidR="00340123" w:rsidRDefault="00340123" w:rsidP="00B051E2">
      <w:pPr>
        <w:pStyle w:val="tx1"/>
      </w:pPr>
      <w:r>
        <w:separator/>
      </w:r>
    </w:p>
  </w:footnote>
  <w:footnote w:type="continuationSeparator" w:id="0">
    <w:p w14:paraId="6248E01F" w14:textId="77777777" w:rsidR="00340123" w:rsidRDefault="00340123" w:rsidP="00B051E2">
      <w:pPr>
        <w:pStyle w:val="tx1"/>
      </w:pPr>
      <w:r>
        <w:continuationSeparator/>
      </w:r>
    </w:p>
    <w:p w14:paraId="20CAF4AF" w14:textId="77777777" w:rsidR="00340123" w:rsidRDefault="00340123"/>
  </w:footnote>
  <w:footnote w:type="continuationNotice" w:id="1">
    <w:p w14:paraId="61710ACC" w14:textId="77777777" w:rsidR="00340123" w:rsidRDefault="00340123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27FD3" w14:textId="77777777" w:rsidR="00FC289A" w:rsidRDefault="00FC28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AEB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8F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F2D3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0CAD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CA3F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4E4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4DE3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C0AA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0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1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9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4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8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4" w15:restartNumberingAfterBreak="0">
    <w:nsid w:val="0B08751E"/>
    <w:multiLevelType w:val="hybridMultilevel"/>
    <w:tmpl w:val="111A7522"/>
    <w:lvl w:ilvl="0" w:tplc="626E7EBA">
      <w:numFmt w:val="bullet"/>
      <w:lvlText w:val="-"/>
      <w:lvlJc w:val="left"/>
      <w:pPr>
        <w:ind w:left="58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5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8" w15:restartNumberingAfterBreak="0">
    <w:nsid w:val="1EFD0493"/>
    <w:multiLevelType w:val="hybridMultilevel"/>
    <w:tmpl w:val="0302A6F2"/>
    <w:lvl w:ilvl="0" w:tplc="49222356">
      <w:start w:val="1"/>
      <w:numFmt w:val="lowerLetter"/>
      <w:lvlText w:val="%1)"/>
      <w:lvlJc w:val="left"/>
      <w:pPr>
        <w:ind w:left="155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6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1" w15:restartNumberingAfterBreak="0">
    <w:nsid w:val="29B23B51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3" w15:restartNumberingAfterBreak="0">
    <w:nsid w:val="31D445F1"/>
    <w:multiLevelType w:val="hybridMultilevel"/>
    <w:tmpl w:val="10E691A2"/>
    <w:lvl w:ilvl="0" w:tplc="9D52CDBE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5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76" w15:restartNumberingAfterBreak="0">
    <w:nsid w:val="3A6615AC"/>
    <w:multiLevelType w:val="hybridMultilevel"/>
    <w:tmpl w:val="75829E6E"/>
    <w:lvl w:ilvl="0" w:tplc="54D250FC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2531CBA"/>
    <w:multiLevelType w:val="hybridMultilevel"/>
    <w:tmpl w:val="0FFC761C"/>
    <w:lvl w:ilvl="0" w:tplc="912021B2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8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2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83" w15:restartNumberingAfterBreak="0">
    <w:nsid w:val="70C74FF7"/>
    <w:multiLevelType w:val="hybridMultilevel"/>
    <w:tmpl w:val="6D8CF1F8"/>
    <w:lvl w:ilvl="0" w:tplc="6E80B170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38854417">
    <w:abstractNumId w:val="6"/>
  </w:num>
  <w:num w:numId="2" w16cid:durableId="2020689963">
    <w:abstractNumId w:val="62"/>
  </w:num>
  <w:num w:numId="3" w16cid:durableId="706106309">
    <w:abstractNumId w:val="65"/>
  </w:num>
  <w:num w:numId="4" w16cid:durableId="771516024">
    <w:abstractNumId w:val="66"/>
  </w:num>
  <w:num w:numId="5" w16cid:durableId="1394695540">
    <w:abstractNumId w:val="81"/>
  </w:num>
  <w:num w:numId="6" w16cid:durableId="780807422">
    <w:abstractNumId w:val="80"/>
  </w:num>
  <w:num w:numId="7" w16cid:durableId="959804087">
    <w:abstractNumId w:val="76"/>
  </w:num>
  <w:num w:numId="8" w16cid:durableId="1597980649">
    <w:abstractNumId w:val="78"/>
  </w:num>
  <w:num w:numId="9" w16cid:durableId="576793348">
    <w:abstractNumId w:val="82"/>
  </w:num>
  <w:num w:numId="10" w16cid:durableId="779035867">
    <w:abstractNumId w:val="63"/>
  </w:num>
  <w:num w:numId="11" w16cid:durableId="1533759529">
    <w:abstractNumId w:val="79"/>
  </w:num>
  <w:num w:numId="12" w16cid:durableId="1624077242">
    <w:abstractNumId w:val="77"/>
  </w:num>
  <w:num w:numId="13" w16cid:durableId="1225605855">
    <w:abstractNumId w:val="73"/>
  </w:num>
  <w:num w:numId="14" w16cid:durableId="2070568257">
    <w:abstractNumId w:val="83"/>
  </w:num>
  <w:num w:numId="15" w16cid:durableId="932011281">
    <w:abstractNumId w:val="75"/>
  </w:num>
  <w:num w:numId="16" w16cid:durableId="510416561">
    <w:abstractNumId w:val="74"/>
  </w:num>
  <w:num w:numId="17" w16cid:durableId="741368971">
    <w:abstractNumId w:val="69"/>
  </w:num>
  <w:num w:numId="18" w16cid:durableId="80220088">
    <w:abstractNumId w:val="70"/>
  </w:num>
  <w:num w:numId="19" w16cid:durableId="682820813">
    <w:abstractNumId w:val="71"/>
  </w:num>
  <w:num w:numId="20" w16cid:durableId="335428207">
    <w:abstractNumId w:val="68"/>
  </w:num>
  <w:num w:numId="21" w16cid:durableId="1383140954">
    <w:abstractNumId w:val="7"/>
  </w:num>
  <w:num w:numId="22" w16cid:durableId="914507310">
    <w:abstractNumId w:val="3"/>
  </w:num>
  <w:num w:numId="23" w16cid:durableId="120080305">
    <w:abstractNumId w:val="2"/>
  </w:num>
  <w:num w:numId="24" w16cid:durableId="1888759051">
    <w:abstractNumId w:val="1"/>
  </w:num>
  <w:num w:numId="25" w16cid:durableId="1565800874">
    <w:abstractNumId w:val="0"/>
  </w:num>
  <w:num w:numId="26" w16cid:durableId="35080770">
    <w:abstractNumId w:val="8"/>
  </w:num>
  <w:num w:numId="27" w16cid:durableId="1995908007">
    <w:abstractNumId w:val="5"/>
  </w:num>
  <w:num w:numId="28" w16cid:durableId="1456557323">
    <w:abstractNumId w:val="4"/>
  </w:num>
  <w:num w:numId="29" w16cid:durableId="1030960533">
    <w:abstractNumId w:val="64"/>
  </w:num>
  <w:num w:numId="30" w16cid:durableId="1311054014">
    <w:abstractNumId w:val="66"/>
  </w:num>
  <w:num w:numId="31" w16cid:durableId="999232900">
    <w:abstractNumId w:val="65"/>
  </w:num>
  <w:num w:numId="32" w16cid:durableId="1204516305">
    <w:abstractNumId w:val="65"/>
  </w:num>
  <w:num w:numId="33" w16cid:durableId="2131241086">
    <w:abstractNumId w:val="65"/>
  </w:num>
  <w:num w:numId="34" w16cid:durableId="1563904064">
    <w:abstractNumId w:val="7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isplayBackgroundShape/>
  <w:bordersDoNotSurroundHeader/>
  <w:bordersDoNotSurroundFooter/>
  <w:hideGrammaticalErrors/>
  <w:proofState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43"/>
    <w:rsid w:val="00000B4D"/>
    <w:rsid w:val="0000306C"/>
    <w:rsid w:val="0000328F"/>
    <w:rsid w:val="00003BC7"/>
    <w:rsid w:val="00006CC7"/>
    <w:rsid w:val="00006D62"/>
    <w:rsid w:val="000078B3"/>
    <w:rsid w:val="00011030"/>
    <w:rsid w:val="0001116C"/>
    <w:rsid w:val="000126FE"/>
    <w:rsid w:val="00012DC9"/>
    <w:rsid w:val="00013734"/>
    <w:rsid w:val="000146AB"/>
    <w:rsid w:val="000173F6"/>
    <w:rsid w:val="00017E97"/>
    <w:rsid w:val="000215DD"/>
    <w:rsid w:val="000224DB"/>
    <w:rsid w:val="00023636"/>
    <w:rsid w:val="0002446C"/>
    <w:rsid w:val="00024D5C"/>
    <w:rsid w:val="000256CD"/>
    <w:rsid w:val="00025820"/>
    <w:rsid w:val="00025A8B"/>
    <w:rsid w:val="00025BB6"/>
    <w:rsid w:val="00025F0A"/>
    <w:rsid w:val="00026276"/>
    <w:rsid w:val="000275A0"/>
    <w:rsid w:val="0002798B"/>
    <w:rsid w:val="00027E58"/>
    <w:rsid w:val="0003056F"/>
    <w:rsid w:val="000308AB"/>
    <w:rsid w:val="00030CBD"/>
    <w:rsid w:val="000316F2"/>
    <w:rsid w:val="00032C52"/>
    <w:rsid w:val="000339B7"/>
    <w:rsid w:val="00033B98"/>
    <w:rsid w:val="00034261"/>
    <w:rsid w:val="00034FC8"/>
    <w:rsid w:val="000371FA"/>
    <w:rsid w:val="0003739F"/>
    <w:rsid w:val="000407DD"/>
    <w:rsid w:val="0004114E"/>
    <w:rsid w:val="000415B9"/>
    <w:rsid w:val="00042003"/>
    <w:rsid w:val="00042006"/>
    <w:rsid w:val="00042044"/>
    <w:rsid w:val="00042E21"/>
    <w:rsid w:val="00044505"/>
    <w:rsid w:val="0004539E"/>
    <w:rsid w:val="00045F6D"/>
    <w:rsid w:val="00046596"/>
    <w:rsid w:val="00046F95"/>
    <w:rsid w:val="0005083F"/>
    <w:rsid w:val="00050890"/>
    <w:rsid w:val="0005111F"/>
    <w:rsid w:val="00053005"/>
    <w:rsid w:val="00053DC4"/>
    <w:rsid w:val="000549B8"/>
    <w:rsid w:val="000562A9"/>
    <w:rsid w:val="00056799"/>
    <w:rsid w:val="00057544"/>
    <w:rsid w:val="0005757F"/>
    <w:rsid w:val="00057F1D"/>
    <w:rsid w:val="00060144"/>
    <w:rsid w:val="00060807"/>
    <w:rsid w:val="00060D14"/>
    <w:rsid w:val="00062099"/>
    <w:rsid w:val="00062EEE"/>
    <w:rsid w:val="00063FD8"/>
    <w:rsid w:val="0006510C"/>
    <w:rsid w:val="0006695A"/>
    <w:rsid w:val="00066F75"/>
    <w:rsid w:val="000674EE"/>
    <w:rsid w:val="000679E9"/>
    <w:rsid w:val="00071A2E"/>
    <w:rsid w:val="0007204A"/>
    <w:rsid w:val="000723E9"/>
    <w:rsid w:val="00072693"/>
    <w:rsid w:val="000746C1"/>
    <w:rsid w:val="000752FD"/>
    <w:rsid w:val="00075884"/>
    <w:rsid w:val="00075B96"/>
    <w:rsid w:val="00080CE6"/>
    <w:rsid w:val="00081D53"/>
    <w:rsid w:val="00086CC6"/>
    <w:rsid w:val="000872B3"/>
    <w:rsid w:val="000874B5"/>
    <w:rsid w:val="000901DF"/>
    <w:rsid w:val="0009087E"/>
    <w:rsid w:val="00090DFB"/>
    <w:rsid w:val="000917BD"/>
    <w:rsid w:val="00094650"/>
    <w:rsid w:val="00096785"/>
    <w:rsid w:val="00096970"/>
    <w:rsid w:val="0009733C"/>
    <w:rsid w:val="00097AB2"/>
    <w:rsid w:val="00097B71"/>
    <w:rsid w:val="000A0608"/>
    <w:rsid w:val="000A0623"/>
    <w:rsid w:val="000A0DC9"/>
    <w:rsid w:val="000A166E"/>
    <w:rsid w:val="000A1879"/>
    <w:rsid w:val="000A1993"/>
    <w:rsid w:val="000A1C13"/>
    <w:rsid w:val="000A1D4B"/>
    <w:rsid w:val="000A25B9"/>
    <w:rsid w:val="000A2B2A"/>
    <w:rsid w:val="000A332C"/>
    <w:rsid w:val="000A3392"/>
    <w:rsid w:val="000A3C6C"/>
    <w:rsid w:val="000A3C70"/>
    <w:rsid w:val="000A426C"/>
    <w:rsid w:val="000A443E"/>
    <w:rsid w:val="000A4498"/>
    <w:rsid w:val="000A4521"/>
    <w:rsid w:val="000A4731"/>
    <w:rsid w:val="000A51EE"/>
    <w:rsid w:val="000A5B1D"/>
    <w:rsid w:val="000A639F"/>
    <w:rsid w:val="000B0BB8"/>
    <w:rsid w:val="000B1726"/>
    <w:rsid w:val="000B1ACC"/>
    <w:rsid w:val="000B226B"/>
    <w:rsid w:val="000B33F5"/>
    <w:rsid w:val="000B498F"/>
    <w:rsid w:val="000B6887"/>
    <w:rsid w:val="000B73EE"/>
    <w:rsid w:val="000B7779"/>
    <w:rsid w:val="000B78D0"/>
    <w:rsid w:val="000C015C"/>
    <w:rsid w:val="000C072C"/>
    <w:rsid w:val="000C1331"/>
    <w:rsid w:val="000C1520"/>
    <w:rsid w:val="000C1A8C"/>
    <w:rsid w:val="000C297B"/>
    <w:rsid w:val="000C2EDB"/>
    <w:rsid w:val="000C6D7D"/>
    <w:rsid w:val="000C7D84"/>
    <w:rsid w:val="000C7EB5"/>
    <w:rsid w:val="000D16A2"/>
    <w:rsid w:val="000D2ADA"/>
    <w:rsid w:val="000D3A99"/>
    <w:rsid w:val="000D3BC3"/>
    <w:rsid w:val="000D3EB3"/>
    <w:rsid w:val="000D5EF9"/>
    <w:rsid w:val="000D6B6C"/>
    <w:rsid w:val="000E0840"/>
    <w:rsid w:val="000E0CDC"/>
    <w:rsid w:val="000E0EC9"/>
    <w:rsid w:val="000E187E"/>
    <w:rsid w:val="000E1BA4"/>
    <w:rsid w:val="000E34A6"/>
    <w:rsid w:val="000E3D8A"/>
    <w:rsid w:val="000E44AF"/>
    <w:rsid w:val="000E4B66"/>
    <w:rsid w:val="000E4D48"/>
    <w:rsid w:val="000E5D40"/>
    <w:rsid w:val="000E669E"/>
    <w:rsid w:val="000E68A2"/>
    <w:rsid w:val="000F0A0E"/>
    <w:rsid w:val="000F0A59"/>
    <w:rsid w:val="000F0C03"/>
    <w:rsid w:val="000F26B6"/>
    <w:rsid w:val="000F2E84"/>
    <w:rsid w:val="000F2F3A"/>
    <w:rsid w:val="000F36C8"/>
    <w:rsid w:val="000F3A8B"/>
    <w:rsid w:val="000F3BA8"/>
    <w:rsid w:val="000F3DCA"/>
    <w:rsid w:val="000F447E"/>
    <w:rsid w:val="000F4594"/>
    <w:rsid w:val="000F4AC9"/>
    <w:rsid w:val="000F595E"/>
    <w:rsid w:val="000F6250"/>
    <w:rsid w:val="000F6F43"/>
    <w:rsid w:val="000F744B"/>
    <w:rsid w:val="000F74A8"/>
    <w:rsid w:val="000F75D9"/>
    <w:rsid w:val="000F7944"/>
    <w:rsid w:val="0010084A"/>
    <w:rsid w:val="0010117B"/>
    <w:rsid w:val="001053E0"/>
    <w:rsid w:val="001061B2"/>
    <w:rsid w:val="0011071E"/>
    <w:rsid w:val="0011077D"/>
    <w:rsid w:val="00110E15"/>
    <w:rsid w:val="00111749"/>
    <w:rsid w:val="0011295B"/>
    <w:rsid w:val="00112A66"/>
    <w:rsid w:val="001143F3"/>
    <w:rsid w:val="00114C02"/>
    <w:rsid w:val="0011608A"/>
    <w:rsid w:val="001169A7"/>
    <w:rsid w:val="00116C6F"/>
    <w:rsid w:val="00117DE3"/>
    <w:rsid w:val="00120CFE"/>
    <w:rsid w:val="0012111A"/>
    <w:rsid w:val="00123598"/>
    <w:rsid w:val="0012511C"/>
    <w:rsid w:val="00125C2A"/>
    <w:rsid w:val="00125D4F"/>
    <w:rsid w:val="00125FDE"/>
    <w:rsid w:val="0012628D"/>
    <w:rsid w:val="00126DEB"/>
    <w:rsid w:val="00126E40"/>
    <w:rsid w:val="0012771C"/>
    <w:rsid w:val="001306D3"/>
    <w:rsid w:val="00130712"/>
    <w:rsid w:val="001320FD"/>
    <w:rsid w:val="00132EE5"/>
    <w:rsid w:val="00133DAF"/>
    <w:rsid w:val="001353DE"/>
    <w:rsid w:val="0013540B"/>
    <w:rsid w:val="00137272"/>
    <w:rsid w:val="001379DF"/>
    <w:rsid w:val="00137F90"/>
    <w:rsid w:val="001409BA"/>
    <w:rsid w:val="00140A38"/>
    <w:rsid w:val="001415A8"/>
    <w:rsid w:val="00142B2D"/>
    <w:rsid w:val="00143EDF"/>
    <w:rsid w:val="00144559"/>
    <w:rsid w:val="00145A1D"/>
    <w:rsid w:val="0014631C"/>
    <w:rsid w:val="001468DF"/>
    <w:rsid w:val="00147E00"/>
    <w:rsid w:val="00150548"/>
    <w:rsid w:val="00150B85"/>
    <w:rsid w:val="00150CC2"/>
    <w:rsid w:val="00150CF3"/>
    <w:rsid w:val="001513F4"/>
    <w:rsid w:val="0015310A"/>
    <w:rsid w:val="0015466A"/>
    <w:rsid w:val="00155BE7"/>
    <w:rsid w:val="0015675F"/>
    <w:rsid w:val="0015703C"/>
    <w:rsid w:val="00160744"/>
    <w:rsid w:val="00160826"/>
    <w:rsid w:val="00160AAD"/>
    <w:rsid w:val="001636A6"/>
    <w:rsid w:val="001636F2"/>
    <w:rsid w:val="001642DC"/>
    <w:rsid w:val="0016543A"/>
    <w:rsid w:val="00165A88"/>
    <w:rsid w:val="00166FC3"/>
    <w:rsid w:val="0016769F"/>
    <w:rsid w:val="0017039C"/>
    <w:rsid w:val="00170A88"/>
    <w:rsid w:val="00170D80"/>
    <w:rsid w:val="00170FB1"/>
    <w:rsid w:val="00173293"/>
    <w:rsid w:val="00173A3D"/>
    <w:rsid w:val="00173AEC"/>
    <w:rsid w:val="0017410C"/>
    <w:rsid w:val="00176D10"/>
    <w:rsid w:val="001773F1"/>
    <w:rsid w:val="00180754"/>
    <w:rsid w:val="001816FA"/>
    <w:rsid w:val="00181E99"/>
    <w:rsid w:val="00183AB3"/>
    <w:rsid w:val="00183F65"/>
    <w:rsid w:val="00184602"/>
    <w:rsid w:val="001849D9"/>
    <w:rsid w:val="00184B45"/>
    <w:rsid w:val="00186089"/>
    <w:rsid w:val="001870D9"/>
    <w:rsid w:val="00190678"/>
    <w:rsid w:val="001941DE"/>
    <w:rsid w:val="001951A1"/>
    <w:rsid w:val="001952BE"/>
    <w:rsid w:val="00195C13"/>
    <w:rsid w:val="00195F62"/>
    <w:rsid w:val="0019604E"/>
    <w:rsid w:val="001966D3"/>
    <w:rsid w:val="001A0E6E"/>
    <w:rsid w:val="001A10EA"/>
    <w:rsid w:val="001A1287"/>
    <w:rsid w:val="001A13AA"/>
    <w:rsid w:val="001A166A"/>
    <w:rsid w:val="001A20AE"/>
    <w:rsid w:val="001A23F4"/>
    <w:rsid w:val="001A2FE1"/>
    <w:rsid w:val="001A4489"/>
    <w:rsid w:val="001A5A47"/>
    <w:rsid w:val="001A699F"/>
    <w:rsid w:val="001A6F41"/>
    <w:rsid w:val="001B05CF"/>
    <w:rsid w:val="001B21EF"/>
    <w:rsid w:val="001B2405"/>
    <w:rsid w:val="001B323A"/>
    <w:rsid w:val="001B405F"/>
    <w:rsid w:val="001B648E"/>
    <w:rsid w:val="001B690D"/>
    <w:rsid w:val="001B6945"/>
    <w:rsid w:val="001B7656"/>
    <w:rsid w:val="001B7C62"/>
    <w:rsid w:val="001B7DB9"/>
    <w:rsid w:val="001C1290"/>
    <w:rsid w:val="001C1657"/>
    <w:rsid w:val="001C3618"/>
    <w:rsid w:val="001C3AC1"/>
    <w:rsid w:val="001C5991"/>
    <w:rsid w:val="001C7029"/>
    <w:rsid w:val="001D077A"/>
    <w:rsid w:val="001D4FF6"/>
    <w:rsid w:val="001D71EE"/>
    <w:rsid w:val="001D73D2"/>
    <w:rsid w:val="001E11C5"/>
    <w:rsid w:val="001E1A0F"/>
    <w:rsid w:val="001E23FD"/>
    <w:rsid w:val="001E2E30"/>
    <w:rsid w:val="001E31C6"/>
    <w:rsid w:val="001E3BF3"/>
    <w:rsid w:val="001E4781"/>
    <w:rsid w:val="001E4FDE"/>
    <w:rsid w:val="001E52B3"/>
    <w:rsid w:val="001E52B7"/>
    <w:rsid w:val="001E6033"/>
    <w:rsid w:val="001E6861"/>
    <w:rsid w:val="001E771A"/>
    <w:rsid w:val="001F0588"/>
    <w:rsid w:val="001F0C5D"/>
    <w:rsid w:val="001F2385"/>
    <w:rsid w:val="001F450D"/>
    <w:rsid w:val="001F502C"/>
    <w:rsid w:val="001F6363"/>
    <w:rsid w:val="001F778D"/>
    <w:rsid w:val="00200985"/>
    <w:rsid w:val="002027C7"/>
    <w:rsid w:val="00202FF7"/>
    <w:rsid w:val="0020332C"/>
    <w:rsid w:val="00204586"/>
    <w:rsid w:val="00205A22"/>
    <w:rsid w:val="00206736"/>
    <w:rsid w:val="00206D2C"/>
    <w:rsid w:val="002112F7"/>
    <w:rsid w:val="00211699"/>
    <w:rsid w:val="00211C3D"/>
    <w:rsid w:val="00212441"/>
    <w:rsid w:val="00212958"/>
    <w:rsid w:val="00212BD3"/>
    <w:rsid w:val="00212E10"/>
    <w:rsid w:val="002143AC"/>
    <w:rsid w:val="00214894"/>
    <w:rsid w:val="00214B41"/>
    <w:rsid w:val="00214F98"/>
    <w:rsid w:val="00215A34"/>
    <w:rsid w:val="002163BF"/>
    <w:rsid w:val="002168F3"/>
    <w:rsid w:val="00217EC2"/>
    <w:rsid w:val="00220365"/>
    <w:rsid w:val="00220CC9"/>
    <w:rsid w:val="00221361"/>
    <w:rsid w:val="0022199B"/>
    <w:rsid w:val="00222CA2"/>
    <w:rsid w:val="002234A0"/>
    <w:rsid w:val="00224441"/>
    <w:rsid w:val="00224643"/>
    <w:rsid w:val="00225443"/>
    <w:rsid w:val="00225630"/>
    <w:rsid w:val="00225F25"/>
    <w:rsid w:val="00226577"/>
    <w:rsid w:val="002272BE"/>
    <w:rsid w:val="0023021E"/>
    <w:rsid w:val="00230B0E"/>
    <w:rsid w:val="00231826"/>
    <w:rsid w:val="0023186C"/>
    <w:rsid w:val="0023191D"/>
    <w:rsid w:val="0023365E"/>
    <w:rsid w:val="0023498C"/>
    <w:rsid w:val="00235853"/>
    <w:rsid w:val="0023587B"/>
    <w:rsid w:val="0023677D"/>
    <w:rsid w:val="00236FD2"/>
    <w:rsid w:val="00237025"/>
    <w:rsid w:val="002378F8"/>
    <w:rsid w:val="00237ABB"/>
    <w:rsid w:val="0024008F"/>
    <w:rsid w:val="00240AB3"/>
    <w:rsid w:val="00240BF3"/>
    <w:rsid w:val="00241180"/>
    <w:rsid w:val="002419FD"/>
    <w:rsid w:val="00241B1F"/>
    <w:rsid w:val="00241E70"/>
    <w:rsid w:val="0024275F"/>
    <w:rsid w:val="0024344B"/>
    <w:rsid w:val="00244706"/>
    <w:rsid w:val="00244B39"/>
    <w:rsid w:val="00245F8F"/>
    <w:rsid w:val="00247142"/>
    <w:rsid w:val="00247B48"/>
    <w:rsid w:val="00247F77"/>
    <w:rsid w:val="00250A87"/>
    <w:rsid w:val="00250C8D"/>
    <w:rsid w:val="00251B66"/>
    <w:rsid w:val="0025262C"/>
    <w:rsid w:val="00252BFF"/>
    <w:rsid w:val="002533C3"/>
    <w:rsid w:val="0025453E"/>
    <w:rsid w:val="00254DDE"/>
    <w:rsid w:val="00255688"/>
    <w:rsid w:val="00256833"/>
    <w:rsid w:val="00257CBB"/>
    <w:rsid w:val="00260414"/>
    <w:rsid w:val="00260573"/>
    <w:rsid w:val="00260699"/>
    <w:rsid w:val="0026148E"/>
    <w:rsid w:val="002614D5"/>
    <w:rsid w:val="0026350F"/>
    <w:rsid w:val="00263528"/>
    <w:rsid w:val="00265248"/>
    <w:rsid w:val="0026593F"/>
    <w:rsid w:val="00266651"/>
    <w:rsid w:val="00266F91"/>
    <w:rsid w:val="002701A0"/>
    <w:rsid w:val="00270B87"/>
    <w:rsid w:val="00271398"/>
    <w:rsid w:val="00271782"/>
    <w:rsid w:val="002717A2"/>
    <w:rsid w:val="00273290"/>
    <w:rsid w:val="002740C6"/>
    <w:rsid w:val="00274F63"/>
    <w:rsid w:val="0027543B"/>
    <w:rsid w:val="00275BEE"/>
    <w:rsid w:val="0027615B"/>
    <w:rsid w:val="002764F1"/>
    <w:rsid w:val="00276A76"/>
    <w:rsid w:val="0027774F"/>
    <w:rsid w:val="00277EA0"/>
    <w:rsid w:val="00280938"/>
    <w:rsid w:val="00280A4C"/>
    <w:rsid w:val="002814A9"/>
    <w:rsid w:val="00281DB4"/>
    <w:rsid w:val="002826C2"/>
    <w:rsid w:val="0028332D"/>
    <w:rsid w:val="00283DA2"/>
    <w:rsid w:val="0028563B"/>
    <w:rsid w:val="0028672B"/>
    <w:rsid w:val="0028780A"/>
    <w:rsid w:val="00290083"/>
    <w:rsid w:val="002902E5"/>
    <w:rsid w:val="00290AF4"/>
    <w:rsid w:val="0029112B"/>
    <w:rsid w:val="00292952"/>
    <w:rsid w:val="00294924"/>
    <w:rsid w:val="00294DBB"/>
    <w:rsid w:val="00294E79"/>
    <w:rsid w:val="0029587C"/>
    <w:rsid w:val="0029608C"/>
    <w:rsid w:val="002974EF"/>
    <w:rsid w:val="00297D05"/>
    <w:rsid w:val="002A008A"/>
    <w:rsid w:val="002A0269"/>
    <w:rsid w:val="002A0443"/>
    <w:rsid w:val="002A1B9E"/>
    <w:rsid w:val="002A273B"/>
    <w:rsid w:val="002A2C8F"/>
    <w:rsid w:val="002A3EAE"/>
    <w:rsid w:val="002A470D"/>
    <w:rsid w:val="002A4745"/>
    <w:rsid w:val="002A4D0E"/>
    <w:rsid w:val="002A6070"/>
    <w:rsid w:val="002A77A4"/>
    <w:rsid w:val="002A7EEA"/>
    <w:rsid w:val="002B03F6"/>
    <w:rsid w:val="002B07D8"/>
    <w:rsid w:val="002B0BA0"/>
    <w:rsid w:val="002B0CE5"/>
    <w:rsid w:val="002B18D3"/>
    <w:rsid w:val="002B2E29"/>
    <w:rsid w:val="002B3048"/>
    <w:rsid w:val="002B372D"/>
    <w:rsid w:val="002B5091"/>
    <w:rsid w:val="002B6046"/>
    <w:rsid w:val="002B63BA"/>
    <w:rsid w:val="002B699A"/>
    <w:rsid w:val="002B6CB5"/>
    <w:rsid w:val="002B76E8"/>
    <w:rsid w:val="002B7903"/>
    <w:rsid w:val="002C0932"/>
    <w:rsid w:val="002C1801"/>
    <w:rsid w:val="002C3038"/>
    <w:rsid w:val="002C3AE6"/>
    <w:rsid w:val="002C4196"/>
    <w:rsid w:val="002C4AD3"/>
    <w:rsid w:val="002C58DF"/>
    <w:rsid w:val="002C737C"/>
    <w:rsid w:val="002D1985"/>
    <w:rsid w:val="002D2C9B"/>
    <w:rsid w:val="002D5401"/>
    <w:rsid w:val="002D7510"/>
    <w:rsid w:val="002D7629"/>
    <w:rsid w:val="002E0875"/>
    <w:rsid w:val="002E1DCA"/>
    <w:rsid w:val="002E1F57"/>
    <w:rsid w:val="002E26A1"/>
    <w:rsid w:val="002E3258"/>
    <w:rsid w:val="002E39C9"/>
    <w:rsid w:val="002E3D08"/>
    <w:rsid w:val="002E412D"/>
    <w:rsid w:val="002E52A4"/>
    <w:rsid w:val="002E5EEE"/>
    <w:rsid w:val="002F0329"/>
    <w:rsid w:val="002F0572"/>
    <w:rsid w:val="002F0C17"/>
    <w:rsid w:val="002F1955"/>
    <w:rsid w:val="002F2D99"/>
    <w:rsid w:val="002F3181"/>
    <w:rsid w:val="002F377F"/>
    <w:rsid w:val="002F3827"/>
    <w:rsid w:val="002F46E0"/>
    <w:rsid w:val="002F4E40"/>
    <w:rsid w:val="002F61B1"/>
    <w:rsid w:val="002F67C8"/>
    <w:rsid w:val="002F6990"/>
    <w:rsid w:val="002F6994"/>
    <w:rsid w:val="002F74EE"/>
    <w:rsid w:val="002F7949"/>
    <w:rsid w:val="002F7E5E"/>
    <w:rsid w:val="00300B74"/>
    <w:rsid w:val="003035BC"/>
    <w:rsid w:val="00303AF4"/>
    <w:rsid w:val="00304634"/>
    <w:rsid w:val="00304FF3"/>
    <w:rsid w:val="00305F85"/>
    <w:rsid w:val="003061AC"/>
    <w:rsid w:val="00306CE1"/>
    <w:rsid w:val="00307171"/>
    <w:rsid w:val="0030785D"/>
    <w:rsid w:val="00310DA9"/>
    <w:rsid w:val="00310EEE"/>
    <w:rsid w:val="0031116B"/>
    <w:rsid w:val="0031488F"/>
    <w:rsid w:val="0031551C"/>
    <w:rsid w:val="00317BB9"/>
    <w:rsid w:val="003204E9"/>
    <w:rsid w:val="00321137"/>
    <w:rsid w:val="003232FC"/>
    <w:rsid w:val="00323543"/>
    <w:rsid w:val="003265BC"/>
    <w:rsid w:val="00326A7B"/>
    <w:rsid w:val="00330577"/>
    <w:rsid w:val="00330744"/>
    <w:rsid w:val="00330749"/>
    <w:rsid w:val="00330DCA"/>
    <w:rsid w:val="00333187"/>
    <w:rsid w:val="003332A7"/>
    <w:rsid w:val="003337D3"/>
    <w:rsid w:val="00333DD8"/>
    <w:rsid w:val="00333FB4"/>
    <w:rsid w:val="003346B5"/>
    <w:rsid w:val="00335F4C"/>
    <w:rsid w:val="003378C8"/>
    <w:rsid w:val="00340123"/>
    <w:rsid w:val="00340516"/>
    <w:rsid w:val="00340AE6"/>
    <w:rsid w:val="0034180F"/>
    <w:rsid w:val="00341F34"/>
    <w:rsid w:val="00342B58"/>
    <w:rsid w:val="003430A2"/>
    <w:rsid w:val="00343F5E"/>
    <w:rsid w:val="003505CB"/>
    <w:rsid w:val="00350F1E"/>
    <w:rsid w:val="00351C6A"/>
    <w:rsid w:val="0035228A"/>
    <w:rsid w:val="00353791"/>
    <w:rsid w:val="003540F4"/>
    <w:rsid w:val="00356E7F"/>
    <w:rsid w:val="0036027C"/>
    <w:rsid w:val="00361293"/>
    <w:rsid w:val="00362054"/>
    <w:rsid w:val="00362947"/>
    <w:rsid w:val="00364784"/>
    <w:rsid w:val="0036566B"/>
    <w:rsid w:val="00365D34"/>
    <w:rsid w:val="00367047"/>
    <w:rsid w:val="003676AD"/>
    <w:rsid w:val="00367752"/>
    <w:rsid w:val="00370B2F"/>
    <w:rsid w:val="00371676"/>
    <w:rsid w:val="0037260B"/>
    <w:rsid w:val="003737D1"/>
    <w:rsid w:val="00373A3B"/>
    <w:rsid w:val="003757F9"/>
    <w:rsid w:val="003774DA"/>
    <w:rsid w:val="00380287"/>
    <w:rsid w:val="0038049B"/>
    <w:rsid w:val="00381415"/>
    <w:rsid w:val="00381C79"/>
    <w:rsid w:val="00381E5A"/>
    <w:rsid w:val="00382C17"/>
    <w:rsid w:val="00383E5D"/>
    <w:rsid w:val="00384189"/>
    <w:rsid w:val="00385102"/>
    <w:rsid w:val="003852DA"/>
    <w:rsid w:val="003852FE"/>
    <w:rsid w:val="00387505"/>
    <w:rsid w:val="0038754B"/>
    <w:rsid w:val="00390D6A"/>
    <w:rsid w:val="00390D80"/>
    <w:rsid w:val="00391226"/>
    <w:rsid w:val="003915CA"/>
    <w:rsid w:val="00392826"/>
    <w:rsid w:val="003935DD"/>
    <w:rsid w:val="003941AE"/>
    <w:rsid w:val="0039422E"/>
    <w:rsid w:val="00395B87"/>
    <w:rsid w:val="00395C5D"/>
    <w:rsid w:val="00395FFD"/>
    <w:rsid w:val="0039756B"/>
    <w:rsid w:val="003976BB"/>
    <w:rsid w:val="00397BC7"/>
    <w:rsid w:val="003A0C77"/>
    <w:rsid w:val="003A0E43"/>
    <w:rsid w:val="003A2095"/>
    <w:rsid w:val="003A3B31"/>
    <w:rsid w:val="003A472C"/>
    <w:rsid w:val="003A53AF"/>
    <w:rsid w:val="003A57BD"/>
    <w:rsid w:val="003A6A52"/>
    <w:rsid w:val="003A731E"/>
    <w:rsid w:val="003A75BA"/>
    <w:rsid w:val="003A7C8A"/>
    <w:rsid w:val="003A7F71"/>
    <w:rsid w:val="003B0A00"/>
    <w:rsid w:val="003B0A08"/>
    <w:rsid w:val="003B15DC"/>
    <w:rsid w:val="003B2B4D"/>
    <w:rsid w:val="003B3EAE"/>
    <w:rsid w:val="003B3F5A"/>
    <w:rsid w:val="003B42E8"/>
    <w:rsid w:val="003B51F3"/>
    <w:rsid w:val="003B5821"/>
    <w:rsid w:val="003B5900"/>
    <w:rsid w:val="003B61F6"/>
    <w:rsid w:val="003B664D"/>
    <w:rsid w:val="003B6A26"/>
    <w:rsid w:val="003B74D2"/>
    <w:rsid w:val="003B74EF"/>
    <w:rsid w:val="003B79B9"/>
    <w:rsid w:val="003C0457"/>
    <w:rsid w:val="003C1AF7"/>
    <w:rsid w:val="003C1C20"/>
    <w:rsid w:val="003C1DAB"/>
    <w:rsid w:val="003C2138"/>
    <w:rsid w:val="003C2E07"/>
    <w:rsid w:val="003C2FD3"/>
    <w:rsid w:val="003C3099"/>
    <w:rsid w:val="003C325B"/>
    <w:rsid w:val="003C34A0"/>
    <w:rsid w:val="003C3500"/>
    <w:rsid w:val="003C3863"/>
    <w:rsid w:val="003C3B0F"/>
    <w:rsid w:val="003C3FD9"/>
    <w:rsid w:val="003C486C"/>
    <w:rsid w:val="003C7098"/>
    <w:rsid w:val="003D0857"/>
    <w:rsid w:val="003D114E"/>
    <w:rsid w:val="003D178C"/>
    <w:rsid w:val="003D3F58"/>
    <w:rsid w:val="003D5D16"/>
    <w:rsid w:val="003D5D9E"/>
    <w:rsid w:val="003D6EC9"/>
    <w:rsid w:val="003E1D75"/>
    <w:rsid w:val="003E2F2A"/>
    <w:rsid w:val="003E37A0"/>
    <w:rsid w:val="003E41E1"/>
    <w:rsid w:val="003E4619"/>
    <w:rsid w:val="003E493E"/>
    <w:rsid w:val="003E5596"/>
    <w:rsid w:val="003E5613"/>
    <w:rsid w:val="003E5B4A"/>
    <w:rsid w:val="003E690A"/>
    <w:rsid w:val="003F08FA"/>
    <w:rsid w:val="003F3599"/>
    <w:rsid w:val="003F4D16"/>
    <w:rsid w:val="003F61EA"/>
    <w:rsid w:val="003F64F9"/>
    <w:rsid w:val="00401671"/>
    <w:rsid w:val="00402128"/>
    <w:rsid w:val="00402170"/>
    <w:rsid w:val="0040247D"/>
    <w:rsid w:val="00402DCB"/>
    <w:rsid w:val="004037E4"/>
    <w:rsid w:val="00403F17"/>
    <w:rsid w:val="0040441E"/>
    <w:rsid w:val="00404431"/>
    <w:rsid w:val="00404986"/>
    <w:rsid w:val="00404B0D"/>
    <w:rsid w:val="0040630E"/>
    <w:rsid w:val="00406AE9"/>
    <w:rsid w:val="004070A1"/>
    <w:rsid w:val="004074CD"/>
    <w:rsid w:val="00410432"/>
    <w:rsid w:val="00412BA6"/>
    <w:rsid w:val="00413C20"/>
    <w:rsid w:val="00414841"/>
    <w:rsid w:val="00414C4D"/>
    <w:rsid w:val="00415987"/>
    <w:rsid w:val="00416630"/>
    <w:rsid w:val="00416DCA"/>
    <w:rsid w:val="0041727A"/>
    <w:rsid w:val="00420498"/>
    <w:rsid w:val="00421DBC"/>
    <w:rsid w:val="004226D2"/>
    <w:rsid w:val="00422BBB"/>
    <w:rsid w:val="0042316D"/>
    <w:rsid w:val="0042434A"/>
    <w:rsid w:val="00425106"/>
    <w:rsid w:val="004251F1"/>
    <w:rsid w:val="00426EFD"/>
    <w:rsid w:val="00426F73"/>
    <w:rsid w:val="00427E13"/>
    <w:rsid w:val="00430D6C"/>
    <w:rsid w:val="00431F60"/>
    <w:rsid w:val="00432D75"/>
    <w:rsid w:val="0043302F"/>
    <w:rsid w:val="00433C2B"/>
    <w:rsid w:val="00434904"/>
    <w:rsid w:val="0043490A"/>
    <w:rsid w:val="00434B0F"/>
    <w:rsid w:val="0044057F"/>
    <w:rsid w:val="00440BB5"/>
    <w:rsid w:val="0044262C"/>
    <w:rsid w:val="00444F55"/>
    <w:rsid w:val="00445683"/>
    <w:rsid w:val="00445933"/>
    <w:rsid w:val="00445D85"/>
    <w:rsid w:val="004471A9"/>
    <w:rsid w:val="004505B6"/>
    <w:rsid w:val="00450B55"/>
    <w:rsid w:val="00451F04"/>
    <w:rsid w:val="00452467"/>
    <w:rsid w:val="00452AD4"/>
    <w:rsid w:val="004543FC"/>
    <w:rsid w:val="00454636"/>
    <w:rsid w:val="00454683"/>
    <w:rsid w:val="00454A21"/>
    <w:rsid w:val="00454EE1"/>
    <w:rsid w:val="0045539C"/>
    <w:rsid w:val="00455B5C"/>
    <w:rsid w:val="00456DB9"/>
    <w:rsid w:val="00456F3C"/>
    <w:rsid w:val="00460DEE"/>
    <w:rsid w:val="00460F41"/>
    <w:rsid w:val="0046188A"/>
    <w:rsid w:val="00462443"/>
    <w:rsid w:val="0046376C"/>
    <w:rsid w:val="0046408F"/>
    <w:rsid w:val="00465019"/>
    <w:rsid w:val="004659EF"/>
    <w:rsid w:val="004661F7"/>
    <w:rsid w:val="00466A7A"/>
    <w:rsid w:val="00466C36"/>
    <w:rsid w:val="00467365"/>
    <w:rsid w:val="00467563"/>
    <w:rsid w:val="00467953"/>
    <w:rsid w:val="00467DC7"/>
    <w:rsid w:val="004700FC"/>
    <w:rsid w:val="00471DF5"/>
    <w:rsid w:val="0047339C"/>
    <w:rsid w:val="00473B95"/>
    <w:rsid w:val="00474B8E"/>
    <w:rsid w:val="00474C08"/>
    <w:rsid w:val="00474D5C"/>
    <w:rsid w:val="004751A6"/>
    <w:rsid w:val="004752C2"/>
    <w:rsid w:val="00476505"/>
    <w:rsid w:val="00476B05"/>
    <w:rsid w:val="00476FE2"/>
    <w:rsid w:val="00477529"/>
    <w:rsid w:val="004779E7"/>
    <w:rsid w:val="00480D8C"/>
    <w:rsid w:val="0048138D"/>
    <w:rsid w:val="00481704"/>
    <w:rsid w:val="00482586"/>
    <w:rsid w:val="00482DED"/>
    <w:rsid w:val="0048378D"/>
    <w:rsid w:val="0048454B"/>
    <w:rsid w:val="004851A2"/>
    <w:rsid w:val="004853DB"/>
    <w:rsid w:val="00485464"/>
    <w:rsid w:val="00485823"/>
    <w:rsid w:val="0048589A"/>
    <w:rsid w:val="00485AC8"/>
    <w:rsid w:val="00485B62"/>
    <w:rsid w:val="00487451"/>
    <w:rsid w:val="00491A73"/>
    <w:rsid w:val="00491C37"/>
    <w:rsid w:val="00492643"/>
    <w:rsid w:val="00492D61"/>
    <w:rsid w:val="0049302A"/>
    <w:rsid w:val="00493109"/>
    <w:rsid w:val="00493F7A"/>
    <w:rsid w:val="004946A5"/>
    <w:rsid w:val="004969B1"/>
    <w:rsid w:val="004970AE"/>
    <w:rsid w:val="00497D6D"/>
    <w:rsid w:val="004A0005"/>
    <w:rsid w:val="004A05EC"/>
    <w:rsid w:val="004A0CD3"/>
    <w:rsid w:val="004A1F44"/>
    <w:rsid w:val="004A2A26"/>
    <w:rsid w:val="004A2D8E"/>
    <w:rsid w:val="004A41F9"/>
    <w:rsid w:val="004A426A"/>
    <w:rsid w:val="004A4771"/>
    <w:rsid w:val="004A4967"/>
    <w:rsid w:val="004A4B4F"/>
    <w:rsid w:val="004A56B7"/>
    <w:rsid w:val="004A5AA2"/>
    <w:rsid w:val="004A6C2C"/>
    <w:rsid w:val="004A7122"/>
    <w:rsid w:val="004A799B"/>
    <w:rsid w:val="004B0A55"/>
    <w:rsid w:val="004B0D20"/>
    <w:rsid w:val="004B2779"/>
    <w:rsid w:val="004B2EC8"/>
    <w:rsid w:val="004B3A7B"/>
    <w:rsid w:val="004B3F9D"/>
    <w:rsid w:val="004B42A3"/>
    <w:rsid w:val="004B67B2"/>
    <w:rsid w:val="004B7B3A"/>
    <w:rsid w:val="004C0C7F"/>
    <w:rsid w:val="004C0FE5"/>
    <w:rsid w:val="004C174A"/>
    <w:rsid w:val="004C1A19"/>
    <w:rsid w:val="004C259E"/>
    <w:rsid w:val="004C25A7"/>
    <w:rsid w:val="004C32E0"/>
    <w:rsid w:val="004C3843"/>
    <w:rsid w:val="004C47E7"/>
    <w:rsid w:val="004C48E4"/>
    <w:rsid w:val="004C49FF"/>
    <w:rsid w:val="004C4CBB"/>
    <w:rsid w:val="004C4F04"/>
    <w:rsid w:val="004C58C2"/>
    <w:rsid w:val="004C6EC0"/>
    <w:rsid w:val="004C7657"/>
    <w:rsid w:val="004C7DDD"/>
    <w:rsid w:val="004D0408"/>
    <w:rsid w:val="004D17A5"/>
    <w:rsid w:val="004D2E13"/>
    <w:rsid w:val="004D3591"/>
    <w:rsid w:val="004D4816"/>
    <w:rsid w:val="004D48E4"/>
    <w:rsid w:val="004D4BD6"/>
    <w:rsid w:val="004D4CC1"/>
    <w:rsid w:val="004D515B"/>
    <w:rsid w:val="004D572C"/>
    <w:rsid w:val="004D5BEC"/>
    <w:rsid w:val="004D625A"/>
    <w:rsid w:val="004D6F93"/>
    <w:rsid w:val="004D78DD"/>
    <w:rsid w:val="004E05FA"/>
    <w:rsid w:val="004E0845"/>
    <w:rsid w:val="004E1424"/>
    <w:rsid w:val="004E239F"/>
    <w:rsid w:val="004E2786"/>
    <w:rsid w:val="004E2B14"/>
    <w:rsid w:val="004E2CBF"/>
    <w:rsid w:val="004E3A2E"/>
    <w:rsid w:val="004E64E4"/>
    <w:rsid w:val="004E7278"/>
    <w:rsid w:val="004E787C"/>
    <w:rsid w:val="004F1210"/>
    <w:rsid w:val="004F14CC"/>
    <w:rsid w:val="004F228D"/>
    <w:rsid w:val="004F2CFE"/>
    <w:rsid w:val="004F4449"/>
    <w:rsid w:val="004F489A"/>
    <w:rsid w:val="004F4AE7"/>
    <w:rsid w:val="004F5760"/>
    <w:rsid w:val="004F6ED9"/>
    <w:rsid w:val="00500686"/>
    <w:rsid w:val="00502545"/>
    <w:rsid w:val="00502968"/>
    <w:rsid w:val="00503943"/>
    <w:rsid w:val="005041C6"/>
    <w:rsid w:val="00504E29"/>
    <w:rsid w:val="00505CA5"/>
    <w:rsid w:val="00506337"/>
    <w:rsid w:val="0050645E"/>
    <w:rsid w:val="0051103A"/>
    <w:rsid w:val="00511F32"/>
    <w:rsid w:val="00512D2D"/>
    <w:rsid w:val="00514E91"/>
    <w:rsid w:val="00515E9B"/>
    <w:rsid w:val="005167F9"/>
    <w:rsid w:val="00516CEA"/>
    <w:rsid w:val="00522568"/>
    <w:rsid w:val="00522589"/>
    <w:rsid w:val="00522DCC"/>
    <w:rsid w:val="00523A39"/>
    <w:rsid w:val="00523CC2"/>
    <w:rsid w:val="005245C7"/>
    <w:rsid w:val="00524FA3"/>
    <w:rsid w:val="00525381"/>
    <w:rsid w:val="0052540E"/>
    <w:rsid w:val="00525663"/>
    <w:rsid w:val="005262D9"/>
    <w:rsid w:val="0052661C"/>
    <w:rsid w:val="00526C45"/>
    <w:rsid w:val="005274E7"/>
    <w:rsid w:val="0053066D"/>
    <w:rsid w:val="0053094F"/>
    <w:rsid w:val="0053133D"/>
    <w:rsid w:val="00531BCF"/>
    <w:rsid w:val="0053269B"/>
    <w:rsid w:val="00533BC4"/>
    <w:rsid w:val="00534FA2"/>
    <w:rsid w:val="00536A44"/>
    <w:rsid w:val="00537B48"/>
    <w:rsid w:val="00537DA2"/>
    <w:rsid w:val="00537E37"/>
    <w:rsid w:val="005402CB"/>
    <w:rsid w:val="00540714"/>
    <w:rsid w:val="005408A6"/>
    <w:rsid w:val="00540D69"/>
    <w:rsid w:val="00540FD1"/>
    <w:rsid w:val="00542379"/>
    <w:rsid w:val="00542630"/>
    <w:rsid w:val="005433A9"/>
    <w:rsid w:val="00543E1A"/>
    <w:rsid w:val="00547E27"/>
    <w:rsid w:val="00550BB2"/>
    <w:rsid w:val="00550E4B"/>
    <w:rsid w:val="005526D6"/>
    <w:rsid w:val="00552E15"/>
    <w:rsid w:val="00552E94"/>
    <w:rsid w:val="005532D5"/>
    <w:rsid w:val="005541E6"/>
    <w:rsid w:val="00554F14"/>
    <w:rsid w:val="005555BC"/>
    <w:rsid w:val="00555CA1"/>
    <w:rsid w:val="00556AAD"/>
    <w:rsid w:val="005578EC"/>
    <w:rsid w:val="00557D26"/>
    <w:rsid w:val="0056115D"/>
    <w:rsid w:val="005628FB"/>
    <w:rsid w:val="005636E0"/>
    <w:rsid w:val="00567609"/>
    <w:rsid w:val="00570041"/>
    <w:rsid w:val="00570181"/>
    <w:rsid w:val="005704F6"/>
    <w:rsid w:val="0057138A"/>
    <w:rsid w:val="005724F9"/>
    <w:rsid w:val="00574F49"/>
    <w:rsid w:val="005771AE"/>
    <w:rsid w:val="005801C5"/>
    <w:rsid w:val="00580262"/>
    <w:rsid w:val="005813EF"/>
    <w:rsid w:val="00581EE7"/>
    <w:rsid w:val="005821B3"/>
    <w:rsid w:val="005823D8"/>
    <w:rsid w:val="00584EB3"/>
    <w:rsid w:val="0058509D"/>
    <w:rsid w:val="005852FC"/>
    <w:rsid w:val="0058550C"/>
    <w:rsid w:val="00586135"/>
    <w:rsid w:val="0058635C"/>
    <w:rsid w:val="00586705"/>
    <w:rsid w:val="00587777"/>
    <w:rsid w:val="005903A5"/>
    <w:rsid w:val="00591CC3"/>
    <w:rsid w:val="005921AD"/>
    <w:rsid w:val="00592ACD"/>
    <w:rsid w:val="005931EE"/>
    <w:rsid w:val="005931F7"/>
    <w:rsid w:val="0059434C"/>
    <w:rsid w:val="005948B2"/>
    <w:rsid w:val="00595328"/>
    <w:rsid w:val="005957A2"/>
    <w:rsid w:val="00595A8E"/>
    <w:rsid w:val="00595F19"/>
    <w:rsid w:val="00596C88"/>
    <w:rsid w:val="005972CC"/>
    <w:rsid w:val="00597AAA"/>
    <w:rsid w:val="005A0204"/>
    <w:rsid w:val="005A1A24"/>
    <w:rsid w:val="005A21EB"/>
    <w:rsid w:val="005A36E8"/>
    <w:rsid w:val="005A3839"/>
    <w:rsid w:val="005A4547"/>
    <w:rsid w:val="005A4615"/>
    <w:rsid w:val="005A5A4F"/>
    <w:rsid w:val="005A6B88"/>
    <w:rsid w:val="005A76E5"/>
    <w:rsid w:val="005B032B"/>
    <w:rsid w:val="005B1F93"/>
    <w:rsid w:val="005B2C76"/>
    <w:rsid w:val="005B2DFA"/>
    <w:rsid w:val="005B3059"/>
    <w:rsid w:val="005B315C"/>
    <w:rsid w:val="005B3D41"/>
    <w:rsid w:val="005B3EEE"/>
    <w:rsid w:val="005B4942"/>
    <w:rsid w:val="005B6628"/>
    <w:rsid w:val="005B70B4"/>
    <w:rsid w:val="005C0885"/>
    <w:rsid w:val="005C0CD6"/>
    <w:rsid w:val="005C150F"/>
    <w:rsid w:val="005C22AA"/>
    <w:rsid w:val="005C31D2"/>
    <w:rsid w:val="005C333D"/>
    <w:rsid w:val="005C3A5F"/>
    <w:rsid w:val="005C3DFD"/>
    <w:rsid w:val="005C43C5"/>
    <w:rsid w:val="005C484B"/>
    <w:rsid w:val="005C4892"/>
    <w:rsid w:val="005C56B0"/>
    <w:rsid w:val="005C5EF7"/>
    <w:rsid w:val="005C6FD0"/>
    <w:rsid w:val="005C7BCB"/>
    <w:rsid w:val="005D0516"/>
    <w:rsid w:val="005D0DAB"/>
    <w:rsid w:val="005D0F75"/>
    <w:rsid w:val="005D1114"/>
    <w:rsid w:val="005D144C"/>
    <w:rsid w:val="005D1EB6"/>
    <w:rsid w:val="005D234E"/>
    <w:rsid w:val="005D5382"/>
    <w:rsid w:val="005D6146"/>
    <w:rsid w:val="005D6174"/>
    <w:rsid w:val="005D64A2"/>
    <w:rsid w:val="005D7528"/>
    <w:rsid w:val="005D7BEA"/>
    <w:rsid w:val="005E01CC"/>
    <w:rsid w:val="005E0AD2"/>
    <w:rsid w:val="005E1C1F"/>
    <w:rsid w:val="005E242B"/>
    <w:rsid w:val="005E2657"/>
    <w:rsid w:val="005E5596"/>
    <w:rsid w:val="005E55D7"/>
    <w:rsid w:val="005E5F1D"/>
    <w:rsid w:val="005E60D3"/>
    <w:rsid w:val="005E62CF"/>
    <w:rsid w:val="005E6D68"/>
    <w:rsid w:val="005E7451"/>
    <w:rsid w:val="005F0718"/>
    <w:rsid w:val="005F080F"/>
    <w:rsid w:val="005F110F"/>
    <w:rsid w:val="005F236E"/>
    <w:rsid w:val="005F2883"/>
    <w:rsid w:val="005F491B"/>
    <w:rsid w:val="005F594E"/>
    <w:rsid w:val="005F5A57"/>
    <w:rsid w:val="005F7498"/>
    <w:rsid w:val="005F7802"/>
    <w:rsid w:val="00606112"/>
    <w:rsid w:val="00606BBE"/>
    <w:rsid w:val="00606C18"/>
    <w:rsid w:val="0060717E"/>
    <w:rsid w:val="00607862"/>
    <w:rsid w:val="00607BCE"/>
    <w:rsid w:val="00610507"/>
    <w:rsid w:val="0061159C"/>
    <w:rsid w:val="00611AE2"/>
    <w:rsid w:val="00611CB3"/>
    <w:rsid w:val="00614833"/>
    <w:rsid w:val="006157AD"/>
    <w:rsid w:val="006158D7"/>
    <w:rsid w:val="00615F65"/>
    <w:rsid w:val="006160B2"/>
    <w:rsid w:val="0061660C"/>
    <w:rsid w:val="00617C15"/>
    <w:rsid w:val="00620A91"/>
    <w:rsid w:val="00620FAF"/>
    <w:rsid w:val="00622EDB"/>
    <w:rsid w:val="0062446F"/>
    <w:rsid w:val="006248B8"/>
    <w:rsid w:val="00624BCE"/>
    <w:rsid w:val="00625822"/>
    <w:rsid w:val="006275BA"/>
    <w:rsid w:val="00631836"/>
    <w:rsid w:val="00631C7D"/>
    <w:rsid w:val="006332E4"/>
    <w:rsid w:val="006337B0"/>
    <w:rsid w:val="00634920"/>
    <w:rsid w:val="00634F36"/>
    <w:rsid w:val="00636083"/>
    <w:rsid w:val="006369E7"/>
    <w:rsid w:val="00641F4B"/>
    <w:rsid w:val="006425E1"/>
    <w:rsid w:val="00643B73"/>
    <w:rsid w:val="006469EF"/>
    <w:rsid w:val="0064778B"/>
    <w:rsid w:val="006500F6"/>
    <w:rsid w:val="0065020F"/>
    <w:rsid w:val="00650AB0"/>
    <w:rsid w:val="00651EAA"/>
    <w:rsid w:val="006525E0"/>
    <w:rsid w:val="0065297E"/>
    <w:rsid w:val="00652E8E"/>
    <w:rsid w:val="00653040"/>
    <w:rsid w:val="00653369"/>
    <w:rsid w:val="0065404D"/>
    <w:rsid w:val="0065411D"/>
    <w:rsid w:val="00654899"/>
    <w:rsid w:val="00655269"/>
    <w:rsid w:val="00656E93"/>
    <w:rsid w:val="00656EFA"/>
    <w:rsid w:val="00657BDF"/>
    <w:rsid w:val="00660612"/>
    <w:rsid w:val="006611F4"/>
    <w:rsid w:val="00661CA0"/>
    <w:rsid w:val="00663883"/>
    <w:rsid w:val="00664030"/>
    <w:rsid w:val="00666865"/>
    <w:rsid w:val="00666C65"/>
    <w:rsid w:val="0066711E"/>
    <w:rsid w:val="006673B0"/>
    <w:rsid w:val="00667914"/>
    <w:rsid w:val="00670922"/>
    <w:rsid w:val="00672380"/>
    <w:rsid w:val="00673196"/>
    <w:rsid w:val="006732F6"/>
    <w:rsid w:val="00673C6B"/>
    <w:rsid w:val="00673DBD"/>
    <w:rsid w:val="0067441E"/>
    <w:rsid w:val="00675153"/>
    <w:rsid w:val="006757EE"/>
    <w:rsid w:val="00676E07"/>
    <w:rsid w:val="00677641"/>
    <w:rsid w:val="00680C7A"/>
    <w:rsid w:val="006810D1"/>
    <w:rsid w:val="0068280E"/>
    <w:rsid w:val="0068281C"/>
    <w:rsid w:val="00682ADE"/>
    <w:rsid w:val="00682DF8"/>
    <w:rsid w:val="00683543"/>
    <w:rsid w:val="0068434F"/>
    <w:rsid w:val="0068506D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5C38"/>
    <w:rsid w:val="006962D2"/>
    <w:rsid w:val="00696586"/>
    <w:rsid w:val="0069677C"/>
    <w:rsid w:val="00696AE8"/>
    <w:rsid w:val="00697133"/>
    <w:rsid w:val="0069752A"/>
    <w:rsid w:val="00697DD4"/>
    <w:rsid w:val="006A073C"/>
    <w:rsid w:val="006A0FF1"/>
    <w:rsid w:val="006A3232"/>
    <w:rsid w:val="006A46BC"/>
    <w:rsid w:val="006A531C"/>
    <w:rsid w:val="006A55AD"/>
    <w:rsid w:val="006A5BC2"/>
    <w:rsid w:val="006A6DF4"/>
    <w:rsid w:val="006A7689"/>
    <w:rsid w:val="006B0F51"/>
    <w:rsid w:val="006B21AD"/>
    <w:rsid w:val="006B251F"/>
    <w:rsid w:val="006B271F"/>
    <w:rsid w:val="006B56EB"/>
    <w:rsid w:val="006B7429"/>
    <w:rsid w:val="006B773B"/>
    <w:rsid w:val="006B794F"/>
    <w:rsid w:val="006B7D52"/>
    <w:rsid w:val="006C0D7B"/>
    <w:rsid w:val="006C2040"/>
    <w:rsid w:val="006C2E68"/>
    <w:rsid w:val="006C4FC2"/>
    <w:rsid w:val="006C7EA4"/>
    <w:rsid w:val="006D0B4B"/>
    <w:rsid w:val="006D0D35"/>
    <w:rsid w:val="006D0E1C"/>
    <w:rsid w:val="006D1A03"/>
    <w:rsid w:val="006D3766"/>
    <w:rsid w:val="006D4A93"/>
    <w:rsid w:val="006D60EE"/>
    <w:rsid w:val="006D7B81"/>
    <w:rsid w:val="006E04E9"/>
    <w:rsid w:val="006E08DA"/>
    <w:rsid w:val="006E08F5"/>
    <w:rsid w:val="006E09A6"/>
    <w:rsid w:val="006E1380"/>
    <w:rsid w:val="006E1A6E"/>
    <w:rsid w:val="006E1AAF"/>
    <w:rsid w:val="006E1D65"/>
    <w:rsid w:val="006E35A6"/>
    <w:rsid w:val="006E5413"/>
    <w:rsid w:val="006E5B0D"/>
    <w:rsid w:val="006E5E52"/>
    <w:rsid w:val="006E789C"/>
    <w:rsid w:val="006F0648"/>
    <w:rsid w:val="006F3863"/>
    <w:rsid w:val="006F3880"/>
    <w:rsid w:val="006F3BC5"/>
    <w:rsid w:val="006F5B98"/>
    <w:rsid w:val="006F6239"/>
    <w:rsid w:val="006F65F2"/>
    <w:rsid w:val="006F76FD"/>
    <w:rsid w:val="0070045F"/>
    <w:rsid w:val="00700D6B"/>
    <w:rsid w:val="007023BE"/>
    <w:rsid w:val="00702EF9"/>
    <w:rsid w:val="00703162"/>
    <w:rsid w:val="007047D4"/>
    <w:rsid w:val="00705071"/>
    <w:rsid w:val="00707731"/>
    <w:rsid w:val="00712350"/>
    <w:rsid w:val="007141E8"/>
    <w:rsid w:val="00715CFA"/>
    <w:rsid w:val="00716A78"/>
    <w:rsid w:val="00716DFC"/>
    <w:rsid w:val="00717936"/>
    <w:rsid w:val="00717A42"/>
    <w:rsid w:val="00717C96"/>
    <w:rsid w:val="007211D5"/>
    <w:rsid w:val="00722137"/>
    <w:rsid w:val="007224F3"/>
    <w:rsid w:val="0072250C"/>
    <w:rsid w:val="0072258F"/>
    <w:rsid w:val="00723375"/>
    <w:rsid w:val="00723CCA"/>
    <w:rsid w:val="0072553C"/>
    <w:rsid w:val="00726554"/>
    <w:rsid w:val="00726730"/>
    <w:rsid w:val="0072783C"/>
    <w:rsid w:val="00730CE3"/>
    <w:rsid w:val="00731B9B"/>
    <w:rsid w:val="00733CB2"/>
    <w:rsid w:val="007351B8"/>
    <w:rsid w:val="00735268"/>
    <w:rsid w:val="0073712F"/>
    <w:rsid w:val="007371FA"/>
    <w:rsid w:val="0073773A"/>
    <w:rsid w:val="00737A61"/>
    <w:rsid w:val="00737C1F"/>
    <w:rsid w:val="00737E25"/>
    <w:rsid w:val="0074141F"/>
    <w:rsid w:val="00741C6A"/>
    <w:rsid w:val="00741EFC"/>
    <w:rsid w:val="00742B4A"/>
    <w:rsid w:val="0074353F"/>
    <w:rsid w:val="00743BF2"/>
    <w:rsid w:val="007442AA"/>
    <w:rsid w:val="00745A55"/>
    <w:rsid w:val="00745B09"/>
    <w:rsid w:val="00746C6A"/>
    <w:rsid w:val="00747F3A"/>
    <w:rsid w:val="00750514"/>
    <w:rsid w:val="00750536"/>
    <w:rsid w:val="00751680"/>
    <w:rsid w:val="0075267E"/>
    <w:rsid w:val="00752D01"/>
    <w:rsid w:val="00753855"/>
    <w:rsid w:val="0075411F"/>
    <w:rsid w:val="00757372"/>
    <w:rsid w:val="00760756"/>
    <w:rsid w:val="00760FE7"/>
    <w:rsid w:val="00764FEA"/>
    <w:rsid w:val="00765793"/>
    <w:rsid w:val="00765BA2"/>
    <w:rsid w:val="00766441"/>
    <w:rsid w:val="007665A3"/>
    <w:rsid w:val="007666F9"/>
    <w:rsid w:val="00770564"/>
    <w:rsid w:val="00770FA3"/>
    <w:rsid w:val="00771437"/>
    <w:rsid w:val="00772019"/>
    <w:rsid w:val="00772779"/>
    <w:rsid w:val="00772CBA"/>
    <w:rsid w:val="007730FF"/>
    <w:rsid w:val="00773138"/>
    <w:rsid w:val="00773BE4"/>
    <w:rsid w:val="007745B8"/>
    <w:rsid w:val="007755BD"/>
    <w:rsid w:val="00775F14"/>
    <w:rsid w:val="0077635E"/>
    <w:rsid w:val="0077636F"/>
    <w:rsid w:val="0077788F"/>
    <w:rsid w:val="007825F0"/>
    <w:rsid w:val="00783CBA"/>
    <w:rsid w:val="007848A5"/>
    <w:rsid w:val="00785E3D"/>
    <w:rsid w:val="0078627B"/>
    <w:rsid w:val="00786B91"/>
    <w:rsid w:val="00786DBB"/>
    <w:rsid w:val="00786F29"/>
    <w:rsid w:val="00790190"/>
    <w:rsid w:val="00790CBE"/>
    <w:rsid w:val="007914EA"/>
    <w:rsid w:val="00791A69"/>
    <w:rsid w:val="00793258"/>
    <w:rsid w:val="00794132"/>
    <w:rsid w:val="007944A3"/>
    <w:rsid w:val="00794D93"/>
    <w:rsid w:val="0079600B"/>
    <w:rsid w:val="0079692A"/>
    <w:rsid w:val="00797574"/>
    <w:rsid w:val="007977C5"/>
    <w:rsid w:val="00797F48"/>
    <w:rsid w:val="007A0333"/>
    <w:rsid w:val="007A0452"/>
    <w:rsid w:val="007A0802"/>
    <w:rsid w:val="007A1666"/>
    <w:rsid w:val="007A26A2"/>
    <w:rsid w:val="007A3087"/>
    <w:rsid w:val="007A3610"/>
    <w:rsid w:val="007A40E2"/>
    <w:rsid w:val="007A64A7"/>
    <w:rsid w:val="007A6E4A"/>
    <w:rsid w:val="007A6F26"/>
    <w:rsid w:val="007A7E18"/>
    <w:rsid w:val="007B0717"/>
    <w:rsid w:val="007B0D04"/>
    <w:rsid w:val="007B0EC1"/>
    <w:rsid w:val="007B0F74"/>
    <w:rsid w:val="007B11D4"/>
    <w:rsid w:val="007B1806"/>
    <w:rsid w:val="007B267C"/>
    <w:rsid w:val="007B38A5"/>
    <w:rsid w:val="007B3B93"/>
    <w:rsid w:val="007B40A7"/>
    <w:rsid w:val="007B5482"/>
    <w:rsid w:val="007B7572"/>
    <w:rsid w:val="007B7DE5"/>
    <w:rsid w:val="007C12B7"/>
    <w:rsid w:val="007C149E"/>
    <w:rsid w:val="007C1C1D"/>
    <w:rsid w:val="007C2FCD"/>
    <w:rsid w:val="007C3222"/>
    <w:rsid w:val="007C3A08"/>
    <w:rsid w:val="007C4BB8"/>
    <w:rsid w:val="007C4CB0"/>
    <w:rsid w:val="007C5400"/>
    <w:rsid w:val="007C559F"/>
    <w:rsid w:val="007C55E6"/>
    <w:rsid w:val="007C5F92"/>
    <w:rsid w:val="007C7228"/>
    <w:rsid w:val="007C7F09"/>
    <w:rsid w:val="007D05C2"/>
    <w:rsid w:val="007D0DFC"/>
    <w:rsid w:val="007D4336"/>
    <w:rsid w:val="007D66E9"/>
    <w:rsid w:val="007D6C6D"/>
    <w:rsid w:val="007E0523"/>
    <w:rsid w:val="007E29C3"/>
    <w:rsid w:val="007E3E74"/>
    <w:rsid w:val="007E4250"/>
    <w:rsid w:val="007E436D"/>
    <w:rsid w:val="007E4B9C"/>
    <w:rsid w:val="007E60ED"/>
    <w:rsid w:val="007F05F6"/>
    <w:rsid w:val="007F1C29"/>
    <w:rsid w:val="007F1E2F"/>
    <w:rsid w:val="007F2813"/>
    <w:rsid w:val="007F2EFD"/>
    <w:rsid w:val="007F37F7"/>
    <w:rsid w:val="007F3C6E"/>
    <w:rsid w:val="007F4AD1"/>
    <w:rsid w:val="007F5017"/>
    <w:rsid w:val="007F50A1"/>
    <w:rsid w:val="007F5295"/>
    <w:rsid w:val="007F7647"/>
    <w:rsid w:val="007F79AE"/>
    <w:rsid w:val="007F7A83"/>
    <w:rsid w:val="007F7B07"/>
    <w:rsid w:val="00801AB4"/>
    <w:rsid w:val="00803838"/>
    <w:rsid w:val="00803B46"/>
    <w:rsid w:val="00804603"/>
    <w:rsid w:val="008050EF"/>
    <w:rsid w:val="008050FA"/>
    <w:rsid w:val="008052DE"/>
    <w:rsid w:val="00805A02"/>
    <w:rsid w:val="008065A6"/>
    <w:rsid w:val="00806869"/>
    <w:rsid w:val="008068B0"/>
    <w:rsid w:val="00806D80"/>
    <w:rsid w:val="0080752B"/>
    <w:rsid w:val="00807700"/>
    <w:rsid w:val="00807BDD"/>
    <w:rsid w:val="00810073"/>
    <w:rsid w:val="008100D8"/>
    <w:rsid w:val="008125FB"/>
    <w:rsid w:val="00813477"/>
    <w:rsid w:val="008146D6"/>
    <w:rsid w:val="0081561D"/>
    <w:rsid w:val="00815E73"/>
    <w:rsid w:val="00817914"/>
    <w:rsid w:val="008206FF"/>
    <w:rsid w:val="008209C1"/>
    <w:rsid w:val="00820B62"/>
    <w:rsid w:val="00820BC6"/>
    <w:rsid w:val="00820F66"/>
    <w:rsid w:val="00821BE5"/>
    <w:rsid w:val="008233C6"/>
    <w:rsid w:val="0082365E"/>
    <w:rsid w:val="00824662"/>
    <w:rsid w:val="00824A53"/>
    <w:rsid w:val="00824AD4"/>
    <w:rsid w:val="00825010"/>
    <w:rsid w:val="008260AB"/>
    <w:rsid w:val="008260B7"/>
    <w:rsid w:val="008263D4"/>
    <w:rsid w:val="0083032E"/>
    <w:rsid w:val="008303A2"/>
    <w:rsid w:val="00831298"/>
    <w:rsid w:val="00831B44"/>
    <w:rsid w:val="00832156"/>
    <w:rsid w:val="008334E6"/>
    <w:rsid w:val="00833543"/>
    <w:rsid w:val="00833640"/>
    <w:rsid w:val="008340D7"/>
    <w:rsid w:val="00835798"/>
    <w:rsid w:val="00841D99"/>
    <w:rsid w:val="00841F4E"/>
    <w:rsid w:val="0084229F"/>
    <w:rsid w:val="00842A77"/>
    <w:rsid w:val="00842BE1"/>
    <w:rsid w:val="00842D81"/>
    <w:rsid w:val="0084368B"/>
    <w:rsid w:val="00843BC4"/>
    <w:rsid w:val="00844461"/>
    <w:rsid w:val="00844D7A"/>
    <w:rsid w:val="00844E3D"/>
    <w:rsid w:val="00844FAB"/>
    <w:rsid w:val="00845171"/>
    <w:rsid w:val="008464A0"/>
    <w:rsid w:val="00846869"/>
    <w:rsid w:val="00846C9C"/>
    <w:rsid w:val="0084756D"/>
    <w:rsid w:val="008477DF"/>
    <w:rsid w:val="00847F4F"/>
    <w:rsid w:val="00850690"/>
    <w:rsid w:val="008539AE"/>
    <w:rsid w:val="00853CEB"/>
    <w:rsid w:val="0085548C"/>
    <w:rsid w:val="008554B5"/>
    <w:rsid w:val="00855E5F"/>
    <w:rsid w:val="0085601E"/>
    <w:rsid w:val="00856DBA"/>
    <w:rsid w:val="0086078E"/>
    <w:rsid w:val="00861D0D"/>
    <w:rsid w:val="00862F09"/>
    <w:rsid w:val="00862FCF"/>
    <w:rsid w:val="008632DB"/>
    <w:rsid w:val="00864E36"/>
    <w:rsid w:val="0086565C"/>
    <w:rsid w:val="008657E1"/>
    <w:rsid w:val="008659CC"/>
    <w:rsid w:val="00866758"/>
    <w:rsid w:val="00867CDF"/>
    <w:rsid w:val="00870512"/>
    <w:rsid w:val="00871314"/>
    <w:rsid w:val="0087211D"/>
    <w:rsid w:val="00872AEC"/>
    <w:rsid w:val="00875A43"/>
    <w:rsid w:val="00876B8D"/>
    <w:rsid w:val="00877150"/>
    <w:rsid w:val="008771F6"/>
    <w:rsid w:val="00880964"/>
    <w:rsid w:val="00880EFA"/>
    <w:rsid w:val="00881425"/>
    <w:rsid w:val="00883874"/>
    <w:rsid w:val="008839A0"/>
    <w:rsid w:val="008849D1"/>
    <w:rsid w:val="00884B82"/>
    <w:rsid w:val="00885DC8"/>
    <w:rsid w:val="00886069"/>
    <w:rsid w:val="008862AD"/>
    <w:rsid w:val="008863D7"/>
    <w:rsid w:val="00886ADE"/>
    <w:rsid w:val="00891527"/>
    <w:rsid w:val="008929A7"/>
    <w:rsid w:val="00893576"/>
    <w:rsid w:val="00893DC9"/>
    <w:rsid w:val="00894044"/>
    <w:rsid w:val="00894E27"/>
    <w:rsid w:val="00895023"/>
    <w:rsid w:val="00896FF5"/>
    <w:rsid w:val="008A0690"/>
    <w:rsid w:val="008A0CFB"/>
    <w:rsid w:val="008A147B"/>
    <w:rsid w:val="008A191F"/>
    <w:rsid w:val="008A1D18"/>
    <w:rsid w:val="008A1E1B"/>
    <w:rsid w:val="008A2287"/>
    <w:rsid w:val="008A22B4"/>
    <w:rsid w:val="008A2D91"/>
    <w:rsid w:val="008A3686"/>
    <w:rsid w:val="008A3CA7"/>
    <w:rsid w:val="008A3DE9"/>
    <w:rsid w:val="008A500B"/>
    <w:rsid w:val="008A5741"/>
    <w:rsid w:val="008A5855"/>
    <w:rsid w:val="008A7424"/>
    <w:rsid w:val="008A7BD6"/>
    <w:rsid w:val="008A7C30"/>
    <w:rsid w:val="008B0133"/>
    <w:rsid w:val="008B05A8"/>
    <w:rsid w:val="008B05E6"/>
    <w:rsid w:val="008B2E32"/>
    <w:rsid w:val="008B2E96"/>
    <w:rsid w:val="008B3F28"/>
    <w:rsid w:val="008B4721"/>
    <w:rsid w:val="008B4E76"/>
    <w:rsid w:val="008B6658"/>
    <w:rsid w:val="008B670B"/>
    <w:rsid w:val="008B6D16"/>
    <w:rsid w:val="008B722E"/>
    <w:rsid w:val="008C1AD6"/>
    <w:rsid w:val="008C276B"/>
    <w:rsid w:val="008C2919"/>
    <w:rsid w:val="008C2B8D"/>
    <w:rsid w:val="008C2DEE"/>
    <w:rsid w:val="008C2F94"/>
    <w:rsid w:val="008C336C"/>
    <w:rsid w:val="008C54D5"/>
    <w:rsid w:val="008C6451"/>
    <w:rsid w:val="008C6504"/>
    <w:rsid w:val="008C6634"/>
    <w:rsid w:val="008C7B14"/>
    <w:rsid w:val="008D0636"/>
    <w:rsid w:val="008D3157"/>
    <w:rsid w:val="008D3E40"/>
    <w:rsid w:val="008D4572"/>
    <w:rsid w:val="008D4E4C"/>
    <w:rsid w:val="008D78C3"/>
    <w:rsid w:val="008E08A1"/>
    <w:rsid w:val="008E1CB7"/>
    <w:rsid w:val="008E2E57"/>
    <w:rsid w:val="008E36FF"/>
    <w:rsid w:val="008E46E2"/>
    <w:rsid w:val="008E5B67"/>
    <w:rsid w:val="008E5BBA"/>
    <w:rsid w:val="008E6D9A"/>
    <w:rsid w:val="008F14D8"/>
    <w:rsid w:val="008F17C9"/>
    <w:rsid w:val="008F2515"/>
    <w:rsid w:val="008F3984"/>
    <w:rsid w:val="008F403C"/>
    <w:rsid w:val="008F4195"/>
    <w:rsid w:val="008F5095"/>
    <w:rsid w:val="008F52F7"/>
    <w:rsid w:val="008F625F"/>
    <w:rsid w:val="008F66A9"/>
    <w:rsid w:val="008F69D7"/>
    <w:rsid w:val="009017AC"/>
    <w:rsid w:val="009028AD"/>
    <w:rsid w:val="009035C9"/>
    <w:rsid w:val="00904E24"/>
    <w:rsid w:val="009050AE"/>
    <w:rsid w:val="0090521B"/>
    <w:rsid w:val="009053B1"/>
    <w:rsid w:val="00906429"/>
    <w:rsid w:val="00906CD5"/>
    <w:rsid w:val="0090794D"/>
    <w:rsid w:val="00907D77"/>
    <w:rsid w:val="00911893"/>
    <w:rsid w:val="0091231C"/>
    <w:rsid w:val="00912436"/>
    <w:rsid w:val="00912AD5"/>
    <w:rsid w:val="00912C14"/>
    <w:rsid w:val="00912C55"/>
    <w:rsid w:val="0091449D"/>
    <w:rsid w:val="0091476E"/>
    <w:rsid w:val="00914844"/>
    <w:rsid w:val="00916E0C"/>
    <w:rsid w:val="00917CF0"/>
    <w:rsid w:val="00921B7F"/>
    <w:rsid w:val="00923241"/>
    <w:rsid w:val="0092369C"/>
    <w:rsid w:val="009236AC"/>
    <w:rsid w:val="00923E32"/>
    <w:rsid w:val="00924305"/>
    <w:rsid w:val="00924BB6"/>
    <w:rsid w:val="00924FF2"/>
    <w:rsid w:val="0092534D"/>
    <w:rsid w:val="00925464"/>
    <w:rsid w:val="00925831"/>
    <w:rsid w:val="00925FB3"/>
    <w:rsid w:val="00927C4A"/>
    <w:rsid w:val="00930A19"/>
    <w:rsid w:val="00931097"/>
    <w:rsid w:val="00931F1F"/>
    <w:rsid w:val="0093253C"/>
    <w:rsid w:val="009331CB"/>
    <w:rsid w:val="00933310"/>
    <w:rsid w:val="00933D0E"/>
    <w:rsid w:val="00935531"/>
    <w:rsid w:val="0093563C"/>
    <w:rsid w:val="009363AF"/>
    <w:rsid w:val="009408C5"/>
    <w:rsid w:val="00940A53"/>
    <w:rsid w:val="00941237"/>
    <w:rsid w:val="00941904"/>
    <w:rsid w:val="00942C4B"/>
    <w:rsid w:val="00944796"/>
    <w:rsid w:val="0094535C"/>
    <w:rsid w:val="00946B27"/>
    <w:rsid w:val="00946F9F"/>
    <w:rsid w:val="00947FF9"/>
    <w:rsid w:val="00951297"/>
    <w:rsid w:val="009514C4"/>
    <w:rsid w:val="00951D5E"/>
    <w:rsid w:val="0095283B"/>
    <w:rsid w:val="00952AE5"/>
    <w:rsid w:val="00955921"/>
    <w:rsid w:val="0096125B"/>
    <w:rsid w:val="00961C90"/>
    <w:rsid w:val="009628B5"/>
    <w:rsid w:val="00963692"/>
    <w:rsid w:val="0096489F"/>
    <w:rsid w:val="00964B5E"/>
    <w:rsid w:val="00964E71"/>
    <w:rsid w:val="00965119"/>
    <w:rsid w:val="00965150"/>
    <w:rsid w:val="00965548"/>
    <w:rsid w:val="0096566D"/>
    <w:rsid w:val="00965719"/>
    <w:rsid w:val="0096601B"/>
    <w:rsid w:val="00967072"/>
    <w:rsid w:val="0097014F"/>
    <w:rsid w:val="0097069F"/>
    <w:rsid w:val="00971E66"/>
    <w:rsid w:val="00973506"/>
    <w:rsid w:val="00973F94"/>
    <w:rsid w:val="00974B61"/>
    <w:rsid w:val="009755B2"/>
    <w:rsid w:val="00975C03"/>
    <w:rsid w:val="0097638C"/>
    <w:rsid w:val="009769D9"/>
    <w:rsid w:val="0097720C"/>
    <w:rsid w:val="00980541"/>
    <w:rsid w:val="0098135C"/>
    <w:rsid w:val="0098199B"/>
    <w:rsid w:val="00984165"/>
    <w:rsid w:val="0098454A"/>
    <w:rsid w:val="0098473A"/>
    <w:rsid w:val="00986871"/>
    <w:rsid w:val="00987A6F"/>
    <w:rsid w:val="00991903"/>
    <w:rsid w:val="00991E53"/>
    <w:rsid w:val="00992122"/>
    <w:rsid w:val="00992B80"/>
    <w:rsid w:val="00992BF5"/>
    <w:rsid w:val="00993607"/>
    <w:rsid w:val="00995E58"/>
    <w:rsid w:val="0099640E"/>
    <w:rsid w:val="00996475"/>
    <w:rsid w:val="009967D8"/>
    <w:rsid w:val="00996ED2"/>
    <w:rsid w:val="00996F0C"/>
    <w:rsid w:val="009973D7"/>
    <w:rsid w:val="009A1E00"/>
    <w:rsid w:val="009A2596"/>
    <w:rsid w:val="009A2B63"/>
    <w:rsid w:val="009A3DE8"/>
    <w:rsid w:val="009A4ADA"/>
    <w:rsid w:val="009A55B3"/>
    <w:rsid w:val="009A6743"/>
    <w:rsid w:val="009A7CE1"/>
    <w:rsid w:val="009B15C1"/>
    <w:rsid w:val="009B196D"/>
    <w:rsid w:val="009B23C9"/>
    <w:rsid w:val="009B2548"/>
    <w:rsid w:val="009B45FB"/>
    <w:rsid w:val="009B48B9"/>
    <w:rsid w:val="009B48E2"/>
    <w:rsid w:val="009B4C27"/>
    <w:rsid w:val="009B4EB2"/>
    <w:rsid w:val="009C0888"/>
    <w:rsid w:val="009C2269"/>
    <w:rsid w:val="009C254E"/>
    <w:rsid w:val="009C28B8"/>
    <w:rsid w:val="009C30E2"/>
    <w:rsid w:val="009C3629"/>
    <w:rsid w:val="009C4103"/>
    <w:rsid w:val="009C4844"/>
    <w:rsid w:val="009C4ECD"/>
    <w:rsid w:val="009C51BE"/>
    <w:rsid w:val="009C5635"/>
    <w:rsid w:val="009C650A"/>
    <w:rsid w:val="009D1CC0"/>
    <w:rsid w:val="009D2C7A"/>
    <w:rsid w:val="009D30C6"/>
    <w:rsid w:val="009D3DF0"/>
    <w:rsid w:val="009D3FE4"/>
    <w:rsid w:val="009D45B3"/>
    <w:rsid w:val="009D5BB6"/>
    <w:rsid w:val="009D64D4"/>
    <w:rsid w:val="009E33E8"/>
    <w:rsid w:val="009E3545"/>
    <w:rsid w:val="009E4DD9"/>
    <w:rsid w:val="009E5FC7"/>
    <w:rsid w:val="009E72BC"/>
    <w:rsid w:val="009E7850"/>
    <w:rsid w:val="009F07D6"/>
    <w:rsid w:val="009F1D62"/>
    <w:rsid w:val="009F1F61"/>
    <w:rsid w:val="009F2DB1"/>
    <w:rsid w:val="009F352C"/>
    <w:rsid w:val="009F41DE"/>
    <w:rsid w:val="009F58AE"/>
    <w:rsid w:val="009F617B"/>
    <w:rsid w:val="00A001C2"/>
    <w:rsid w:val="00A009ED"/>
    <w:rsid w:val="00A03184"/>
    <w:rsid w:val="00A039D9"/>
    <w:rsid w:val="00A047A7"/>
    <w:rsid w:val="00A067F5"/>
    <w:rsid w:val="00A07097"/>
    <w:rsid w:val="00A07209"/>
    <w:rsid w:val="00A07DEF"/>
    <w:rsid w:val="00A10236"/>
    <w:rsid w:val="00A103C8"/>
    <w:rsid w:val="00A109CE"/>
    <w:rsid w:val="00A11583"/>
    <w:rsid w:val="00A12237"/>
    <w:rsid w:val="00A13CA9"/>
    <w:rsid w:val="00A1545D"/>
    <w:rsid w:val="00A159A2"/>
    <w:rsid w:val="00A15DBE"/>
    <w:rsid w:val="00A16307"/>
    <w:rsid w:val="00A16AFE"/>
    <w:rsid w:val="00A171EA"/>
    <w:rsid w:val="00A2054D"/>
    <w:rsid w:val="00A20632"/>
    <w:rsid w:val="00A20B1A"/>
    <w:rsid w:val="00A234B9"/>
    <w:rsid w:val="00A23AAF"/>
    <w:rsid w:val="00A259B4"/>
    <w:rsid w:val="00A2694A"/>
    <w:rsid w:val="00A2774A"/>
    <w:rsid w:val="00A27B40"/>
    <w:rsid w:val="00A3052C"/>
    <w:rsid w:val="00A315F9"/>
    <w:rsid w:val="00A31914"/>
    <w:rsid w:val="00A32DF9"/>
    <w:rsid w:val="00A3322D"/>
    <w:rsid w:val="00A35580"/>
    <w:rsid w:val="00A35671"/>
    <w:rsid w:val="00A35A0E"/>
    <w:rsid w:val="00A35F0A"/>
    <w:rsid w:val="00A361E0"/>
    <w:rsid w:val="00A36B2D"/>
    <w:rsid w:val="00A37056"/>
    <w:rsid w:val="00A3734B"/>
    <w:rsid w:val="00A4000A"/>
    <w:rsid w:val="00A41427"/>
    <w:rsid w:val="00A41866"/>
    <w:rsid w:val="00A41D54"/>
    <w:rsid w:val="00A42CA0"/>
    <w:rsid w:val="00A42F48"/>
    <w:rsid w:val="00A43A94"/>
    <w:rsid w:val="00A43C1E"/>
    <w:rsid w:val="00A44069"/>
    <w:rsid w:val="00A44388"/>
    <w:rsid w:val="00A44393"/>
    <w:rsid w:val="00A4466F"/>
    <w:rsid w:val="00A4483E"/>
    <w:rsid w:val="00A45575"/>
    <w:rsid w:val="00A4622A"/>
    <w:rsid w:val="00A46514"/>
    <w:rsid w:val="00A46C82"/>
    <w:rsid w:val="00A47D8C"/>
    <w:rsid w:val="00A5075C"/>
    <w:rsid w:val="00A50C76"/>
    <w:rsid w:val="00A51083"/>
    <w:rsid w:val="00A54B42"/>
    <w:rsid w:val="00A54C3B"/>
    <w:rsid w:val="00A56549"/>
    <w:rsid w:val="00A57C63"/>
    <w:rsid w:val="00A60D48"/>
    <w:rsid w:val="00A61604"/>
    <w:rsid w:val="00A61ECF"/>
    <w:rsid w:val="00A62024"/>
    <w:rsid w:val="00A624F3"/>
    <w:rsid w:val="00A629AC"/>
    <w:rsid w:val="00A62FE4"/>
    <w:rsid w:val="00A63214"/>
    <w:rsid w:val="00A6337D"/>
    <w:rsid w:val="00A63660"/>
    <w:rsid w:val="00A638C5"/>
    <w:rsid w:val="00A64292"/>
    <w:rsid w:val="00A66CBD"/>
    <w:rsid w:val="00A671A0"/>
    <w:rsid w:val="00A677AF"/>
    <w:rsid w:val="00A6799A"/>
    <w:rsid w:val="00A70535"/>
    <w:rsid w:val="00A715FC"/>
    <w:rsid w:val="00A7200C"/>
    <w:rsid w:val="00A72C04"/>
    <w:rsid w:val="00A73013"/>
    <w:rsid w:val="00A7422C"/>
    <w:rsid w:val="00A74731"/>
    <w:rsid w:val="00A75A6F"/>
    <w:rsid w:val="00A7668E"/>
    <w:rsid w:val="00A767D0"/>
    <w:rsid w:val="00A76902"/>
    <w:rsid w:val="00A76F92"/>
    <w:rsid w:val="00A77163"/>
    <w:rsid w:val="00A77457"/>
    <w:rsid w:val="00A77FAD"/>
    <w:rsid w:val="00A80974"/>
    <w:rsid w:val="00A82BB7"/>
    <w:rsid w:val="00A82EB8"/>
    <w:rsid w:val="00A83490"/>
    <w:rsid w:val="00A8437C"/>
    <w:rsid w:val="00A84ADB"/>
    <w:rsid w:val="00A85160"/>
    <w:rsid w:val="00A851AD"/>
    <w:rsid w:val="00A85738"/>
    <w:rsid w:val="00A859B4"/>
    <w:rsid w:val="00A85ADB"/>
    <w:rsid w:val="00A85F6F"/>
    <w:rsid w:val="00A8707F"/>
    <w:rsid w:val="00A872EC"/>
    <w:rsid w:val="00A9042D"/>
    <w:rsid w:val="00A90D15"/>
    <w:rsid w:val="00A9182F"/>
    <w:rsid w:val="00A93D18"/>
    <w:rsid w:val="00A94F1C"/>
    <w:rsid w:val="00A9782C"/>
    <w:rsid w:val="00AA09DC"/>
    <w:rsid w:val="00AA1150"/>
    <w:rsid w:val="00AA1350"/>
    <w:rsid w:val="00AA1FD2"/>
    <w:rsid w:val="00AA220B"/>
    <w:rsid w:val="00AA2276"/>
    <w:rsid w:val="00AA2359"/>
    <w:rsid w:val="00AA352C"/>
    <w:rsid w:val="00AA4BB4"/>
    <w:rsid w:val="00AA6A21"/>
    <w:rsid w:val="00AA6DD2"/>
    <w:rsid w:val="00AA76E1"/>
    <w:rsid w:val="00AB0F36"/>
    <w:rsid w:val="00AB105A"/>
    <w:rsid w:val="00AB2E73"/>
    <w:rsid w:val="00AB3297"/>
    <w:rsid w:val="00AB4DD4"/>
    <w:rsid w:val="00AB5030"/>
    <w:rsid w:val="00AB532C"/>
    <w:rsid w:val="00AB599F"/>
    <w:rsid w:val="00AB6548"/>
    <w:rsid w:val="00AB65F9"/>
    <w:rsid w:val="00AB712C"/>
    <w:rsid w:val="00AB71E7"/>
    <w:rsid w:val="00AC0E7F"/>
    <w:rsid w:val="00AC11A6"/>
    <w:rsid w:val="00AC13BE"/>
    <w:rsid w:val="00AC2D5B"/>
    <w:rsid w:val="00AC4CC5"/>
    <w:rsid w:val="00AC5C29"/>
    <w:rsid w:val="00AC637B"/>
    <w:rsid w:val="00AC78C5"/>
    <w:rsid w:val="00AC7D92"/>
    <w:rsid w:val="00AD0859"/>
    <w:rsid w:val="00AD0F9B"/>
    <w:rsid w:val="00AD10D5"/>
    <w:rsid w:val="00AD23EF"/>
    <w:rsid w:val="00AD2E28"/>
    <w:rsid w:val="00AD2F80"/>
    <w:rsid w:val="00AD354A"/>
    <w:rsid w:val="00AD378B"/>
    <w:rsid w:val="00AD386D"/>
    <w:rsid w:val="00AD40F0"/>
    <w:rsid w:val="00AD5633"/>
    <w:rsid w:val="00AD57B5"/>
    <w:rsid w:val="00AD6226"/>
    <w:rsid w:val="00AD65A0"/>
    <w:rsid w:val="00AD6AF8"/>
    <w:rsid w:val="00AD6EED"/>
    <w:rsid w:val="00AD7523"/>
    <w:rsid w:val="00AE0054"/>
    <w:rsid w:val="00AE03AE"/>
    <w:rsid w:val="00AE1B62"/>
    <w:rsid w:val="00AE2051"/>
    <w:rsid w:val="00AE2BEF"/>
    <w:rsid w:val="00AE31F7"/>
    <w:rsid w:val="00AE3C90"/>
    <w:rsid w:val="00AE3FCA"/>
    <w:rsid w:val="00AE424B"/>
    <w:rsid w:val="00AE4468"/>
    <w:rsid w:val="00AE48C4"/>
    <w:rsid w:val="00AE4D32"/>
    <w:rsid w:val="00AE5AAC"/>
    <w:rsid w:val="00AE74A2"/>
    <w:rsid w:val="00AF034E"/>
    <w:rsid w:val="00AF18D7"/>
    <w:rsid w:val="00AF24D2"/>
    <w:rsid w:val="00AF4BB1"/>
    <w:rsid w:val="00AF5406"/>
    <w:rsid w:val="00AF592C"/>
    <w:rsid w:val="00AF5A50"/>
    <w:rsid w:val="00AF5BD3"/>
    <w:rsid w:val="00B006C1"/>
    <w:rsid w:val="00B02F1F"/>
    <w:rsid w:val="00B04B37"/>
    <w:rsid w:val="00B04D05"/>
    <w:rsid w:val="00B051E2"/>
    <w:rsid w:val="00B059B6"/>
    <w:rsid w:val="00B06AA7"/>
    <w:rsid w:val="00B071C1"/>
    <w:rsid w:val="00B07643"/>
    <w:rsid w:val="00B11186"/>
    <w:rsid w:val="00B121FC"/>
    <w:rsid w:val="00B12E22"/>
    <w:rsid w:val="00B12E5C"/>
    <w:rsid w:val="00B13ED1"/>
    <w:rsid w:val="00B14D96"/>
    <w:rsid w:val="00B15207"/>
    <w:rsid w:val="00B16275"/>
    <w:rsid w:val="00B16B02"/>
    <w:rsid w:val="00B16BAD"/>
    <w:rsid w:val="00B17A30"/>
    <w:rsid w:val="00B20230"/>
    <w:rsid w:val="00B2050E"/>
    <w:rsid w:val="00B21415"/>
    <w:rsid w:val="00B222BE"/>
    <w:rsid w:val="00B227CC"/>
    <w:rsid w:val="00B22A1B"/>
    <w:rsid w:val="00B23B94"/>
    <w:rsid w:val="00B244F0"/>
    <w:rsid w:val="00B254E5"/>
    <w:rsid w:val="00B25E9A"/>
    <w:rsid w:val="00B30CB7"/>
    <w:rsid w:val="00B30F7D"/>
    <w:rsid w:val="00B3104E"/>
    <w:rsid w:val="00B316B8"/>
    <w:rsid w:val="00B31CC3"/>
    <w:rsid w:val="00B31E08"/>
    <w:rsid w:val="00B33440"/>
    <w:rsid w:val="00B33C09"/>
    <w:rsid w:val="00B33D63"/>
    <w:rsid w:val="00B34215"/>
    <w:rsid w:val="00B35301"/>
    <w:rsid w:val="00B40938"/>
    <w:rsid w:val="00B428E2"/>
    <w:rsid w:val="00B43198"/>
    <w:rsid w:val="00B442C9"/>
    <w:rsid w:val="00B44560"/>
    <w:rsid w:val="00B4587E"/>
    <w:rsid w:val="00B46605"/>
    <w:rsid w:val="00B46717"/>
    <w:rsid w:val="00B5164A"/>
    <w:rsid w:val="00B52BBE"/>
    <w:rsid w:val="00B5357E"/>
    <w:rsid w:val="00B54D7C"/>
    <w:rsid w:val="00B551EE"/>
    <w:rsid w:val="00B56BB1"/>
    <w:rsid w:val="00B57867"/>
    <w:rsid w:val="00B578EE"/>
    <w:rsid w:val="00B57DC8"/>
    <w:rsid w:val="00B57E18"/>
    <w:rsid w:val="00B600CD"/>
    <w:rsid w:val="00B609D7"/>
    <w:rsid w:val="00B60FCC"/>
    <w:rsid w:val="00B61C17"/>
    <w:rsid w:val="00B61F36"/>
    <w:rsid w:val="00B62792"/>
    <w:rsid w:val="00B62AE3"/>
    <w:rsid w:val="00B63FCC"/>
    <w:rsid w:val="00B656EE"/>
    <w:rsid w:val="00B6578B"/>
    <w:rsid w:val="00B65D60"/>
    <w:rsid w:val="00B660B1"/>
    <w:rsid w:val="00B6670E"/>
    <w:rsid w:val="00B7046C"/>
    <w:rsid w:val="00B70CAF"/>
    <w:rsid w:val="00B71D11"/>
    <w:rsid w:val="00B71E20"/>
    <w:rsid w:val="00B740E6"/>
    <w:rsid w:val="00B74E9A"/>
    <w:rsid w:val="00B7546D"/>
    <w:rsid w:val="00B760EA"/>
    <w:rsid w:val="00B76330"/>
    <w:rsid w:val="00B76646"/>
    <w:rsid w:val="00B7668A"/>
    <w:rsid w:val="00B77F17"/>
    <w:rsid w:val="00B80DF8"/>
    <w:rsid w:val="00B81CFC"/>
    <w:rsid w:val="00B821AB"/>
    <w:rsid w:val="00B82F87"/>
    <w:rsid w:val="00B82FE7"/>
    <w:rsid w:val="00B8404B"/>
    <w:rsid w:val="00B84A84"/>
    <w:rsid w:val="00B85B82"/>
    <w:rsid w:val="00B86B32"/>
    <w:rsid w:val="00B87372"/>
    <w:rsid w:val="00B87DA0"/>
    <w:rsid w:val="00B90003"/>
    <w:rsid w:val="00B901BC"/>
    <w:rsid w:val="00B9099F"/>
    <w:rsid w:val="00B91DD9"/>
    <w:rsid w:val="00B93DFF"/>
    <w:rsid w:val="00B94049"/>
    <w:rsid w:val="00B9669C"/>
    <w:rsid w:val="00BA0D15"/>
    <w:rsid w:val="00BA28BF"/>
    <w:rsid w:val="00BA345F"/>
    <w:rsid w:val="00BA4944"/>
    <w:rsid w:val="00BA4A4F"/>
    <w:rsid w:val="00BA53AA"/>
    <w:rsid w:val="00BA74F3"/>
    <w:rsid w:val="00BB1BF2"/>
    <w:rsid w:val="00BB2097"/>
    <w:rsid w:val="00BB3000"/>
    <w:rsid w:val="00BB30A7"/>
    <w:rsid w:val="00BB3725"/>
    <w:rsid w:val="00BB38A7"/>
    <w:rsid w:val="00BB3E3C"/>
    <w:rsid w:val="00BB4100"/>
    <w:rsid w:val="00BB4D03"/>
    <w:rsid w:val="00BB519D"/>
    <w:rsid w:val="00BB5545"/>
    <w:rsid w:val="00BB5A13"/>
    <w:rsid w:val="00BB5AB6"/>
    <w:rsid w:val="00BB66D9"/>
    <w:rsid w:val="00BB6725"/>
    <w:rsid w:val="00BB71A7"/>
    <w:rsid w:val="00BC190B"/>
    <w:rsid w:val="00BC1BAF"/>
    <w:rsid w:val="00BC3908"/>
    <w:rsid w:val="00BC3A50"/>
    <w:rsid w:val="00BC4848"/>
    <w:rsid w:val="00BC507C"/>
    <w:rsid w:val="00BC5471"/>
    <w:rsid w:val="00BC5B60"/>
    <w:rsid w:val="00BC677A"/>
    <w:rsid w:val="00BC69D7"/>
    <w:rsid w:val="00BC75A4"/>
    <w:rsid w:val="00BD1286"/>
    <w:rsid w:val="00BD1FAE"/>
    <w:rsid w:val="00BD25C3"/>
    <w:rsid w:val="00BD33E0"/>
    <w:rsid w:val="00BD5DDB"/>
    <w:rsid w:val="00BD6A64"/>
    <w:rsid w:val="00BD7053"/>
    <w:rsid w:val="00BD793B"/>
    <w:rsid w:val="00BD7C5A"/>
    <w:rsid w:val="00BE0A1B"/>
    <w:rsid w:val="00BE12EA"/>
    <w:rsid w:val="00BE14CD"/>
    <w:rsid w:val="00BE2247"/>
    <w:rsid w:val="00BE28C4"/>
    <w:rsid w:val="00BE29D1"/>
    <w:rsid w:val="00BE392F"/>
    <w:rsid w:val="00BE3D68"/>
    <w:rsid w:val="00BE45E1"/>
    <w:rsid w:val="00BE4C35"/>
    <w:rsid w:val="00BE5585"/>
    <w:rsid w:val="00BE603A"/>
    <w:rsid w:val="00BF065D"/>
    <w:rsid w:val="00BF1DC5"/>
    <w:rsid w:val="00BF235B"/>
    <w:rsid w:val="00BF2818"/>
    <w:rsid w:val="00BF2A56"/>
    <w:rsid w:val="00BF2F21"/>
    <w:rsid w:val="00BF2F39"/>
    <w:rsid w:val="00BF3796"/>
    <w:rsid w:val="00BF3ABC"/>
    <w:rsid w:val="00BF5DE4"/>
    <w:rsid w:val="00BF6554"/>
    <w:rsid w:val="00BF6CFB"/>
    <w:rsid w:val="00BF7792"/>
    <w:rsid w:val="00C00AE0"/>
    <w:rsid w:val="00C01047"/>
    <w:rsid w:val="00C014EF"/>
    <w:rsid w:val="00C015AA"/>
    <w:rsid w:val="00C02B1D"/>
    <w:rsid w:val="00C03388"/>
    <w:rsid w:val="00C033ED"/>
    <w:rsid w:val="00C039E9"/>
    <w:rsid w:val="00C04331"/>
    <w:rsid w:val="00C054C6"/>
    <w:rsid w:val="00C064F9"/>
    <w:rsid w:val="00C068DE"/>
    <w:rsid w:val="00C072D3"/>
    <w:rsid w:val="00C10100"/>
    <w:rsid w:val="00C103B8"/>
    <w:rsid w:val="00C115E1"/>
    <w:rsid w:val="00C11C93"/>
    <w:rsid w:val="00C11ECB"/>
    <w:rsid w:val="00C1350D"/>
    <w:rsid w:val="00C14401"/>
    <w:rsid w:val="00C147EC"/>
    <w:rsid w:val="00C2054B"/>
    <w:rsid w:val="00C2073E"/>
    <w:rsid w:val="00C2082F"/>
    <w:rsid w:val="00C21053"/>
    <w:rsid w:val="00C220E1"/>
    <w:rsid w:val="00C23731"/>
    <w:rsid w:val="00C24036"/>
    <w:rsid w:val="00C2477C"/>
    <w:rsid w:val="00C27467"/>
    <w:rsid w:val="00C27964"/>
    <w:rsid w:val="00C30058"/>
    <w:rsid w:val="00C33180"/>
    <w:rsid w:val="00C335DF"/>
    <w:rsid w:val="00C338A3"/>
    <w:rsid w:val="00C34395"/>
    <w:rsid w:val="00C3577E"/>
    <w:rsid w:val="00C35D31"/>
    <w:rsid w:val="00C3617C"/>
    <w:rsid w:val="00C37377"/>
    <w:rsid w:val="00C37D9C"/>
    <w:rsid w:val="00C40275"/>
    <w:rsid w:val="00C40B40"/>
    <w:rsid w:val="00C41B9A"/>
    <w:rsid w:val="00C42ACF"/>
    <w:rsid w:val="00C42F78"/>
    <w:rsid w:val="00C43316"/>
    <w:rsid w:val="00C43603"/>
    <w:rsid w:val="00C464ED"/>
    <w:rsid w:val="00C46E01"/>
    <w:rsid w:val="00C5114F"/>
    <w:rsid w:val="00C51501"/>
    <w:rsid w:val="00C52699"/>
    <w:rsid w:val="00C52779"/>
    <w:rsid w:val="00C52FB2"/>
    <w:rsid w:val="00C56B9D"/>
    <w:rsid w:val="00C57CA5"/>
    <w:rsid w:val="00C60086"/>
    <w:rsid w:val="00C6024B"/>
    <w:rsid w:val="00C608C6"/>
    <w:rsid w:val="00C61B41"/>
    <w:rsid w:val="00C63F5F"/>
    <w:rsid w:val="00C67ABE"/>
    <w:rsid w:val="00C70178"/>
    <w:rsid w:val="00C72D36"/>
    <w:rsid w:val="00C73A9E"/>
    <w:rsid w:val="00C73E84"/>
    <w:rsid w:val="00C7491C"/>
    <w:rsid w:val="00C74C1C"/>
    <w:rsid w:val="00C767A8"/>
    <w:rsid w:val="00C76882"/>
    <w:rsid w:val="00C77313"/>
    <w:rsid w:val="00C7755E"/>
    <w:rsid w:val="00C77AFF"/>
    <w:rsid w:val="00C801A9"/>
    <w:rsid w:val="00C80553"/>
    <w:rsid w:val="00C80EDC"/>
    <w:rsid w:val="00C812C4"/>
    <w:rsid w:val="00C8142F"/>
    <w:rsid w:val="00C81F2C"/>
    <w:rsid w:val="00C81FD9"/>
    <w:rsid w:val="00C82701"/>
    <w:rsid w:val="00C828B4"/>
    <w:rsid w:val="00C83514"/>
    <w:rsid w:val="00C83A59"/>
    <w:rsid w:val="00C83E1F"/>
    <w:rsid w:val="00C83F3D"/>
    <w:rsid w:val="00C843C3"/>
    <w:rsid w:val="00C84605"/>
    <w:rsid w:val="00C8517D"/>
    <w:rsid w:val="00C855E6"/>
    <w:rsid w:val="00C85679"/>
    <w:rsid w:val="00C86281"/>
    <w:rsid w:val="00C86318"/>
    <w:rsid w:val="00C866F3"/>
    <w:rsid w:val="00C86EA3"/>
    <w:rsid w:val="00C874FE"/>
    <w:rsid w:val="00C90786"/>
    <w:rsid w:val="00C91516"/>
    <w:rsid w:val="00C9250F"/>
    <w:rsid w:val="00C92CCA"/>
    <w:rsid w:val="00C930C1"/>
    <w:rsid w:val="00C94462"/>
    <w:rsid w:val="00C9578F"/>
    <w:rsid w:val="00C95B02"/>
    <w:rsid w:val="00C95D91"/>
    <w:rsid w:val="00C96107"/>
    <w:rsid w:val="00C96C9E"/>
    <w:rsid w:val="00C97837"/>
    <w:rsid w:val="00C978F9"/>
    <w:rsid w:val="00C97DC8"/>
    <w:rsid w:val="00CA0613"/>
    <w:rsid w:val="00CA1C59"/>
    <w:rsid w:val="00CA2CD0"/>
    <w:rsid w:val="00CA421A"/>
    <w:rsid w:val="00CA4494"/>
    <w:rsid w:val="00CA4A81"/>
    <w:rsid w:val="00CA6C0F"/>
    <w:rsid w:val="00CA6FAA"/>
    <w:rsid w:val="00CA7443"/>
    <w:rsid w:val="00CB096C"/>
    <w:rsid w:val="00CB176A"/>
    <w:rsid w:val="00CB1D8E"/>
    <w:rsid w:val="00CB26AC"/>
    <w:rsid w:val="00CB2E24"/>
    <w:rsid w:val="00CB2FA0"/>
    <w:rsid w:val="00CB3515"/>
    <w:rsid w:val="00CB3E91"/>
    <w:rsid w:val="00CB5AAE"/>
    <w:rsid w:val="00CB5D45"/>
    <w:rsid w:val="00CB7C4A"/>
    <w:rsid w:val="00CC0481"/>
    <w:rsid w:val="00CC2B65"/>
    <w:rsid w:val="00CC3E5E"/>
    <w:rsid w:val="00CC4CFF"/>
    <w:rsid w:val="00CC4FBA"/>
    <w:rsid w:val="00CC6162"/>
    <w:rsid w:val="00CC62C4"/>
    <w:rsid w:val="00CC64B2"/>
    <w:rsid w:val="00CC68BF"/>
    <w:rsid w:val="00CC723D"/>
    <w:rsid w:val="00CC788F"/>
    <w:rsid w:val="00CC79C6"/>
    <w:rsid w:val="00CC7DCF"/>
    <w:rsid w:val="00CD178B"/>
    <w:rsid w:val="00CD1BE0"/>
    <w:rsid w:val="00CD2598"/>
    <w:rsid w:val="00CD4655"/>
    <w:rsid w:val="00CD4BBC"/>
    <w:rsid w:val="00CD57EA"/>
    <w:rsid w:val="00CD61A4"/>
    <w:rsid w:val="00CD6C56"/>
    <w:rsid w:val="00CD6CBA"/>
    <w:rsid w:val="00CE3168"/>
    <w:rsid w:val="00CE3A9A"/>
    <w:rsid w:val="00CE3ED2"/>
    <w:rsid w:val="00CE5DE4"/>
    <w:rsid w:val="00CE665B"/>
    <w:rsid w:val="00CE68F1"/>
    <w:rsid w:val="00CE729D"/>
    <w:rsid w:val="00CE7932"/>
    <w:rsid w:val="00CE7DD6"/>
    <w:rsid w:val="00CF354F"/>
    <w:rsid w:val="00CF5FCB"/>
    <w:rsid w:val="00CF60C1"/>
    <w:rsid w:val="00D005FD"/>
    <w:rsid w:val="00D0168B"/>
    <w:rsid w:val="00D01D78"/>
    <w:rsid w:val="00D0464D"/>
    <w:rsid w:val="00D04954"/>
    <w:rsid w:val="00D068C2"/>
    <w:rsid w:val="00D10929"/>
    <w:rsid w:val="00D119F9"/>
    <w:rsid w:val="00D11A5D"/>
    <w:rsid w:val="00D121FF"/>
    <w:rsid w:val="00D12355"/>
    <w:rsid w:val="00D13E46"/>
    <w:rsid w:val="00D145A8"/>
    <w:rsid w:val="00D1532E"/>
    <w:rsid w:val="00D154CE"/>
    <w:rsid w:val="00D15870"/>
    <w:rsid w:val="00D16248"/>
    <w:rsid w:val="00D17AAF"/>
    <w:rsid w:val="00D17BBC"/>
    <w:rsid w:val="00D20063"/>
    <w:rsid w:val="00D20783"/>
    <w:rsid w:val="00D2206A"/>
    <w:rsid w:val="00D233AB"/>
    <w:rsid w:val="00D255AA"/>
    <w:rsid w:val="00D25BAC"/>
    <w:rsid w:val="00D261B4"/>
    <w:rsid w:val="00D2671C"/>
    <w:rsid w:val="00D300D9"/>
    <w:rsid w:val="00D3060D"/>
    <w:rsid w:val="00D30E71"/>
    <w:rsid w:val="00D3183B"/>
    <w:rsid w:val="00D327AF"/>
    <w:rsid w:val="00D33987"/>
    <w:rsid w:val="00D3559B"/>
    <w:rsid w:val="00D35F27"/>
    <w:rsid w:val="00D36719"/>
    <w:rsid w:val="00D378B5"/>
    <w:rsid w:val="00D40B86"/>
    <w:rsid w:val="00D41A9E"/>
    <w:rsid w:val="00D4257A"/>
    <w:rsid w:val="00D42E39"/>
    <w:rsid w:val="00D436EA"/>
    <w:rsid w:val="00D44EF1"/>
    <w:rsid w:val="00D451B5"/>
    <w:rsid w:val="00D4578D"/>
    <w:rsid w:val="00D45FAC"/>
    <w:rsid w:val="00D461D7"/>
    <w:rsid w:val="00D47060"/>
    <w:rsid w:val="00D51FE0"/>
    <w:rsid w:val="00D52FDE"/>
    <w:rsid w:val="00D53576"/>
    <w:rsid w:val="00D53DC2"/>
    <w:rsid w:val="00D55326"/>
    <w:rsid w:val="00D56295"/>
    <w:rsid w:val="00D57644"/>
    <w:rsid w:val="00D6071A"/>
    <w:rsid w:val="00D623A3"/>
    <w:rsid w:val="00D62C50"/>
    <w:rsid w:val="00D630DC"/>
    <w:rsid w:val="00D637DF"/>
    <w:rsid w:val="00D63CDD"/>
    <w:rsid w:val="00D64075"/>
    <w:rsid w:val="00D64E95"/>
    <w:rsid w:val="00D6583A"/>
    <w:rsid w:val="00D65CAA"/>
    <w:rsid w:val="00D661E4"/>
    <w:rsid w:val="00D666EA"/>
    <w:rsid w:val="00D66E29"/>
    <w:rsid w:val="00D704F5"/>
    <w:rsid w:val="00D70F6B"/>
    <w:rsid w:val="00D7223E"/>
    <w:rsid w:val="00D72367"/>
    <w:rsid w:val="00D725F2"/>
    <w:rsid w:val="00D72EA2"/>
    <w:rsid w:val="00D73589"/>
    <w:rsid w:val="00D746BC"/>
    <w:rsid w:val="00D74A68"/>
    <w:rsid w:val="00D74EF6"/>
    <w:rsid w:val="00D76B46"/>
    <w:rsid w:val="00D77021"/>
    <w:rsid w:val="00D7751C"/>
    <w:rsid w:val="00D77C02"/>
    <w:rsid w:val="00D77CEB"/>
    <w:rsid w:val="00D8008D"/>
    <w:rsid w:val="00D80689"/>
    <w:rsid w:val="00D80A82"/>
    <w:rsid w:val="00D818DA"/>
    <w:rsid w:val="00D81943"/>
    <w:rsid w:val="00D84179"/>
    <w:rsid w:val="00D845FD"/>
    <w:rsid w:val="00D84BB5"/>
    <w:rsid w:val="00D86BA5"/>
    <w:rsid w:val="00D9076E"/>
    <w:rsid w:val="00D920F7"/>
    <w:rsid w:val="00D92323"/>
    <w:rsid w:val="00D92B69"/>
    <w:rsid w:val="00D9315A"/>
    <w:rsid w:val="00D93AA4"/>
    <w:rsid w:val="00D9408D"/>
    <w:rsid w:val="00D943F6"/>
    <w:rsid w:val="00D94644"/>
    <w:rsid w:val="00D952D8"/>
    <w:rsid w:val="00D96ED1"/>
    <w:rsid w:val="00D97FF6"/>
    <w:rsid w:val="00DA22B4"/>
    <w:rsid w:val="00DA284D"/>
    <w:rsid w:val="00DA2EAE"/>
    <w:rsid w:val="00DA302A"/>
    <w:rsid w:val="00DA3779"/>
    <w:rsid w:val="00DA4141"/>
    <w:rsid w:val="00DA4754"/>
    <w:rsid w:val="00DA67B0"/>
    <w:rsid w:val="00DA6F57"/>
    <w:rsid w:val="00DA7254"/>
    <w:rsid w:val="00DA78EE"/>
    <w:rsid w:val="00DB1172"/>
    <w:rsid w:val="00DB154B"/>
    <w:rsid w:val="00DB2502"/>
    <w:rsid w:val="00DB30D2"/>
    <w:rsid w:val="00DB3AB8"/>
    <w:rsid w:val="00DB3AD8"/>
    <w:rsid w:val="00DB3C07"/>
    <w:rsid w:val="00DB541B"/>
    <w:rsid w:val="00DB55FF"/>
    <w:rsid w:val="00DB5EBA"/>
    <w:rsid w:val="00DB626F"/>
    <w:rsid w:val="00DB68F7"/>
    <w:rsid w:val="00DB71BE"/>
    <w:rsid w:val="00DB745E"/>
    <w:rsid w:val="00DB7EF3"/>
    <w:rsid w:val="00DC03DE"/>
    <w:rsid w:val="00DC069F"/>
    <w:rsid w:val="00DC1A9D"/>
    <w:rsid w:val="00DC3C4D"/>
    <w:rsid w:val="00DC4DEA"/>
    <w:rsid w:val="00DC53A6"/>
    <w:rsid w:val="00DC5DF4"/>
    <w:rsid w:val="00DC6417"/>
    <w:rsid w:val="00DC64A4"/>
    <w:rsid w:val="00DC6D18"/>
    <w:rsid w:val="00DD04B8"/>
    <w:rsid w:val="00DD2357"/>
    <w:rsid w:val="00DD2B26"/>
    <w:rsid w:val="00DD2BE6"/>
    <w:rsid w:val="00DD3734"/>
    <w:rsid w:val="00DD4091"/>
    <w:rsid w:val="00DD4156"/>
    <w:rsid w:val="00DD434B"/>
    <w:rsid w:val="00DD44EB"/>
    <w:rsid w:val="00DD483A"/>
    <w:rsid w:val="00DD50FB"/>
    <w:rsid w:val="00DD5657"/>
    <w:rsid w:val="00DD658D"/>
    <w:rsid w:val="00DD6BD8"/>
    <w:rsid w:val="00DD6FC0"/>
    <w:rsid w:val="00DD7DE5"/>
    <w:rsid w:val="00DE00D6"/>
    <w:rsid w:val="00DE0684"/>
    <w:rsid w:val="00DE329C"/>
    <w:rsid w:val="00DE6AA4"/>
    <w:rsid w:val="00DE775E"/>
    <w:rsid w:val="00DE7FF0"/>
    <w:rsid w:val="00DF1C5D"/>
    <w:rsid w:val="00DF29BC"/>
    <w:rsid w:val="00DF42DE"/>
    <w:rsid w:val="00DF4661"/>
    <w:rsid w:val="00DF60F6"/>
    <w:rsid w:val="00DF696F"/>
    <w:rsid w:val="00DF74C0"/>
    <w:rsid w:val="00E00225"/>
    <w:rsid w:val="00E00E87"/>
    <w:rsid w:val="00E0114D"/>
    <w:rsid w:val="00E01E13"/>
    <w:rsid w:val="00E0341C"/>
    <w:rsid w:val="00E03C88"/>
    <w:rsid w:val="00E03F95"/>
    <w:rsid w:val="00E04083"/>
    <w:rsid w:val="00E043B1"/>
    <w:rsid w:val="00E04B82"/>
    <w:rsid w:val="00E05248"/>
    <w:rsid w:val="00E053D2"/>
    <w:rsid w:val="00E06A60"/>
    <w:rsid w:val="00E07BFE"/>
    <w:rsid w:val="00E10448"/>
    <w:rsid w:val="00E10AE9"/>
    <w:rsid w:val="00E10DB1"/>
    <w:rsid w:val="00E12B73"/>
    <w:rsid w:val="00E13D73"/>
    <w:rsid w:val="00E140E4"/>
    <w:rsid w:val="00E143A5"/>
    <w:rsid w:val="00E1503E"/>
    <w:rsid w:val="00E179BD"/>
    <w:rsid w:val="00E17F79"/>
    <w:rsid w:val="00E20F67"/>
    <w:rsid w:val="00E21C64"/>
    <w:rsid w:val="00E22B00"/>
    <w:rsid w:val="00E22CFD"/>
    <w:rsid w:val="00E22D10"/>
    <w:rsid w:val="00E23860"/>
    <w:rsid w:val="00E23B4F"/>
    <w:rsid w:val="00E23D43"/>
    <w:rsid w:val="00E24F18"/>
    <w:rsid w:val="00E2540D"/>
    <w:rsid w:val="00E2589D"/>
    <w:rsid w:val="00E2672F"/>
    <w:rsid w:val="00E267A7"/>
    <w:rsid w:val="00E26980"/>
    <w:rsid w:val="00E2765B"/>
    <w:rsid w:val="00E2785B"/>
    <w:rsid w:val="00E27A27"/>
    <w:rsid w:val="00E309A8"/>
    <w:rsid w:val="00E30CCB"/>
    <w:rsid w:val="00E31031"/>
    <w:rsid w:val="00E31624"/>
    <w:rsid w:val="00E325F1"/>
    <w:rsid w:val="00E346B0"/>
    <w:rsid w:val="00E34A2D"/>
    <w:rsid w:val="00E350BD"/>
    <w:rsid w:val="00E3511D"/>
    <w:rsid w:val="00E35B81"/>
    <w:rsid w:val="00E360C7"/>
    <w:rsid w:val="00E36DDD"/>
    <w:rsid w:val="00E37780"/>
    <w:rsid w:val="00E377EA"/>
    <w:rsid w:val="00E37B51"/>
    <w:rsid w:val="00E406CB"/>
    <w:rsid w:val="00E42D51"/>
    <w:rsid w:val="00E43509"/>
    <w:rsid w:val="00E43921"/>
    <w:rsid w:val="00E4392D"/>
    <w:rsid w:val="00E504EB"/>
    <w:rsid w:val="00E50743"/>
    <w:rsid w:val="00E50B6E"/>
    <w:rsid w:val="00E523C7"/>
    <w:rsid w:val="00E5246D"/>
    <w:rsid w:val="00E538EC"/>
    <w:rsid w:val="00E5417C"/>
    <w:rsid w:val="00E54A85"/>
    <w:rsid w:val="00E54C41"/>
    <w:rsid w:val="00E55336"/>
    <w:rsid w:val="00E554D2"/>
    <w:rsid w:val="00E5744B"/>
    <w:rsid w:val="00E60A97"/>
    <w:rsid w:val="00E619B0"/>
    <w:rsid w:val="00E62030"/>
    <w:rsid w:val="00E63CDA"/>
    <w:rsid w:val="00E64AEF"/>
    <w:rsid w:val="00E6516C"/>
    <w:rsid w:val="00E655FD"/>
    <w:rsid w:val="00E65B35"/>
    <w:rsid w:val="00E6697C"/>
    <w:rsid w:val="00E676E0"/>
    <w:rsid w:val="00E70B81"/>
    <w:rsid w:val="00E73054"/>
    <w:rsid w:val="00E74805"/>
    <w:rsid w:val="00E75254"/>
    <w:rsid w:val="00E762AC"/>
    <w:rsid w:val="00E77DDF"/>
    <w:rsid w:val="00E81814"/>
    <w:rsid w:val="00E826EA"/>
    <w:rsid w:val="00E836C9"/>
    <w:rsid w:val="00E83D13"/>
    <w:rsid w:val="00E848FF"/>
    <w:rsid w:val="00E84FF3"/>
    <w:rsid w:val="00E86D72"/>
    <w:rsid w:val="00E87126"/>
    <w:rsid w:val="00E877CD"/>
    <w:rsid w:val="00E9033D"/>
    <w:rsid w:val="00E90ADB"/>
    <w:rsid w:val="00E911E2"/>
    <w:rsid w:val="00E9120C"/>
    <w:rsid w:val="00E913B9"/>
    <w:rsid w:val="00E92E82"/>
    <w:rsid w:val="00E937E0"/>
    <w:rsid w:val="00E94013"/>
    <w:rsid w:val="00E94163"/>
    <w:rsid w:val="00E96038"/>
    <w:rsid w:val="00E964CE"/>
    <w:rsid w:val="00EA00AC"/>
    <w:rsid w:val="00EA0351"/>
    <w:rsid w:val="00EA0B1A"/>
    <w:rsid w:val="00EA2DEA"/>
    <w:rsid w:val="00EA37B2"/>
    <w:rsid w:val="00EA3B7F"/>
    <w:rsid w:val="00EA43F6"/>
    <w:rsid w:val="00EA517B"/>
    <w:rsid w:val="00EA5C68"/>
    <w:rsid w:val="00EA60F2"/>
    <w:rsid w:val="00EA6281"/>
    <w:rsid w:val="00EA7466"/>
    <w:rsid w:val="00EB1307"/>
    <w:rsid w:val="00EB1454"/>
    <w:rsid w:val="00EB16C0"/>
    <w:rsid w:val="00EB209C"/>
    <w:rsid w:val="00EB20A3"/>
    <w:rsid w:val="00EB2675"/>
    <w:rsid w:val="00EB3847"/>
    <w:rsid w:val="00EB46A1"/>
    <w:rsid w:val="00EB4F08"/>
    <w:rsid w:val="00EB6ACD"/>
    <w:rsid w:val="00EB6CAE"/>
    <w:rsid w:val="00EB7D45"/>
    <w:rsid w:val="00EC0C33"/>
    <w:rsid w:val="00EC13DB"/>
    <w:rsid w:val="00EC2733"/>
    <w:rsid w:val="00EC2A69"/>
    <w:rsid w:val="00EC2DCA"/>
    <w:rsid w:val="00EC333C"/>
    <w:rsid w:val="00EC40BD"/>
    <w:rsid w:val="00EC45C6"/>
    <w:rsid w:val="00EC47CA"/>
    <w:rsid w:val="00EC499B"/>
    <w:rsid w:val="00EC4DFE"/>
    <w:rsid w:val="00EC5283"/>
    <w:rsid w:val="00EC52F0"/>
    <w:rsid w:val="00EC5AAB"/>
    <w:rsid w:val="00EC650F"/>
    <w:rsid w:val="00EC6F65"/>
    <w:rsid w:val="00EC6FA5"/>
    <w:rsid w:val="00EC77A2"/>
    <w:rsid w:val="00EC7B42"/>
    <w:rsid w:val="00EC7B7B"/>
    <w:rsid w:val="00EC7C3F"/>
    <w:rsid w:val="00ED1911"/>
    <w:rsid w:val="00ED2BC5"/>
    <w:rsid w:val="00ED43E0"/>
    <w:rsid w:val="00ED4A3D"/>
    <w:rsid w:val="00ED74E2"/>
    <w:rsid w:val="00ED7B8C"/>
    <w:rsid w:val="00ED7FEC"/>
    <w:rsid w:val="00EE0653"/>
    <w:rsid w:val="00EE08AC"/>
    <w:rsid w:val="00EE227A"/>
    <w:rsid w:val="00EE35A2"/>
    <w:rsid w:val="00EE38AA"/>
    <w:rsid w:val="00EE42A8"/>
    <w:rsid w:val="00EE528A"/>
    <w:rsid w:val="00EE565C"/>
    <w:rsid w:val="00EE56E9"/>
    <w:rsid w:val="00EE629D"/>
    <w:rsid w:val="00EE64FD"/>
    <w:rsid w:val="00EE69AE"/>
    <w:rsid w:val="00EE710F"/>
    <w:rsid w:val="00EF05B5"/>
    <w:rsid w:val="00EF1EA1"/>
    <w:rsid w:val="00EF247B"/>
    <w:rsid w:val="00EF2A34"/>
    <w:rsid w:val="00EF52EB"/>
    <w:rsid w:val="00EF651A"/>
    <w:rsid w:val="00EF6E83"/>
    <w:rsid w:val="00EF79E5"/>
    <w:rsid w:val="00F00722"/>
    <w:rsid w:val="00F00800"/>
    <w:rsid w:val="00F00E3B"/>
    <w:rsid w:val="00F01B33"/>
    <w:rsid w:val="00F01C75"/>
    <w:rsid w:val="00F02970"/>
    <w:rsid w:val="00F02F86"/>
    <w:rsid w:val="00F038ED"/>
    <w:rsid w:val="00F049A2"/>
    <w:rsid w:val="00F05211"/>
    <w:rsid w:val="00F052EE"/>
    <w:rsid w:val="00F05515"/>
    <w:rsid w:val="00F059BC"/>
    <w:rsid w:val="00F07132"/>
    <w:rsid w:val="00F102EA"/>
    <w:rsid w:val="00F107B6"/>
    <w:rsid w:val="00F11210"/>
    <w:rsid w:val="00F11870"/>
    <w:rsid w:val="00F11B88"/>
    <w:rsid w:val="00F12DB5"/>
    <w:rsid w:val="00F14A60"/>
    <w:rsid w:val="00F14FA4"/>
    <w:rsid w:val="00F15824"/>
    <w:rsid w:val="00F15ECB"/>
    <w:rsid w:val="00F175E7"/>
    <w:rsid w:val="00F17905"/>
    <w:rsid w:val="00F17A82"/>
    <w:rsid w:val="00F20546"/>
    <w:rsid w:val="00F21019"/>
    <w:rsid w:val="00F21500"/>
    <w:rsid w:val="00F229A3"/>
    <w:rsid w:val="00F239C2"/>
    <w:rsid w:val="00F23B5C"/>
    <w:rsid w:val="00F24262"/>
    <w:rsid w:val="00F24482"/>
    <w:rsid w:val="00F24D48"/>
    <w:rsid w:val="00F251BC"/>
    <w:rsid w:val="00F256A8"/>
    <w:rsid w:val="00F26072"/>
    <w:rsid w:val="00F260F0"/>
    <w:rsid w:val="00F26DF3"/>
    <w:rsid w:val="00F30B08"/>
    <w:rsid w:val="00F31485"/>
    <w:rsid w:val="00F33108"/>
    <w:rsid w:val="00F334F1"/>
    <w:rsid w:val="00F3411C"/>
    <w:rsid w:val="00F3611D"/>
    <w:rsid w:val="00F36DD1"/>
    <w:rsid w:val="00F41BDC"/>
    <w:rsid w:val="00F42ABC"/>
    <w:rsid w:val="00F4393E"/>
    <w:rsid w:val="00F43ECF"/>
    <w:rsid w:val="00F4419C"/>
    <w:rsid w:val="00F446B5"/>
    <w:rsid w:val="00F45341"/>
    <w:rsid w:val="00F45E68"/>
    <w:rsid w:val="00F471EA"/>
    <w:rsid w:val="00F47778"/>
    <w:rsid w:val="00F47B95"/>
    <w:rsid w:val="00F47C26"/>
    <w:rsid w:val="00F50239"/>
    <w:rsid w:val="00F5086C"/>
    <w:rsid w:val="00F5090B"/>
    <w:rsid w:val="00F51167"/>
    <w:rsid w:val="00F514EF"/>
    <w:rsid w:val="00F517A1"/>
    <w:rsid w:val="00F534DD"/>
    <w:rsid w:val="00F53E43"/>
    <w:rsid w:val="00F5438D"/>
    <w:rsid w:val="00F57977"/>
    <w:rsid w:val="00F60E0F"/>
    <w:rsid w:val="00F61451"/>
    <w:rsid w:val="00F61C0B"/>
    <w:rsid w:val="00F62161"/>
    <w:rsid w:val="00F6221F"/>
    <w:rsid w:val="00F62D65"/>
    <w:rsid w:val="00F64DDF"/>
    <w:rsid w:val="00F64E04"/>
    <w:rsid w:val="00F653C1"/>
    <w:rsid w:val="00F6543A"/>
    <w:rsid w:val="00F66D52"/>
    <w:rsid w:val="00F67013"/>
    <w:rsid w:val="00F67318"/>
    <w:rsid w:val="00F673DE"/>
    <w:rsid w:val="00F67597"/>
    <w:rsid w:val="00F675FB"/>
    <w:rsid w:val="00F67E9F"/>
    <w:rsid w:val="00F708C2"/>
    <w:rsid w:val="00F73259"/>
    <w:rsid w:val="00F737A3"/>
    <w:rsid w:val="00F73B3F"/>
    <w:rsid w:val="00F73D0F"/>
    <w:rsid w:val="00F7442E"/>
    <w:rsid w:val="00F75155"/>
    <w:rsid w:val="00F80E5F"/>
    <w:rsid w:val="00F80E8D"/>
    <w:rsid w:val="00F81D6B"/>
    <w:rsid w:val="00F827C3"/>
    <w:rsid w:val="00F83809"/>
    <w:rsid w:val="00F83D3D"/>
    <w:rsid w:val="00F83E17"/>
    <w:rsid w:val="00F8412E"/>
    <w:rsid w:val="00F84ECF"/>
    <w:rsid w:val="00F853D8"/>
    <w:rsid w:val="00F8586C"/>
    <w:rsid w:val="00F8615F"/>
    <w:rsid w:val="00F86426"/>
    <w:rsid w:val="00F86F7F"/>
    <w:rsid w:val="00F901FE"/>
    <w:rsid w:val="00F9050A"/>
    <w:rsid w:val="00F90BFC"/>
    <w:rsid w:val="00F90F75"/>
    <w:rsid w:val="00F92945"/>
    <w:rsid w:val="00F93978"/>
    <w:rsid w:val="00F939A6"/>
    <w:rsid w:val="00F93B6A"/>
    <w:rsid w:val="00F960D8"/>
    <w:rsid w:val="00F96B5C"/>
    <w:rsid w:val="00F973DA"/>
    <w:rsid w:val="00F97CFE"/>
    <w:rsid w:val="00FA065B"/>
    <w:rsid w:val="00FA1015"/>
    <w:rsid w:val="00FA1179"/>
    <w:rsid w:val="00FA13E9"/>
    <w:rsid w:val="00FA2855"/>
    <w:rsid w:val="00FA2D70"/>
    <w:rsid w:val="00FA31CE"/>
    <w:rsid w:val="00FA4785"/>
    <w:rsid w:val="00FA55A6"/>
    <w:rsid w:val="00FA5D29"/>
    <w:rsid w:val="00FA657C"/>
    <w:rsid w:val="00FA7B6F"/>
    <w:rsid w:val="00FB02BB"/>
    <w:rsid w:val="00FB0F8B"/>
    <w:rsid w:val="00FB1043"/>
    <w:rsid w:val="00FB1B56"/>
    <w:rsid w:val="00FB32F5"/>
    <w:rsid w:val="00FB5985"/>
    <w:rsid w:val="00FB6022"/>
    <w:rsid w:val="00FB75E1"/>
    <w:rsid w:val="00FB7F9E"/>
    <w:rsid w:val="00FC121A"/>
    <w:rsid w:val="00FC1D82"/>
    <w:rsid w:val="00FC283D"/>
    <w:rsid w:val="00FC289A"/>
    <w:rsid w:val="00FC2A3A"/>
    <w:rsid w:val="00FC331D"/>
    <w:rsid w:val="00FC3782"/>
    <w:rsid w:val="00FC5BE9"/>
    <w:rsid w:val="00FC6406"/>
    <w:rsid w:val="00FC6857"/>
    <w:rsid w:val="00FC7265"/>
    <w:rsid w:val="00FC7C7C"/>
    <w:rsid w:val="00FD0AE7"/>
    <w:rsid w:val="00FD1C89"/>
    <w:rsid w:val="00FD1F82"/>
    <w:rsid w:val="00FD23BA"/>
    <w:rsid w:val="00FD3291"/>
    <w:rsid w:val="00FD335A"/>
    <w:rsid w:val="00FD5523"/>
    <w:rsid w:val="00FD5789"/>
    <w:rsid w:val="00FD6125"/>
    <w:rsid w:val="00FD6D3E"/>
    <w:rsid w:val="00FD6E79"/>
    <w:rsid w:val="00FD7DE4"/>
    <w:rsid w:val="00FD7ED4"/>
    <w:rsid w:val="00FE156C"/>
    <w:rsid w:val="00FE16DE"/>
    <w:rsid w:val="00FE1E20"/>
    <w:rsid w:val="00FE1F94"/>
    <w:rsid w:val="00FE34B7"/>
    <w:rsid w:val="00FE3578"/>
    <w:rsid w:val="00FE5351"/>
    <w:rsid w:val="00FE5B9B"/>
    <w:rsid w:val="00FE5F55"/>
    <w:rsid w:val="00FF0642"/>
    <w:rsid w:val="00FF1126"/>
    <w:rsid w:val="00FF26CD"/>
    <w:rsid w:val="00FF4204"/>
    <w:rsid w:val="00FF4E95"/>
    <w:rsid w:val="00FF5E1F"/>
    <w:rsid w:val="00FF6A73"/>
    <w:rsid w:val="00FF6AF9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E4395"/>
  <w15:docId w15:val="{22E8D90F-61B2-4072-9930-55878584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900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rsid w:val="00ED1911"/>
    <w:pPr>
      <w:spacing w:before="40"/>
    </w:pPr>
    <w:rPr>
      <w:b/>
    </w:rPr>
  </w:style>
  <w:style w:type="character" w:customStyle="1" w:styleId="tt1nCar">
    <w:name w:val="tt1n Car"/>
    <w:link w:val="tt1n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hps">
    <w:name w:val="hps"/>
    <w:basedOn w:val="Fuentedeprrafopredeter"/>
    <w:rsid w:val="009F07D6"/>
  </w:style>
  <w:style w:type="numbering" w:styleId="111111">
    <w:name w:val="Outline List 2"/>
    <w:basedOn w:val="Sinlista"/>
    <w:uiPriority w:val="99"/>
    <w:semiHidden/>
    <w:unhideWhenUsed/>
    <w:rsid w:val="00DB2502"/>
    <w:pPr>
      <w:numPr>
        <w:numId w:val="19"/>
      </w:numPr>
    </w:pPr>
  </w:style>
  <w:style w:type="character" w:customStyle="1" w:styleId="sc181">
    <w:name w:val="sc181"/>
    <w:basedOn w:val="Fuentedeprrafopredeter"/>
    <w:rsid w:val="00C67A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67A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67A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67A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67A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C67ABE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67A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67ABE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523CC2"/>
    <w:pPr>
      <w:widowControl/>
      <w:tabs>
        <w:tab w:val="clear" w:pos="851"/>
      </w:tabs>
      <w:autoSpaceDE/>
      <w:autoSpaceDN/>
      <w:adjustRightInd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Textoennegrita">
    <w:name w:val="Strong"/>
    <w:basedOn w:val="Fuentedeprrafopredeter"/>
    <w:qFormat/>
    <w:locked/>
    <w:rsid w:val="00C37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5.emf"/><Relationship Id="rId39" Type="http://schemas.openxmlformats.org/officeDocument/2006/relationships/image" Target="media/image28.emf"/><Relationship Id="rId21" Type="http://schemas.openxmlformats.org/officeDocument/2006/relationships/image" Target="media/image11.emf"/><Relationship Id="rId34" Type="http://schemas.openxmlformats.org/officeDocument/2006/relationships/image" Target="media/image23.emf"/><Relationship Id="rId42" Type="http://schemas.openxmlformats.org/officeDocument/2006/relationships/image" Target="media/image30.emf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image" Target="media/image6.emf"/><Relationship Id="rId29" Type="http://schemas.openxmlformats.org/officeDocument/2006/relationships/image" Target="media/image18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package" Target="embeddings/Dibujo_de_Microsoft_Visio1.vsdx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package" Target="embeddings/Dibujo_de_Microsoft_Visio.vsdx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31" Type="http://schemas.openxmlformats.org/officeDocument/2006/relationships/image" Target="media/image20.emf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emf"/><Relationship Id="rId20" Type="http://schemas.openxmlformats.org/officeDocument/2006/relationships/image" Target="media/image10.emf"/><Relationship Id="rId41" Type="http://schemas.openxmlformats.org/officeDocument/2006/relationships/image" Target="media/image2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CF27A-E38D-437F-A687-032C0BA4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7</TotalTime>
  <Pages>1</Pages>
  <Words>3540</Words>
  <Characters>19470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22965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Daniel Touceda Santorio</cp:lastModifiedBy>
  <cp:revision>4</cp:revision>
  <cp:lastPrinted>2022-01-31T09:48:00Z</cp:lastPrinted>
  <dcterms:created xsi:type="dcterms:W3CDTF">2023-05-12T08:48:00Z</dcterms:created>
  <dcterms:modified xsi:type="dcterms:W3CDTF">2023-10-23T08:04:00Z</dcterms:modified>
</cp:coreProperties>
</file>