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shd w:val="clear" w:fill="538135" w:themeFill="accent6" w:themeFillShade="BF"/>
        <w:rPr>
          <w:rFonts w:hint="default"/>
          <w:color w:val="FFFFFF" w:themeColor="background1"/>
          <w:lang w:val="pt-BR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lang w:val="pt-BR"/>
          <w14:textFill>
            <w14:solidFill>
              <w14:schemeClr w14:val="bg1"/>
            </w14:solidFill>
          </w14:textFill>
        </w:rPr>
        <w:t>ANGULAR 1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Feitosa executar( somente ) os 4 passos abaixo no respectivos diretórios:</w:t>
      </w:r>
    </w:p>
    <w:p>
      <w:pPr>
        <w:rPr>
          <w:rFonts w:hint="default"/>
          <w:lang w:val="pt-BR"/>
        </w:rPr>
      </w:pPr>
      <w:bookmarkStart w:id="0" w:name="_GoBack"/>
      <w:bookmarkEnd w:id="0"/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 xml:space="preserve">Instalação dos pacotes necessários para o projeto </w:t>
      </w:r>
    </w:p>
    <w:p>
      <w:pPr>
        <w:ind w:firstLine="708" w:firstLineChars="0"/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t>C:\workspace_angular\curso-angular\alurapic&gt;</w:t>
      </w:r>
      <w:r>
        <w:rPr>
          <w:rFonts w:hint="default"/>
          <w:b/>
          <w:bCs/>
          <w:lang w:val="pt-BR"/>
        </w:rPr>
        <w:t>npm install</w:t>
      </w:r>
    </w:p>
    <w:p>
      <w:pPr>
        <w:rPr>
          <w:rFonts w:hint="default"/>
          <w:lang w:val="pt-BR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 xml:space="preserve">Instalação dos pacotes necessários para o projeto </w:t>
      </w:r>
    </w:p>
    <w:p>
      <w:pPr>
        <w:ind w:firstLine="708" w:firstLineChars="0"/>
        <w:rPr>
          <w:rFonts w:hint="default"/>
          <w:b/>
          <w:bCs/>
          <w:lang w:val="pt-BR"/>
        </w:rPr>
      </w:pPr>
      <w:r>
        <w:rPr>
          <w:rFonts w:hint="default"/>
          <w:b/>
          <w:bCs/>
        </w:rPr>
        <w:t>C:\workspace_curso\curso-angular\api&gt;</w:t>
      </w:r>
      <w:r>
        <w:rPr>
          <w:rFonts w:hint="default"/>
          <w:b/>
          <w:bCs/>
          <w:lang w:val="pt-BR"/>
        </w:rPr>
        <w:t>npm  install</w:t>
      </w:r>
    </w:p>
    <w:p>
      <w:pPr>
        <w:rPr>
          <w:rFonts w:hint="default"/>
          <w:lang w:val="pt-BR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Instalação do bootstrap versão 4.1.1</w:t>
      </w:r>
    </w:p>
    <w:p>
      <w:pPr>
        <w:ind w:firstLine="708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>C:\workspace_curso\curso-angular\alurapic&gt;</w:t>
      </w:r>
      <w:r>
        <w:rPr>
          <w:rFonts w:hint="default"/>
          <w:b/>
          <w:bCs/>
        </w:rPr>
        <w:t xml:space="preserve">npm install </w:t>
      </w:r>
      <w:r>
        <w:rPr>
          <w:rFonts w:hint="default"/>
          <w:b/>
          <w:bCs/>
        </w:rPr>
        <w:fldChar w:fldCharType="begin"/>
      </w:r>
      <w:r>
        <w:rPr>
          <w:rFonts w:hint="default"/>
          <w:b/>
          <w:bCs/>
        </w:rPr>
        <w:instrText xml:space="preserve"> HYPERLINK "mailto:bootstrap@4.1.1" </w:instrText>
      </w:r>
      <w:r>
        <w:rPr>
          <w:rFonts w:hint="default"/>
          <w:b/>
          <w:bCs/>
        </w:rPr>
        <w:fldChar w:fldCharType="separate"/>
      </w:r>
      <w:r>
        <w:rPr>
          <w:rFonts w:hint="default"/>
          <w:b/>
          <w:bCs/>
        </w:rPr>
        <w:t>bootstrap@4.1.1</w:t>
      </w:r>
      <w:r>
        <w:rPr>
          <w:rFonts w:hint="default"/>
          <w:b/>
          <w:bCs/>
        </w:rPr>
        <w:fldChar w:fldCharType="end"/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Instalação da biblioteca de fontes e icones</w:t>
      </w:r>
    </w:p>
    <w:p>
      <w:pPr>
        <w:ind w:firstLine="708" w:firstLineChars="0"/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t>C:\workspace_curso\curso-angular\alurapic&gt;</w:t>
      </w:r>
      <w:r>
        <w:rPr>
          <w:rFonts w:hint="default"/>
          <w:b/>
          <w:bCs/>
          <w:lang w:val="pt-BR"/>
        </w:rPr>
        <w:t>npm install font-awesome@4.7.0 -S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b/>
          <w:bCs/>
          <w:sz w:val="28"/>
          <w:szCs w:val="28"/>
          <w:lang w:val="pt-BR"/>
        </w:rPr>
      </w:pPr>
      <w:r>
        <w:rPr>
          <w:rFonts w:hint="default"/>
          <w:b/>
          <w:bCs/>
          <w:sz w:val="28"/>
          <w:szCs w:val="28"/>
          <w:lang w:val="pt-BR"/>
        </w:rPr>
        <w:t>Comando para startar o WebAPI( tem que startar os dois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C:\workspace_curso\curso-angular\alurapic&gt;ng serve</w:t>
      </w:r>
    </w:p>
    <w:p>
      <w:pPr>
        <w:rPr>
          <w:rFonts w:hint="default"/>
          <w:lang w:val="pt-BR"/>
        </w:rPr>
      </w:pPr>
      <w:r>
        <w:drawing>
          <wp:inline distT="0" distB="0" distL="114300" distR="114300">
            <wp:extent cx="5268595" cy="2432685"/>
            <wp:effectExtent l="0" t="0" r="8255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  <w:lang w:val="pt-BR"/>
        </w:rPr>
      </w:pPr>
      <w:r>
        <w:rPr>
          <w:rFonts w:hint="default"/>
        </w:rPr>
        <w:t>C:\workspace_curso\curso-angular\api&gt;</w:t>
      </w:r>
      <w:r>
        <w:rPr>
          <w:rFonts w:hint="default"/>
          <w:lang w:val="pt-BR"/>
        </w:rPr>
        <w:t>npm  start</w:t>
      </w:r>
    </w:p>
    <w:p>
      <w:pPr>
        <w:rPr>
          <w:rFonts w:hint="default"/>
          <w:b/>
          <w:bCs/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pt-BR"/>
        </w:rPr>
        <w:t xml:space="preserve"> http://localhost:3000/flavio/photos</w:t>
      </w:r>
    </w:p>
    <w:p>
      <w:pPr>
        <w:rPr>
          <w:rFonts w:hint="default"/>
          <w:lang w:val="pt-BR"/>
        </w:rPr>
      </w:pPr>
    </w:p>
    <w:p>
      <w:r>
        <w:drawing>
          <wp:inline distT="0" distB="0" distL="114300" distR="114300">
            <wp:extent cx="5268595" cy="2432685"/>
            <wp:effectExtent l="0" t="0" r="8255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>Aula 3: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Tópicos vistos na aula: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Consumir uma Web API através do serviço </w:t>
      </w:r>
      <w:r>
        <w:rPr>
          <w:rStyle w:val="5"/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0F3F5"/>
        </w:rPr>
        <w:t>HttpClient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Injeção de dependência e a importância de </w:t>
      </w:r>
      <w:r>
        <w:rPr>
          <w:rStyle w:val="6"/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providers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Isolamento da lógica de acesso à Web API em classe de serviço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Tipagem do retorno da API através de interface e sua vantagem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Componentes possuem ciclo de vida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A fase </w:t>
      </w:r>
      <w:r>
        <w:rPr>
          <w:rStyle w:val="6"/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OnInit</w:t>
      </w: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  <w:lang w:val="pt-BR"/>
        </w:rPr>
        <w:t>Gerando o componente pelo prompt( este comando gera os artefatos necessários ao componente)</w:t>
      </w: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  <w:lang w:val="pt-BR"/>
        </w:rPr>
        <w:t>Obs.: antes deve parar o server( Ctr+C)</w:t>
      </w:r>
    </w:p>
    <w:p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/>
          <w:sz w:val="22"/>
          <w:szCs w:val="22"/>
          <w:lang w:val="pt-BR"/>
        </w:rPr>
        <w:t>C:\workspace_curso\curso-angular\alurapic&gt;ng generate component photos/photos-list</w:t>
      </w:r>
    </w:p>
    <w:p/>
    <w:p>
      <w:r>
        <w:drawing>
          <wp:inline distT="0" distB="0" distL="114300" distR="114300">
            <wp:extent cx="5268595" cy="2432685"/>
            <wp:effectExtent l="0" t="0" r="8255" b="5715"/>
            <wp:docPr id="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>Para alterar a configuração de usuário para os imports virem com aspas simples  (‘) ao inves de aspas duplas (“), inserir em File&gt;Preferences&gt;Settings&gt;Workspace&gt;Text Editor&gt; Code actions on Save Edit in settings.json</w:t>
      </w:r>
    </w:p>
    <w:p>
      <w:pPr>
        <w:rPr>
          <w:rFonts w:hint="default"/>
          <w:lang w:val="pt-BR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Tópicos abordados no capítulo: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Style w:val="5"/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0F3F5"/>
        </w:rPr>
        <w:t>BrowserModule</w:t>
      </w: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 vs </w:t>
      </w:r>
      <w:r>
        <w:rPr>
          <w:rStyle w:val="5"/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0F3F5"/>
        </w:rPr>
        <w:t>CommonModule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Style w:val="6"/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Single Page Application</w:t>
      </w: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 e rotas no lado do navegador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O módulo </w:t>
      </w:r>
      <w:r>
        <w:rPr>
          <w:rStyle w:val="5"/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0F3F5"/>
        </w:rPr>
        <w:t>RouterModule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A diretiva </w:t>
      </w:r>
      <w:r>
        <w:rPr>
          <w:rStyle w:val="5"/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0F3F5"/>
        </w:rPr>
        <w:t>router-outlet</w:t>
      </w: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 como grande lacuna para exibição de outros componentes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Módulo de rotas e definição de rotas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Como lidar com páginas 404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Parametrizando rotas e como obter valores do segmento parametrizado</w:t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 xml:space="preserve">Criando form 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C:\workspace_curso\curso-angular\alurapic&gt;ng generate component photos/photos-form</w:t>
      </w:r>
    </w:p>
    <w:p>
      <w:r>
        <w:drawing>
          <wp:inline distT="0" distB="0" distL="114300" distR="114300">
            <wp:extent cx="5268595" cy="2206625"/>
            <wp:effectExtent l="0" t="0" r="8255" b="3175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 xml:space="preserve">Criando um modulo de errors 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C:\workspace_curso\curso-angular\alurapic&gt;ng generate module errors</w:t>
      </w:r>
    </w:p>
    <w:p>
      <w:pPr>
        <w:rPr>
          <w:rFonts w:hint="default"/>
          <w:lang w:val="pt-BR"/>
        </w:rPr>
      </w:pPr>
    </w:p>
    <w:p>
      <w:r>
        <w:drawing>
          <wp:inline distT="0" distB="0" distL="114300" distR="114300">
            <wp:extent cx="5268595" cy="2206625"/>
            <wp:effectExtent l="0" t="0" r="8255" b="3175"/>
            <wp:docPr id="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Cirando o component not-found ( para o modulo de errors)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C:\workspace_curso\curso-angular\alurapic&gt;ng generate component errors/not-found</w:t>
      </w:r>
    </w:p>
    <w:p>
      <w:pPr>
        <w:rPr>
          <w:rFonts w:hint="default"/>
          <w:lang w:val="pt-BR"/>
        </w:rPr>
      </w:pPr>
    </w:p>
    <w:p>
      <w:r>
        <w:drawing>
          <wp:inline distT="0" distB="0" distL="114300" distR="114300">
            <wp:extent cx="5268595" cy="2206625"/>
            <wp:effectExtent l="0" t="0" r="8255" b="3175"/>
            <wp:docPr id="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Tópicos abordados no capítulo: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Novo componente para listar </w:t>
      </w:r>
      <w:r>
        <w:rPr>
          <w:rStyle w:val="5"/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0F3F5"/>
        </w:rPr>
        <w:t>photos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Adequação dos dados recebidos pelo componente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Quando a fase </w:t>
      </w:r>
      <w:r>
        <w:rPr>
          <w:rStyle w:val="5"/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0F3F5"/>
        </w:rPr>
        <w:t>OnInit</w:t>
      </w: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 não é suficiente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A interface </w:t>
      </w:r>
      <w:r>
        <w:rPr>
          <w:rStyle w:val="5"/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0F3F5"/>
        </w:rPr>
        <w:t>OnChanges</w:t>
      </w: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, e como interagir com </w:t>
      </w:r>
      <w:r>
        <w:rPr>
          <w:rStyle w:val="5"/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0F3F5"/>
        </w:rPr>
        <w:t>SimpleChanges</w:t>
      </w:r>
    </w:p>
    <w:p/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>Gerar o componente de photos dentro do photo-list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C:\workspace_curso\curso-angular\alurapic&gt;ng generate component photos/photo-list/photos</w:t>
      </w:r>
    </w:p>
    <w:p>
      <w:pPr>
        <w:rPr>
          <w:rFonts w:hint="default"/>
          <w:lang w:val="pt-BR"/>
        </w:rPr>
      </w:pPr>
    </w:p>
    <w:p>
      <w:r>
        <w:drawing>
          <wp:inline distT="0" distB="0" distL="114300" distR="114300">
            <wp:extent cx="5268595" cy="2432685"/>
            <wp:effectExtent l="0" t="0" r="8255" b="5715"/>
            <wp:docPr id="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Aprendemos que Pipes ("tubos", em português) podem gerar transformações nos dados, e que podemos criar os nossos. Para que seja um Pipe, sua classe deve ser anotada com o decorator @Pipe, além de implementar o método transform(), que possui determinada assinatura (parâmetros).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Para garantirmos que nossa classe implemente este método e seja avisada pelo TypeScript caso não isto não ocorra, podemos utilizar a interface: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3F5"/>
        <w:wordWrap/>
        <w:bidi w:val="0"/>
        <w:spacing w:before="0" w:beforeAutospacing="0" w:after="0" w:afterAutospacing="0" w:line="15" w:lineRule="atLeast"/>
        <w:ind w:left="0" w:righ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D464D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77AA"/>
          <w:spacing w:val="0"/>
          <w:sz w:val="22"/>
          <w:szCs w:val="22"/>
          <w:shd w:val="clear" w:fill="F0F3F5"/>
        </w:rPr>
        <w:t>export</w:t>
      </w:r>
      <w:r>
        <w:rPr>
          <w:rFonts w:hint="default" w:ascii="Consolas" w:hAnsi="Consolas" w:eastAsia="Consolas" w:cs="Consolas"/>
          <w:i w:val="0"/>
          <w:iCs w:val="0"/>
          <w:caps w:val="0"/>
          <w:color w:val="3D464D"/>
          <w:spacing w:val="0"/>
          <w:sz w:val="22"/>
          <w:szCs w:val="22"/>
          <w:shd w:val="clear" w:fill="F0F3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77AA"/>
          <w:spacing w:val="0"/>
          <w:sz w:val="22"/>
          <w:szCs w:val="22"/>
          <w:shd w:val="clear" w:fill="F0F3F5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3D464D"/>
          <w:spacing w:val="0"/>
          <w:sz w:val="22"/>
          <w:szCs w:val="22"/>
          <w:shd w:val="clear" w:fill="F0F3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67F59"/>
          <w:spacing w:val="0"/>
          <w:sz w:val="22"/>
          <w:szCs w:val="22"/>
          <w:shd w:val="clear" w:fill="F0F3F5"/>
        </w:rPr>
        <w:t>FiltroPorTitulo</w:t>
      </w:r>
      <w:r>
        <w:rPr>
          <w:rFonts w:hint="default" w:ascii="Consolas" w:hAnsi="Consolas" w:eastAsia="Consolas" w:cs="Consolas"/>
          <w:i w:val="0"/>
          <w:iCs w:val="0"/>
          <w:caps w:val="0"/>
          <w:color w:val="3D464D"/>
          <w:spacing w:val="0"/>
          <w:sz w:val="22"/>
          <w:szCs w:val="22"/>
          <w:shd w:val="clear" w:fill="F0F3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77AA"/>
          <w:spacing w:val="0"/>
          <w:sz w:val="22"/>
          <w:szCs w:val="22"/>
          <w:shd w:val="clear" w:fill="F0F3F5"/>
        </w:rPr>
        <w:t>implements</w:t>
      </w:r>
      <w:r>
        <w:rPr>
          <w:rFonts w:hint="default" w:ascii="Consolas" w:hAnsi="Consolas" w:eastAsia="Consolas" w:cs="Consolas"/>
          <w:i w:val="0"/>
          <w:iCs w:val="0"/>
          <w:caps w:val="0"/>
          <w:color w:val="3D464D"/>
          <w:spacing w:val="0"/>
          <w:sz w:val="22"/>
          <w:szCs w:val="22"/>
          <w:shd w:val="clear" w:fill="F0F3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67F59"/>
          <w:spacing w:val="0"/>
          <w:sz w:val="22"/>
          <w:szCs w:val="22"/>
          <w:shd w:val="clear" w:fill="F0F3F5"/>
        </w:rPr>
        <w:t>PipeTransform</w:t>
      </w:r>
      <w:r>
        <w:rPr>
          <w:rFonts w:hint="default" w:ascii="Consolas" w:hAnsi="Consolas" w:eastAsia="Consolas" w:cs="Consolas"/>
          <w:i w:val="0"/>
          <w:iCs w:val="0"/>
          <w:caps w:val="0"/>
          <w:color w:val="3D464D"/>
          <w:spacing w:val="0"/>
          <w:sz w:val="22"/>
          <w:szCs w:val="22"/>
          <w:shd w:val="clear" w:fill="F0F3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99999"/>
          <w:spacing w:val="0"/>
          <w:sz w:val="22"/>
          <w:szCs w:val="22"/>
          <w:shd w:val="clear" w:fill="F0F3F5"/>
        </w:rPr>
        <w:t>{}</w:t>
      </w:r>
    </w:p>
    <w:p>
      <w:pPr>
        <w:rPr>
          <w:rFonts w:hint="default" w:ascii="serif" w:hAnsi="serif" w:eastAsia="serif" w:cs="serif"/>
          <w:i w:val="0"/>
          <w:iCs w:val="0"/>
          <w:caps w:val="0"/>
          <w:color w:val="3D464D"/>
          <w:spacing w:val="0"/>
          <w:sz w:val="27"/>
          <w:szCs w:val="27"/>
          <w:shd w:val="clear" w:fill="FFFFFF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Pode ser usado o pipe com algum expressao para por exemplo deixar a palavra em caixa alta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 xml:space="preserve">Exemplo: 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nome = ’giva’;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{{nome | uppercase}}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GIVA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PAREI EM RESOLVERS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b/>
          <w:bCs/>
          <w:sz w:val="24"/>
          <w:szCs w:val="24"/>
          <w:lang w:val="pt-BR"/>
        </w:rPr>
      </w:pPr>
    </w:p>
    <w:p>
      <w:pPr>
        <w:rPr>
          <w:rFonts w:hint="default"/>
          <w:b/>
          <w:bCs/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pt-BR"/>
        </w:rPr>
        <w:t>28/05</w:t>
      </w:r>
    </w:p>
    <w:p>
      <w:pPr>
        <w:rPr>
          <w:rFonts w:hint="default"/>
          <w:b/>
          <w:bCs/>
          <w:sz w:val="24"/>
          <w:szCs w:val="24"/>
          <w:lang w:val="pt-BR"/>
        </w:rPr>
      </w:pPr>
    </w:p>
    <w:p>
      <w:pPr>
        <w:rPr>
          <w:rFonts w:hint="default"/>
          <w:b/>
          <w:bCs/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pt-BR"/>
        </w:rPr>
        <w:t>Url do json :  http://localhost:3000/flavio/photos</w:t>
      </w:r>
    </w:p>
    <w:p>
      <w:pPr>
        <w:rPr>
          <w:rFonts w:hint="default"/>
          <w:b/>
          <w:bCs/>
          <w:sz w:val="24"/>
          <w:szCs w:val="24"/>
          <w:lang w:val="pt-BR"/>
        </w:rPr>
      </w:pPr>
    </w:p>
    <w:p>
      <w:pPr>
        <w:rPr>
          <w:rFonts w:hint="default"/>
          <w:b/>
          <w:bCs/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pt-BR"/>
        </w:rPr>
        <w:t>Importante: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 xml:space="preserve">Utilizar este metodo para não deixar a memória alocada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ngOnDestroy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():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debounce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unsubscribe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Este ngOnDestroy() é utilizado desalocar a memoria para a utilização this.debounce deste metódo no ngOnInit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ngOnInit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():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photos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activatedRoute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snapshot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'photos'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debounce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pipe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debounceTime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subscribe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Gerando o botão de load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C:\workspace_curso\curso-angular\alurapic&gt;ng generate component photos/photo-list/load-button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 xml:space="preserve">Ou pode ser abreviado 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C:\workspace_curso\curso-angular\alurapic&gt;ng g c photos/photo-list/load-button</w:t>
      </w:r>
    </w:p>
    <w:p>
      <w:pPr>
        <w:rPr>
          <w:rFonts w:hint="default"/>
          <w:lang w:val="pt-BR"/>
        </w:rPr>
      </w:pPr>
    </w:p>
    <w:p>
      <w:r>
        <w:drawing>
          <wp:inline distT="0" distB="0" distL="114300" distR="114300">
            <wp:extent cx="5268595" cy="2432685"/>
            <wp:effectExtent l="0" t="0" r="8255" b="5715"/>
            <wp:docPr id="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>Instalação da biblioteca de fontes e icones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C:\workspace_curso\curso-angular\alurapic&gt;npm install font-awesome@4.7.0 -S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Osucesso da instalação da biblioteca pode ser verificada no package.json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>Registrar o caminho do font-awesome( caminho no node_modules)  no arquivo angular.json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"./node_modules/font-awesome/css/font-awesome.css"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>Gerando um serviço de autenticação auth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C:\workspace_curso\curso-angular\alurapic&gt;ng generate service core/auth</w:t>
      </w:r>
    </w:p>
    <w:p>
      <w:r>
        <w:drawing>
          <wp:inline distT="0" distB="0" distL="114300" distR="114300">
            <wp:extent cx="5268595" cy="2432685"/>
            <wp:effectExtent l="0" t="0" r="8255" b="5715"/>
            <wp:docPr id="1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>User: flavio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Password: 123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shd w:val="clear" w:fill="8496B0" w:themeFill="text2" w:themeFillTint="99"/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t>ANGULAR 2</w:t>
      </w:r>
    </w:p>
    <w:p>
      <w:pPr>
        <w:rPr>
          <w:rFonts w:hint="default"/>
          <w:lang w:val="pt-BR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Vimos nesta aula: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criação de um componente de login;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validação de formulário;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como componentizar mensagens de validação;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como enviar crendenciais para a API;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como redirecionar e obter referências do template (</w:t>
      </w:r>
      <w:r>
        <w:rPr>
          <w:rStyle w:val="5"/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0F3F5"/>
        </w:rPr>
        <w:t>ViewChild</w:t>
      </w: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descobrindo a plataforma de execução.</w:t>
      </w: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Vimos nesta aula: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como acessar o </w:t>
      </w:r>
      <w:r>
        <w:rPr>
          <w:rStyle w:val="6"/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header</w:t>
      </w: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 de resposta;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armazenamento de token;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a segurança do token;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cabeçalho da nossa aplicação.</w:t>
      </w: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  <w:lang w:val="pt-BR"/>
        </w:rPr>
        <w:t xml:space="preserve">Instalação do  jwt </w:t>
      </w:r>
    </w:p>
    <w:p>
      <w:r>
        <w:drawing>
          <wp:inline distT="0" distB="0" distL="114300" distR="114300">
            <wp:extent cx="5268595" cy="2432685"/>
            <wp:effectExtent l="0" t="0" r="8255" b="5715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</w:rPr>
      </w:pPr>
      <w: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  <w:t xml:space="preserve">Obs.: </w:t>
      </w:r>
      <w: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</w:rPr>
        <w:t>Com o </w:t>
      </w:r>
      <w:r>
        <w:rPr>
          <w:rStyle w:val="6"/>
          <w:rFonts w:hint="default" w:ascii="Calibri" w:hAnsi="Calibri" w:eastAsia="serif" w:cs="Calibri"/>
          <w:b/>
          <w:bCs/>
          <w:caps w:val="0"/>
          <w:color w:val="auto"/>
          <w:spacing w:val="0"/>
          <w:sz w:val="28"/>
          <w:szCs w:val="28"/>
          <w:shd w:val="clear" w:fill="FAFDFA"/>
        </w:rPr>
        <w:t>Async pipe</w:t>
      </w:r>
      <w: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</w:rPr>
        <w:t> conseguimos capturar a emissão do </w:t>
      </w:r>
      <w:r>
        <w:rPr>
          <w:rStyle w:val="5"/>
          <w:rFonts w:hint="default" w:ascii="Calibri" w:hAnsi="Calibri" w:eastAsia="SimSun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0F3F5"/>
        </w:rPr>
        <w:t>Observable</w:t>
      </w:r>
      <w: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</w:rPr>
        <w:t> diretamente do nosso template.</w:t>
      </w: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</w:rPr>
      </w:pP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  <w: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  <w:t>Obs.: au utilizar [AuthGuard] deve-se reiniciar o angular CLI</w:t>
      </w: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  <w: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  <w:t>O guarda de rotas serve para darmos consistência para nossa aplicação, liberando acesso apenas para as rotas que fazem sentido para nosso usuário.</w:t>
      </w: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  <w: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  <w:t>Vimos nesta aula:</w:t>
      </w: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  <w: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  <w:t>criação de um componente de registro;</w:t>
      </w: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  <w: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  <w:t>validação de formulário de registro;</w:t>
      </w: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  <w: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  <w:t>como criar nosso próprio validador;</w:t>
      </w: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  <w: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  <w:t>validando de maneira assíncrona;</w:t>
      </w: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  <w: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  <w:t>submissão de dados.</w:t>
      </w: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</w:p>
    <w:p>
      <w:pPr>
        <w:shd w:val="clear" w:fill="00B0F0"/>
        <w:rPr>
          <w:rFonts w:hint="default"/>
          <w:b/>
          <w:bCs/>
          <w:color w:val="auto"/>
          <w:sz w:val="28"/>
          <w:szCs w:val="28"/>
          <w:lang w:val="pt-BR"/>
        </w:rPr>
      </w:pPr>
      <w:r>
        <w:rPr>
          <w:rFonts w:hint="default"/>
          <w:b/>
          <w:bCs/>
          <w:color w:val="auto"/>
          <w:sz w:val="28"/>
          <w:szCs w:val="28"/>
          <w:lang w:val="pt-BR"/>
        </w:rPr>
        <w:t xml:space="preserve">Para build do projeto </w:t>
      </w: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</w:p>
    <w:p>
      <w:pPr>
        <w:rPr>
          <w:rFonts w:hint="default" w:ascii="Calibri" w:hAnsi="Calibri" w:eastAsia="serif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  <w:r>
        <w:rPr>
          <w:rFonts w:hint="default" w:ascii="Calibri" w:hAnsi="Calibri" w:eastAsia="serif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  <w:t>C:\workspace_curso\curso-angular\alurapic&gt;ng build --prod</w:t>
      </w:r>
    </w:p>
    <w:p>
      <w:pPr>
        <w:rPr>
          <w:rFonts w:hint="default" w:ascii="Calibri" w:hAnsi="Calibri" w:eastAsia="serif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</w:p>
    <w:p>
      <w:r>
        <w:drawing>
          <wp:inline distT="0" distB="0" distL="114300" distR="114300">
            <wp:extent cx="5268595" cy="2432685"/>
            <wp:effectExtent l="0" t="0" r="8255" b="5715"/>
            <wp:docPr id="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>Gera a pasta dist\alurapic ( onde estão os arquivos que ficarão no servidor)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C:\workspace_curso\curso-angular\alurapic\dist\alurapic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Vimos nesta aula: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rotas filhas;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como </w:t>
      </w:r>
      <w:r>
        <w:rPr>
          <w:rStyle w:val="6"/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buildar</w:t>
      </w: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 o projeto;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Style w:val="6"/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Lazy loading</w:t>
      </w: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 e </w:t>
      </w:r>
      <w:r>
        <w:rPr>
          <w:rStyle w:val="6"/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code splitting</w:t>
      </w: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interceptadores e envio de token.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Condtrução da aplicação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C:\workspace_curso\curso-angular\alurapic&gt;ng build --prod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Cria dentro dist\alurapic</w:t>
      </w:r>
    </w:p>
    <w:p>
      <w:pPr>
        <w:rPr>
          <w:rFonts w:hint="default"/>
          <w:lang w:val="pt-BR"/>
        </w:rPr>
      </w:pPr>
      <w:r>
        <w:drawing>
          <wp:inline distT="0" distB="0" distL="114300" distR="114300">
            <wp:extent cx="5269230" cy="2962910"/>
            <wp:effectExtent l="0" t="0" r="7620" b="8890"/>
            <wp:docPr id="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957005"/>
    <w:multiLevelType w:val="multilevel"/>
    <w:tmpl w:val="9495700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BE597225"/>
    <w:multiLevelType w:val="singleLevel"/>
    <w:tmpl w:val="BE597225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E2E6573A"/>
    <w:multiLevelType w:val="multilevel"/>
    <w:tmpl w:val="E2E6573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E66AF180"/>
    <w:multiLevelType w:val="multilevel"/>
    <w:tmpl w:val="E66AF18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1A88100C"/>
    <w:multiLevelType w:val="multilevel"/>
    <w:tmpl w:val="1A88100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5225AB23"/>
    <w:multiLevelType w:val="multilevel"/>
    <w:tmpl w:val="5225AB2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56BE460C"/>
    <w:multiLevelType w:val="multilevel"/>
    <w:tmpl w:val="56BE460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60EB6"/>
    <w:rsid w:val="004112C3"/>
    <w:rsid w:val="00CD07F0"/>
    <w:rsid w:val="01181D80"/>
    <w:rsid w:val="05450B1C"/>
    <w:rsid w:val="05572B4B"/>
    <w:rsid w:val="05E144E8"/>
    <w:rsid w:val="06870523"/>
    <w:rsid w:val="0AC35A24"/>
    <w:rsid w:val="0CE94052"/>
    <w:rsid w:val="0F12416C"/>
    <w:rsid w:val="0F9B3D16"/>
    <w:rsid w:val="10642844"/>
    <w:rsid w:val="13BD0185"/>
    <w:rsid w:val="180766C1"/>
    <w:rsid w:val="1CED717E"/>
    <w:rsid w:val="1F323F3A"/>
    <w:rsid w:val="1FE2626C"/>
    <w:rsid w:val="1FE919BB"/>
    <w:rsid w:val="222E39BD"/>
    <w:rsid w:val="22DD5FA5"/>
    <w:rsid w:val="24800730"/>
    <w:rsid w:val="28296026"/>
    <w:rsid w:val="2A02517C"/>
    <w:rsid w:val="2C2D0A18"/>
    <w:rsid w:val="2E2321D7"/>
    <w:rsid w:val="2E726647"/>
    <w:rsid w:val="30472582"/>
    <w:rsid w:val="306575F8"/>
    <w:rsid w:val="333A256C"/>
    <w:rsid w:val="38CA3BC7"/>
    <w:rsid w:val="399F44FA"/>
    <w:rsid w:val="39D02AD2"/>
    <w:rsid w:val="3A627E90"/>
    <w:rsid w:val="3C43021A"/>
    <w:rsid w:val="3CB15840"/>
    <w:rsid w:val="3D2A0C3A"/>
    <w:rsid w:val="3D996F96"/>
    <w:rsid w:val="3E931A3B"/>
    <w:rsid w:val="3FAC2F0D"/>
    <w:rsid w:val="41A52FE7"/>
    <w:rsid w:val="43287204"/>
    <w:rsid w:val="436E28BA"/>
    <w:rsid w:val="458F1559"/>
    <w:rsid w:val="47316C69"/>
    <w:rsid w:val="480D6D1C"/>
    <w:rsid w:val="48717072"/>
    <w:rsid w:val="494D3D7A"/>
    <w:rsid w:val="4B0E7562"/>
    <w:rsid w:val="4B4F1B4F"/>
    <w:rsid w:val="4C1877CE"/>
    <w:rsid w:val="51D26EE2"/>
    <w:rsid w:val="521434C4"/>
    <w:rsid w:val="5448400E"/>
    <w:rsid w:val="5580234A"/>
    <w:rsid w:val="59E030E5"/>
    <w:rsid w:val="5A0E61BD"/>
    <w:rsid w:val="5B8C7019"/>
    <w:rsid w:val="5C9B39DE"/>
    <w:rsid w:val="5D9A2D9D"/>
    <w:rsid w:val="5DE10A38"/>
    <w:rsid w:val="605F11C0"/>
    <w:rsid w:val="6097044E"/>
    <w:rsid w:val="6567702F"/>
    <w:rsid w:val="67A81737"/>
    <w:rsid w:val="67DE66BD"/>
    <w:rsid w:val="6BA636F1"/>
    <w:rsid w:val="6BB37FC5"/>
    <w:rsid w:val="6CED37FA"/>
    <w:rsid w:val="6EC02E8D"/>
    <w:rsid w:val="705A2BBA"/>
    <w:rsid w:val="762A3CC6"/>
    <w:rsid w:val="7A372632"/>
    <w:rsid w:val="7A990FBC"/>
    <w:rsid w:val="7AB83C2E"/>
    <w:rsid w:val="7DFD43FB"/>
    <w:rsid w:val="7EA50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  <w:style w:type="character" w:styleId="5">
    <w:name w:val="HTML Code"/>
    <w:basedOn w:val="2"/>
    <w:qFormat/>
    <w:uiPriority w:val="0"/>
    <w:rPr>
      <w:rFonts w:ascii="Courier New" w:hAnsi="Courier New" w:cs="Courier New"/>
      <w:sz w:val="20"/>
      <w:szCs w:val="20"/>
    </w:rPr>
  </w:style>
  <w:style w:type="character" w:styleId="6">
    <w:name w:val="Emphasis"/>
    <w:basedOn w:val="2"/>
    <w:qFormat/>
    <w:uiPriority w:val="0"/>
    <w:rPr>
      <w:i/>
      <w:iCs/>
    </w:rPr>
  </w:style>
  <w:style w:type="character" w:styleId="7">
    <w:name w:val="Hyperlink"/>
    <w:basedOn w:val="2"/>
    <w:qFormat/>
    <w:uiPriority w:val="0"/>
    <w:rPr>
      <w:color w:val="0000FF"/>
      <w:u w:val="single"/>
    </w:rPr>
  </w:style>
  <w:style w:type="paragraph" w:styleId="8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Cs w:val="24"/>
      <w:lang w:val="en-US" w:eastAsia="zh-CN" w:bidi="ar"/>
    </w:rPr>
  </w:style>
  <w:style w:type="paragraph" w:styleId="9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2021-04-22T11:28:00Z</dcterms:created>
  <dc:creator>Givanildo.Silva.GIVANILDOSILVA</dc:creator>
  <cp:lastModifiedBy>Givanildo.Silva</cp:lastModifiedBy>
  <dcterms:modified xsi:type="dcterms:W3CDTF">2021-10-16T19:54:43Z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1046-11.2.0.10323</vt:lpwstr>
  </property>
  <property fmtid="{D5CDD505-2E9C-101B-9397-08002B2CF9AE}" pid="3" name="ICV">
    <vt:lpwstr>2C557914144442E4981EC0456B009D3F</vt:lpwstr>
  </property>
</Properties>
</file>