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Parrilla de Contenidos – David Forigua</w:t>
      </w:r>
    </w:p>
    <w:p>
      <w:r>
        <w:t>Duración piloto: 8 semanas</w:t>
      </w:r>
    </w:p>
    <w:p>
      <w:r>
        <w:t>Pilares: Experiencias</w:t>
      </w:r>
    </w:p>
    <w:p>
      <w:r>
        <w:t>Frecuencia semanal: 3 publicaciones</w:t>
      </w:r>
    </w:p>
    <w:p>
      <w:r>
        <w:t>Formatos permitidos: Post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Pilar</w:t>
            </w:r>
          </w:p>
        </w:tc>
        <w:tc>
          <w:tcPr>
            <w:tcW w:type="dxa" w:w="2160"/>
          </w:tcPr>
          <w:p>
            <w:r>
              <w:t>Formato</w:t>
            </w:r>
          </w:p>
        </w:tc>
        <w:tc>
          <w:tcPr>
            <w:tcW w:type="dxa" w:w="2160"/>
          </w:tcPr>
          <w:p>
            <w:r>
              <w:t>Tema / Copy</w:t>
            </w:r>
          </w:p>
        </w:tc>
      </w:tr>
      <w:tr>
        <w:tc>
          <w:tcPr>
            <w:tcW w:type="dxa" w:w="2160"/>
          </w:tcPr>
          <w:p>
            <w:r>
              <w:t>2025-05-12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2025-05-13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2025-05-14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2025-05-19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2025-05-20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2025-05-21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2025-05-26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2025-05-27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2025-05-28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2025-06-02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2025-06-03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2025-06-04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2025-06-09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2025-06-10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2025-06-11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2025-06-16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2025-06-17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2025-06-18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2025-06-23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2025-06-24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2025-06-25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2025-06-30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2025-07-01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2025-07-02</w:t>
            </w:r>
          </w:p>
        </w:tc>
        <w:tc>
          <w:tcPr>
            <w:tcW w:type="dxa" w:w="2160"/>
          </w:tcPr>
          <w:p>
            <w:r>
              <w:t>Experiencias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