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 User</w:t>
      </w:r>
    </w:p>
    <w:p>
      <w:r>
        <w:rPr>
          <w:i/>
        </w:rPr>
        <w:t>Bogotá, Colombia | (301) 289-4858 | alexandravegamez@outlook.com</w:t>
        <w:br/>
        <w:t>LinkedIn: [añadir si tienes perfil]</w:t>
      </w:r>
    </w:p>
    <w:p>
      <w:pPr>
        <w:pStyle w:val="Heading1"/>
      </w:pPr>
      <w:r>
        <w:t>Asesor comercial</w:t>
      </w:r>
    </w:p>
    <w:p>
      <w:r>
        <w:t>Técnica profesional en Diseño de Modas con certificación en manejo del idioma inglés (nivel B1) y formación complementaria en herramientas ofimáticas y servicio al cliente. Experiencia comprobada en áreas de atención al usuario, ventas, soporte administrativo y gestión de PQRS. Fuerte orientación al servicio, habilidades de comunicación, trabajo en equipo y cumplimiento de resultados. Capacidad demostrada para resolver conflictos, fidelizar clientes y optimizar procesos operativos. Busco continuar desarrollándome en entornos dinámicos que valoren la atención al cliente y la eficiencia operativa.</w:t>
      </w:r>
    </w:p>
    <w:p>
      <w:pPr>
        <w:pStyle w:val="Heading1"/>
      </w:pPr>
      <w:r>
        <w:t>Competencias clave</w:t>
      </w:r>
    </w:p>
    <w:p>
      <w:pPr>
        <w:pStyle w:val="ListBullet"/>
      </w:pPr>
      <w:r>
        <w:t>Atención al cliente y comunicación efectiva</w:t>
        <w:br/>
        <w:t>Manejo de herramientas ofimáticas (Excel</w:t>
      </w:r>
    </w:p>
    <w:p>
      <w:pPr>
        <w:pStyle w:val="ListBullet"/>
      </w:pPr>
      <w:r>
        <w:t>CRM</w:t>
      </w:r>
    </w:p>
    <w:p>
      <w:pPr>
        <w:pStyle w:val="ListBullet"/>
      </w:pPr>
      <w:r>
        <w:t>correo corporativo)</w:t>
        <w:br/>
        <w:t>Facturación electrónica (DIAN) y manejo de caja</w:t>
        <w:br/>
        <w:t>Resolución de conflictos y retención de clientes</w:t>
        <w:br/>
        <w:t>Trabajo en equipo y cumplimiento de metas</w:t>
      </w:r>
    </w:p>
    <w:p>
      <w:pPr>
        <w:pStyle w:val="Heading1"/>
      </w:pPr>
      <w:r>
        <w:t>Experiencia</w:t>
      </w:r>
    </w:p>
    <w:p>
      <w:pPr>
        <w:pStyle w:val="ListBullet"/>
      </w:pPr>
      <w:r>
        <w:t>Asesora de Ventas – Eccora Artesanal</w:t>
      </w:r>
    </w:p>
    <w:p>
      <w:pPr>
        <w:pStyle w:val="ListBullet"/>
      </w:pPr>
      <w:r>
        <w:t>Bogotá | Mayo – Junio 2024</w:t>
      </w:r>
    </w:p>
    <w:p>
      <w:pPr>
        <w:pStyle w:val="ListBullet"/>
      </w:pPr>
      <w:r>
        <w:t>Gestioné el proceso completo de ventas incluyendo facturación electrónica a través de DIAN y manejo de caja menor.</w:t>
      </w:r>
    </w:p>
    <w:p>
      <w:pPr>
        <w:pStyle w:val="ListBullet"/>
      </w:pPr>
      <w:r>
        <w:t>Administré base de datos de clientes y coordinación logística de envíos.</w:t>
      </w:r>
    </w:p>
    <w:p>
      <w:pPr>
        <w:pStyle w:val="ListBullet"/>
      </w:pPr>
      <w:r>
        <w:t>Mejoré la atención al cliente implementando respuestas rápidas por WhatsApp Business.</w:t>
      </w:r>
    </w:p>
    <w:p>
      <w:pPr>
        <w:pStyle w:val="ListBullet"/>
      </w:pPr>
      <w:r>
        <w:t>Agente Transcriptor – Grupo ASD (Elecciones Regionales)</w:t>
      </w:r>
    </w:p>
    <w:p>
      <w:pPr>
        <w:pStyle w:val="ListBullet"/>
      </w:pPr>
      <w:r>
        <w:t>Bogotá | Octubre – Diciembre 2023</w:t>
      </w:r>
    </w:p>
    <w:p>
      <w:pPr>
        <w:pStyle w:val="ListBullet"/>
      </w:pPr>
      <w:r>
        <w:t>Digitación precisa y validación de datos alfanuméricos para la consolidación de resultados electorales.</w:t>
      </w:r>
    </w:p>
    <w:p>
      <w:pPr>
        <w:pStyle w:val="ListBullet"/>
      </w:pPr>
      <w:r>
        <w:t>Cumplimiento del 100% de los estándares de precisión y tiempos de entrega establecidos por el cliente.</w:t>
      </w:r>
    </w:p>
    <w:p>
      <w:pPr>
        <w:pStyle w:val="ListBullet"/>
      </w:pPr>
      <w:r>
        <w:t>Asesora de Seguros – Webhelp (Allianz)</w:t>
      </w:r>
    </w:p>
    <w:p>
      <w:pPr>
        <w:pStyle w:val="ListBullet"/>
      </w:pPr>
      <w:r>
        <w:t>Bogotá | Enero – Marzo 2023</w:t>
      </w:r>
    </w:p>
    <w:p>
      <w:pPr>
        <w:pStyle w:val="ListBullet"/>
      </w:pPr>
      <w:r>
        <w:t>Atendí reportes de siniestros y consultas de cobertura de pólizas, logrando una satisfacción promedio de cliente del 85%.</w:t>
      </w:r>
    </w:p>
    <w:p>
      <w:pPr>
        <w:pStyle w:val="ListBullet"/>
      </w:pPr>
      <w:r>
        <w:t>Coordinación efectiva entre analistas y peritos mediante correo electrónico y llamadas directas.</w:t>
      </w:r>
    </w:p>
    <w:p>
      <w:pPr>
        <w:pStyle w:val="ListBullet"/>
      </w:pPr>
      <w:r>
        <w:t>Creadora de Experiencia – Emtelco (EPS Sanitas)</w:t>
      </w:r>
    </w:p>
    <w:p>
      <w:pPr>
        <w:pStyle w:val="ListBullet"/>
      </w:pPr>
      <w:r>
        <w:t>Bogotá | Febrero – Mayo 2022</w:t>
      </w:r>
    </w:p>
    <w:p>
      <w:pPr>
        <w:pStyle w:val="ListBullet"/>
      </w:pPr>
      <w:r>
        <w:t>Atención telefónica a usuarios del sistema de salud, redireccionando solicitudes a las áreas correspondientes.</w:t>
      </w:r>
    </w:p>
    <w:p>
      <w:pPr>
        <w:pStyle w:val="ListBullet"/>
      </w:pPr>
      <w:r>
        <w:t>Registro y documentación de interacciones en CRM interno, logrando resolución en primera llamada en el 70% de los casos.</w:t>
      </w:r>
    </w:p>
    <w:p>
      <w:pPr>
        <w:pStyle w:val="ListBullet"/>
      </w:pPr>
      <w:r>
        <w:t>Guía Ambiental – Temporal Nases (Campaña Alcaldía)</w:t>
      </w:r>
    </w:p>
    <w:p>
      <w:pPr>
        <w:pStyle w:val="ListBullet"/>
      </w:pPr>
      <w:r>
        <w:t>Bogotá | Diciembre 2020 – Marzo 2021</w:t>
      </w:r>
    </w:p>
    <w:p>
      <w:pPr>
        <w:pStyle w:val="ListBullet"/>
      </w:pPr>
      <w:r>
        <w:t>Ejecución de talleres ambientales, creación de informes PDF diarios y participación en iniciativas comunitarias.</w:t>
      </w:r>
    </w:p>
    <w:p>
      <w:pPr>
        <w:pStyle w:val="ListBullet"/>
      </w:pPr>
      <w:r>
        <w:t>Desarrollé estrategias de sensibilización ambiental y coordinación con la comunidad indígena local.</w:t>
      </w:r>
    </w:p>
    <w:p>
      <w:pPr>
        <w:pStyle w:val="ListBullet"/>
      </w:pPr>
      <w:r>
        <w:t>Asesora de Contención – Onelink BPO (Claro Hogar)</w:t>
      </w:r>
    </w:p>
    <w:p>
      <w:pPr>
        <w:pStyle w:val="ListBullet"/>
      </w:pPr>
      <w:r>
        <w:t>Bogotá | Marzo – Diciembre 2019</w:t>
      </w:r>
    </w:p>
    <w:p>
      <w:pPr>
        <w:pStyle w:val="ListBullet"/>
      </w:pPr>
      <w:r>
        <w:t>Atención y retención de clientes mediante gestión técnica, venta cruzada de paquetes Premium y seguimiento personalizado.</w:t>
      </w:r>
    </w:p>
    <w:p>
      <w:pPr>
        <w:pStyle w:val="ListBullet"/>
      </w:pPr>
      <w:r>
        <w:t>Aumenté la tasa de retención en un 20% durante campañas mensuales mediante atención efectiva y empática.</w:t>
      </w:r>
    </w:p>
    <w:p>
      <w:pPr>
        <w:pStyle w:val="Heading1"/>
      </w:pPr>
      <w:r>
        <w:t>Educación</w:t>
      </w:r>
    </w:p>
    <w:p>
      <w:pPr>
        <w:pStyle w:val="ListBullet"/>
      </w:pPr>
      <w:r>
        <w:t>Técnico Profesional en Diseño y Confección de la Moda</w:t>
      </w:r>
    </w:p>
    <w:p>
      <w:pPr>
        <w:pStyle w:val="ListBullet"/>
      </w:pPr>
      <w:r>
        <w:t>Fundación de Educación Superior Nueva América | 2011 – 2013</w:t>
      </w:r>
    </w:p>
    <w:p>
      <w:pPr>
        <w:pStyle w:val="ListBullet"/>
      </w:pPr>
      <w:r>
        <w:t>Bachiller Académico</w:t>
      </w:r>
    </w:p>
    <w:p>
      <w:pPr>
        <w:pStyle w:val="ListBullet"/>
      </w:pPr>
      <w:r>
        <w:t>I.E.D. Cundinamarca | 2007 – 2010</w:t>
      </w:r>
    </w:p>
    <w:p>
      <w:pPr>
        <w:pStyle w:val="Heading1"/>
      </w:pPr>
      <w:r>
        <w:t>Certificaciones</w:t>
      </w:r>
    </w:p>
    <w:p>
      <w:pPr>
        <w:pStyle w:val="ListBullet"/>
      </w:pPr>
      <w:r>
        <w:t>Excel Básico – Intermedio | Fundación Universitaria Compensar | 2023</w:t>
      </w:r>
    </w:p>
    <w:p>
      <w:pPr>
        <w:pStyle w:val="ListBullet"/>
      </w:pPr>
      <w:r>
        <w:t>Manipulación de Alimentos | Gemsap | 2024</w:t>
      </w:r>
    </w:p>
    <w:p>
      <w:pPr>
        <w:pStyle w:val="Heading1"/>
      </w:pPr>
      <w:r>
        <w:t>Idiomas</w:t>
      </w:r>
    </w:p>
    <w:p>
      <w:r>
        <w:t>Inglés B1</w:t>
      </w:r>
    </w:p>
    <w:p>
      <w:pPr>
        <w:pStyle w:val="Heading1"/>
      </w:pPr>
      <w:r>
        <w:t>Premios / Publicaciones</w:t>
      </w:r>
    </w:p>
    <w:p>
      <w:pPr>
        <w:pStyle w:val="ListBullet"/>
      </w:pPr>
      <w:r>
        <w:t>N/A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