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Ligas: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Hoja en Desmos para el cálculo de probabilidades: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https://www.desmos.com/calculator/cozo8gqv0v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función “quantile” regresa el valor z (sobre el eje horizontal) correspondiente a cierto valor de área de menos infinito hasta este valor 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CDF (función de probabilidad acumulada) corresponde al área bajo la curva (probabilidad) de menos infinito a cierto valor z.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mos.com/calculator/cozo8gqv0v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