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CC4B46" w:rsidTr="00BE3BEB">
        <w:tc>
          <w:tcPr>
            <w:tcW w:w="8494" w:type="dxa"/>
          </w:tcPr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CC4B46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jogador(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individuo que realiza ação) e evolve um conjunto de regras. Já um jogo digital/videojogo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outros(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i). Além disso o jogo envolve Educação, Psicologia, Artes Plásticas, Letras,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Gráfico,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outras(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>ii).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r w:rsidRPr="00CC4B4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Em 2000 foi apresentado um artigo do Prof. Dr. André Battaiola de título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CC4B46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CC4B46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CC4B46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r w:rsidRPr="00CC4B46">
        <w:rPr>
          <w:rFonts w:ascii="Arial" w:hAnsi="Arial" w:cs="Arial"/>
          <w:b/>
          <w:sz w:val="24"/>
          <w:szCs w:val="24"/>
        </w:rPr>
        <w:t>Hist</w:t>
      </w:r>
      <w:r w:rsidR="00E261DC" w:rsidRPr="00CC4B46">
        <w:rPr>
          <w:rFonts w:ascii="Arial" w:hAnsi="Arial" w:cs="Arial"/>
          <w:b/>
          <w:sz w:val="24"/>
          <w:szCs w:val="24"/>
        </w:rPr>
        <w:t>oria dos Jogos Computadorizados</w:t>
      </w:r>
      <w:r w:rsidR="00BE3BEB" w:rsidRPr="00CC4B46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CC4B46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CC4B46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CC4B46">
        <w:rPr>
          <w:rFonts w:ascii="Arial" w:hAnsi="Arial" w:cs="Arial"/>
          <w:b/>
          <w:noProof/>
          <w:sz w:val="24"/>
          <w:szCs w:val="24"/>
        </w:rPr>
        <w:t>Pioneiros</w:t>
      </w:r>
      <w:r>
        <w:rPr>
          <w:rFonts w:ascii="Arial" w:hAnsi="Arial" w:cs="Arial"/>
          <w:b/>
          <w:noProof/>
          <w:sz w:val="24"/>
          <w:szCs w:val="24"/>
        </w:rPr>
        <w:t>:</w:t>
      </w:r>
    </w:p>
    <w:p w:rsidR="00E261DC" w:rsidRPr="00CC4B46" w:rsidRDefault="00E261DC" w:rsidP="00CC4B46">
      <w:pPr>
        <w:jc w:val="center"/>
        <w:rPr>
          <w:rFonts w:ascii="Arial" w:hAnsi="Arial" w:cs="Arial"/>
          <w:b/>
          <w:sz w:val="24"/>
          <w:szCs w:val="24"/>
        </w:rPr>
      </w:pPr>
      <w:r w:rsidRPr="00CC4B4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76900" cy="11811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261DC" w:rsidRPr="00CC4B46" w:rsidRDefault="00E261DC" w:rsidP="00E26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46">
        <w:rPr>
          <w:rFonts w:ascii="Arial" w:hAnsi="Arial" w:cs="Arial"/>
          <w:sz w:val="24"/>
          <w:szCs w:val="24"/>
        </w:rPr>
        <w:t xml:space="preserve">A primeira experiencia científica com o uso de imagens eletrônicas operadas por jogadores foi feita em </w:t>
      </w:r>
      <w:r w:rsidRPr="00CC4B46">
        <w:rPr>
          <w:rFonts w:ascii="Arial" w:hAnsi="Arial" w:cs="Arial"/>
          <w:b/>
          <w:bCs/>
          <w:sz w:val="24"/>
          <w:szCs w:val="24"/>
        </w:rPr>
        <w:t xml:space="preserve">1958 - Tênis para Dois </w:t>
      </w:r>
      <w:r w:rsidRPr="00CC4B46">
        <w:rPr>
          <w:rFonts w:ascii="Arial" w:hAnsi="Arial" w:cs="Arial"/>
          <w:bCs/>
          <w:sz w:val="24"/>
          <w:szCs w:val="24"/>
        </w:rPr>
        <w:t xml:space="preserve">por </w:t>
      </w:r>
      <w:r w:rsidRPr="00CC4B46">
        <w:rPr>
          <w:rFonts w:ascii="Arial" w:hAnsi="Arial" w:cs="Arial"/>
          <w:sz w:val="24"/>
          <w:szCs w:val="24"/>
        </w:rPr>
        <w:t xml:space="preserve">William Higinbothan. Depois surgiu o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1962 - </w:t>
      </w:r>
      <w:proofErr w:type="gramStart"/>
      <w:r w:rsidR="00BE3BEB" w:rsidRPr="00CC4B46">
        <w:rPr>
          <w:rFonts w:ascii="Arial" w:hAnsi="Arial" w:cs="Arial"/>
          <w:b/>
          <w:bCs/>
          <w:sz w:val="24"/>
          <w:szCs w:val="24"/>
        </w:rPr>
        <w:t>SpaceWar!</w:t>
      </w:r>
      <w:r w:rsidRPr="00CC4B46">
        <w:rPr>
          <w:rFonts w:ascii="Arial" w:hAnsi="Arial" w:cs="Arial"/>
          <w:sz w:val="24"/>
          <w:szCs w:val="24"/>
        </w:rPr>
        <w:t>,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o primeiro jogo elet</w:t>
      </w:r>
      <w:r w:rsidR="00BE3BEB" w:rsidRPr="00CC4B46">
        <w:rPr>
          <w:rFonts w:ascii="Arial" w:hAnsi="Arial" w:cs="Arial"/>
          <w:sz w:val="24"/>
          <w:szCs w:val="24"/>
        </w:rPr>
        <w:t xml:space="preserve">rônico propriamente dito, que </w:t>
      </w:r>
      <w:r w:rsidRPr="00CC4B46">
        <w:rPr>
          <w:rFonts w:ascii="Arial" w:hAnsi="Arial" w:cs="Arial"/>
          <w:sz w:val="24"/>
          <w:szCs w:val="24"/>
        </w:rPr>
        <w:t>funcionava como demonstração das capacidades gráficas do processador de imagens de</w:t>
      </w:r>
    </w:p>
    <w:p w:rsidR="00BE3BEB" w:rsidRPr="00CC4B46" w:rsidRDefault="00E261DC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C4B46">
        <w:rPr>
          <w:rFonts w:ascii="Arial" w:hAnsi="Arial" w:cs="Arial"/>
          <w:sz w:val="24"/>
          <w:szCs w:val="24"/>
        </w:rPr>
        <w:t>alta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resolução.</w:t>
      </w:r>
      <w:r w:rsidR="00BE3BEB" w:rsidRPr="00CC4B46">
        <w:rPr>
          <w:rFonts w:ascii="Arial" w:hAnsi="Arial" w:cs="Arial"/>
          <w:sz w:val="24"/>
          <w:szCs w:val="24"/>
        </w:rPr>
        <w:t xml:space="preserve"> No ano de 1972 dois pioneiros surgiram,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1972 - Computer Space </w:t>
      </w:r>
      <w:r w:rsidR="00BE3BEB" w:rsidRPr="00CC4B46">
        <w:rPr>
          <w:rFonts w:ascii="Arial" w:hAnsi="Arial" w:cs="Arial"/>
          <w:bCs/>
          <w:sz w:val="24"/>
          <w:szCs w:val="24"/>
        </w:rPr>
        <w:t xml:space="preserve">e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>Mgnavox Odyssey</w:t>
      </w:r>
      <w:r w:rsidR="00BE3BEB" w:rsidRPr="00CC4B46">
        <w:rPr>
          <w:rFonts w:ascii="Arial" w:hAnsi="Arial" w:cs="Arial"/>
          <w:sz w:val="24"/>
          <w:szCs w:val="24"/>
        </w:rPr>
        <w:t xml:space="preserve">. Computer Space foi desenvolvido por Nolan Bushnell, um visionário da época que junto com um amigo fundou a Atari, que </w:t>
      </w:r>
      <w:r w:rsidR="00BE3BEB" w:rsidRPr="00CC4B46">
        <w:rPr>
          <w:rFonts w:ascii="Arial" w:hAnsi="Arial" w:cs="Arial"/>
          <w:sz w:val="24"/>
          <w:szCs w:val="24"/>
        </w:rPr>
        <w:lastRenderedPageBreak/>
        <w:t xml:space="preserve">até hoje é </w:t>
      </w:r>
      <w:r w:rsidR="00BE3BEB" w:rsidRPr="00A8017F">
        <w:rPr>
          <w:rFonts w:ascii="Arial" w:hAnsi="Arial" w:cs="Arial"/>
          <w:sz w:val="24"/>
          <w:szCs w:val="24"/>
          <w:u w:val="single"/>
        </w:rPr>
        <w:t>uma</w:t>
      </w:r>
      <w:r w:rsidR="00BE3BEB" w:rsidRPr="00CC4B46">
        <w:rPr>
          <w:rFonts w:ascii="Arial" w:hAnsi="Arial" w:cs="Arial"/>
          <w:sz w:val="24"/>
          <w:szCs w:val="24"/>
        </w:rPr>
        <w:t xml:space="preserve"> grande empresa de desenvolvimento de jogos. No mesmo ano – 1972 -, Ralf Baer desenvolveu </w:t>
      </w:r>
      <w:r w:rsidR="00BE3BEB" w:rsidRPr="00CC4B46">
        <w:rPr>
          <w:rFonts w:ascii="Arial" w:hAnsi="Arial" w:cs="Arial"/>
          <w:iCs/>
          <w:sz w:val="24"/>
          <w:szCs w:val="24"/>
        </w:rPr>
        <w:t>Odyssey</w:t>
      </w:r>
      <w:r w:rsidR="00BE3BEB" w:rsidRPr="00CC4B46">
        <w:rPr>
          <w:rFonts w:ascii="Arial" w:hAnsi="Arial" w:cs="Arial"/>
          <w:sz w:val="24"/>
          <w:szCs w:val="24"/>
        </w:rPr>
        <w:t xml:space="preserve">, o primeiro console de videogame da história. Ele foi solicitado por militares para treinar </w:t>
      </w:r>
      <w:proofErr w:type="gramStart"/>
      <w:r w:rsidR="00BE3BEB" w:rsidRPr="00CC4B46">
        <w:rPr>
          <w:rFonts w:ascii="Arial" w:hAnsi="Arial" w:cs="Arial"/>
          <w:sz w:val="24"/>
          <w:szCs w:val="24"/>
        </w:rPr>
        <w:t>combatentes</w:t>
      </w:r>
      <w:proofErr w:type="gramEnd"/>
      <w:r w:rsidR="00BE3BEB" w:rsidRPr="00CC4B46">
        <w:rPr>
          <w:rFonts w:ascii="Arial" w:hAnsi="Arial" w:cs="Arial"/>
          <w:sz w:val="24"/>
          <w:szCs w:val="24"/>
        </w:rPr>
        <w:t xml:space="preserve"> mas posteriormente foi adaptado para a venda no mercado.</w:t>
      </w:r>
    </w:p>
    <w:p w:rsidR="00BE3BEB" w:rsidRPr="00CC4B46" w:rsidRDefault="00BE3BEB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3BEB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Arcades:</w:t>
      </w:r>
    </w:p>
    <w:p w:rsid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Tr="007006F2">
        <w:tc>
          <w:tcPr>
            <w:tcW w:w="988" w:type="dxa"/>
          </w:tcPr>
          <w:p w:rsidR="007006F2" w:rsidRP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PONG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o primeiro arcade, acusado de cópia de Odyssey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Shark Jaws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Midway Gun Fight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primeiro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jogo a utilizar um microprocessador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Night Driver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Tinha uma cabine que simulava </w:t>
            </w:r>
            <w:r w:rsidR="003E2472">
              <w:rPr>
                <w:rFonts w:ascii="TimesNewRomanPSMT" w:hAnsi="TimesNewRomanPSMT" w:cs="TimesNewRomanPSMT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Tr="007006F2">
        <w:tc>
          <w:tcPr>
            <w:tcW w:w="988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1559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Taito Space Invaders </w:t>
            </w:r>
          </w:p>
        </w:tc>
        <w:tc>
          <w:tcPr>
            <w:tcW w:w="5947" w:type="dxa"/>
          </w:tcPr>
          <w:p w:rsidR="007006F2" w:rsidRPr="003E2472" w:rsidRDefault="003E247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Jogo era japonês e fazia o uso de overlays</w:t>
            </w:r>
            <w:r w:rsidR="005C3601">
              <w:rPr>
                <w:rFonts w:ascii="TimesNewRomanPSMT" w:hAnsi="TimesNewRomanPSMT" w:cs="TimesNewRomanPSMT"/>
                <w:sz w:val="24"/>
                <w:szCs w:val="24"/>
              </w:rPr>
              <w:t>, primeiro jogo em cores.</w:t>
            </w:r>
          </w:p>
        </w:tc>
      </w:tr>
      <w:tr w:rsidR="003E2472" w:rsidTr="007006F2">
        <w:tc>
          <w:tcPr>
            <w:tcW w:w="988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1559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Asteroids </w:t>
            </w:r>
          </w:p>
        </w:tc>
        <w:tc>
          <w:tcPr>
            <w:tcW w:w="5947" w:type="dxa"/>
          </w:tcPr>
          <w:p w:rsidR="003E2472" w:rsidRPr="003E2472" w:rsidRDefault="003E2472" w:rsidP="003E247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aproveitado a modelagem vetorial do </w:t>
            </w:r>
            <w:r>
              <w:rPr>
                <w:rFonts w:ascii="TimesNewRomanPSMT" w:hAnsi="TimesNewRomanPSMT" w:cs="TimesNewRomanPSMT"/>
                <w:i/>
                <w:sz w:val="24"/>
                <w:szCs w:val="24"/>
              </w:rPr>
              <w:t>Space Wars</w:t>
            </w:r>
          </w:p>
        </w:tc>
      </w:tr>
      <w:tr w:rsidR="003E2472" w:rsidTr="007006F2">
        <w:tc>
          <w:tcPr>
            <w:tcW w:w="988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Namco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Galaxian 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foi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lançado baseando-se no</w:t>
            </w:r>
          </w:p>
          <w:p w:rsidR="003E2472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sucesso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militarista de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Space Invaders.</w:t>
            </w:r>
          </w:p>
        </w:tc>
      </w:tr>
      <w:tr w:rsidR="005C3601" w:rsidTr="007006F2">
        <w:tc>
          <w:tcPr>
            <w:tcW w:w="988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Namco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Pac-Man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teve varias fases, porem a empresa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superestimou  a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venda do jogo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Stern Berzerk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sintetizadores de voz.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Williams Defender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Donkey Kong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Primeira aparição do personagem mario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Street Fighter II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Usava-se de sprites, imagens que se movimentando, criando uma ilusão de perspectiva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Mortal Kombat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jogo adota o modelo</w:t>
            </w:r>
          </w:p>
          <w:p w:rsidR="005C3601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de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animação por captura de movimen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tos e digitalização subsequente.</w:t>
            </w:r>
          </w:p>
        </w:tc>
      </w:tr>
      <w:tr w:rsidR="00CF1EA8" w:rsidTr="007006F2">
        <w:tc>
          <w:tcPr>
            <w:tcW w:w="988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Virtua Fighter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transformações em 3D</w:t>
            </w:r>
          </w:p>
        </w:tc>
      </w:tr>
    </w:tbl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4B46" w:rsidRP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CF1EA8" w:rsidRDefault="00E261DC" w:rsidP="00E261DC">
      <w:pPr>
        <w:rPr>
          <w:rFonts w:ascii="Arial" w:hAnsi="Arial" w:cs="Arial"/>
          <w:sz w:val="24"/>
          <w:szCs w:val="24"/>
          <w:u w:val="single"/>
        </w:rPr>
      </w:pPr>
    </w:p>
    <w:sectPr w:rsidR="00E261DC" w:rsidRPr="00CF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BC"/>
    <w:rsid w:val="00004919"/>
    <w:rsid w:val="000775E8"/>
    <w:rsid w:val="00267247"/>
    <w:rsid w:val="002777BC"/>
    <w:rsid w:val="003143D7"/>
    <w:rsid w:val="003E2472"/>
    <w:rsid w:val="0046256A"/>
    <w:rsid w:val="004C217C"/>
    <w:rsid w:val="00514F9E"/>
    <w:rsid w:val="005C3601"/>
    <w:rsid w:val="007006F2"/>
    <w:rsid w:val="008A23C3"/>
    <w:rsid w:val="008C6416"/>
    <w:rsid w:val="00903561"/>
    <w:rsid w:val="009D59C0"/>
    <w:rsid w:val="00A8017F"/>
    <w:rsid w:val="00B86E1D"/>
    <w:rsid w:val="00BE3BEB"/>
    <w:rsid w:val="00CC4B46"/>
    <w:rsid w:val="00CF1EA8"/>
    <w:rsid w:val="00E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A655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AB372E-9FE8-4B7C-B763-61B7A4F7CD31}" type="doc">
      <dgm:prSet loTypeId="urn:microsoft.com/office/officeart/2005/8/layout/hProcess1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F1B699E-EEBC-482B-9B8C-9AD3D9095A14}">
      <dgm:prSet phldrT="[Texto]"/>
      <dgm:spPr/>
      <dgm:t>
        <a:bodyPr/>
        <a:lstStyle/>
        <a:p>
          <a:r>
            <a:rPr lang="pt-BR"/>
            <a:t>1958 - Tênis para Dois</a:t>
          </a:r>
        </a:p>
      </dgm:t>
    </dgm:pt>
    <dgm:pt modelId="{695AAD6A-F8C5-4299-96B9-785AA732AE60}" type="parTrans" cxnId="{274D6ECD-33CC-42EF-9159-35970FEA05C9}">
      <dgm:prSet/>
      <dgm:spPr/>
      <dgm:t>
        <a:bodyPr/>
        <a:lstStyle/>
        <a:p>
          <a:endParaRPr lang="pt-BR"/>
        </a:p>
      </dgm:t>
    </dgm:pt>
    <dgm:pt modelId="{86F79903-B424-408F-8955-7DB3BD30F6D9}" type="sibTrans" cxnId="{274D6ECD-33CC-42EF-9159-35970FEA05C9}">
      <dgm:prSet/>
      <dgm:spPr/>
      <dgm:t>
        <a:bodyPr/>
        <a:lstStyle/>
        <a:p>
          <a:endParaRPr lang="pt-BR"/>
        </a:p>
      </dgm:t>
    </dgm:pt>
    <dgm:pt modelId="{39ADAC03-0D7A-494A-8888-77B52696212A}">
      <dgm:prSet phldrT="[Texto]"/>
      <dgm:spPr/>
      <dgm:t>
        <a:bodyPr/>
        <a:lstStyle/>
        <a:p>
          <a:r>
            <a:rPr lang="pt-BR"/>
            <a:t>1962 - SpaceWar!</a:t>
          </a:r>
        </a:p>
      </dgm:t>
    </dgm:pt>
    <dgm:pt modelId="{B58077A0-3554-41FD-982B-50C39A45039D}" type="parTrans" cxnId="{9E1CCDB4-7320-4967-A743-4B60D991504C}">
      <dgm:prSet/>
      <dgm:spPr/>
      <dgm:t>
        <a:bodyPr/>
        <a:lstStyle/>
        <a:p>
          <a:endParaRPr lang="pt-BR"/>
        </a:p>
      </dgm:t>
    </dgm:pt>
    <dgm:pt modelId="{3E4914C5-C569-4DA6-AF73-9A8E0F59CC0A}" type="sibTrans" cxnId="{9E1CCDB4-7320-4967-A743-4B60D991504C}">
      <dgm:prSet/>
      <dgm:spPr/>
      <dgm:t>
        <a:bodyPr/>
        <a:lstStyle/>
        <a:p>
          <a:endParaRPr lang="pt-BR"/>
        </a:p>
      </dgm:t>
    </dgm:pt>
    <dgm:pt modelId="{E38BBCC8-61EB-4B7C-BE62-785B3AEE3611}">
      <dgm:prSet phldrT="[Texto]"/>
      <dgm:spPr/>
      <dgm:t>
        <a:bodyPr/>
        <a:lstStyle/>
        <a:p>
          <a:r>
            <a:rPr lang="pt-BR"/>
            <a:t>1972 - Computer Space</a:t>
          </a:r>
        </a:p>
        <a:p>
          <a:r>
            <a:rPr lang="pt-BR"/>
            <a:t>Mgnavox Odyssey</a:t>
          </a:r>
        </a:p>
      </dgm:t>
    </dgm:pt>
    <dgm:pt modelId="{AB1B2F15-EA8F-4D10-B529-78D5A750D240}" type="parTrans" cxnId="{238853EB-22BC-45DC-B419-2C02EA5FFE63}">
      <dgm:prSet/>
      <dgm:spPr/>
      <dgm:t>
        <a:bodyPr/>
        <a:lstStyle/>
        <a:p>
          <a:endParaRPr lang="pt-BR"/>
        </a:p>
      </dgm:t>
    </dgm:pt>
    <dgm:pt modelId="{6171FDC1-9402-4504-84E0-11AF0CD36362}" type="sibTrans" cxnId="{238853EB-22BC-45DC-B419-2C02EA5FFE63}">
      <dgm:prSet/>
      <dgm:spPr/>
      <dgm:t>
        <a:bodyPr/>
        <a:lstStyle/>
        <a:p>
          <a:endParaRPr lang="pt-BR"/>
        </a:p>
      </dgm:t>
    </dgm:pt>
    <dgm:pt modelId="{0D053C20-BCF6-47C4-8A74-F10535BFA673}" type="pres">
      <dgm:prSet presAssocID="{74AB372E-9FE8-4B7C-B763-61B7A4F7CD31}" presName="Name0" presStyleCnt="0">
        <dgm:presLayoutVars>
          <dgm:dir/>
          <dgm:resizeHandles val="exact"/>
        </dgm:presLayoutVars>
      </dgm:prSet>
      <dgm:spPr/>
    </dgm:pt>
    <dgm:pt modelId="{DCC0DBAE-E9EE-4F12-8901-7F5BE08ACF60}" type="pres">
      <dgm:prSet presAssocID="{74AB372E-9FE8-4B7C-B763-61B7A4F7CD31}" presName="arrow" presStyleLbl="bgShp" presStyleIdx="0" presStyleCnt="1"/>
      <dgm:spPr/>
    </dgm:pt>
    <dgm:pt modelId="{E4678B38-D105-4E1D-BB12-4699457A0003}" type="pres">
      <dgm:prSet presAssocID="{74AB372E-9FE8-4B7C-B763-61B7A4F7CD31}" presName="points" presStyleCnt="0"/>
      <dgm:spPr/>
    </dgm:pt>
    <dgm:pt modelId="{6BFF3356-2282-4582-8741-99306FBFC444}" type="pres">
      <dgm:prSet presAssocID="{3F1B699E-EEBC-482B-9B8C-9AD3D9095A14}" presName="compositeA" presStyleCnt="0"/>
      <dgm:spPr/>
    </dgm:pt>
    <dgm:pt modelId="{0670A6C7-724F-418C-9381-7B8D3F4320FC}" type="pres">
      <dgm:prSet presAssocID="{3F1B699E-EEBC-482B-9B8C-9AD3D9095A14}" presName="textA" presStyleLbl="revTx" presStyleIdx="0" presStyleCnt="3">
        <dgm:presLayoutVars>
          <dgm:bulletEnabled val="1"/>
        </dgm:presLayoutVars>
      </dgm:prSet>
      <dgm:spPr/>
    </dgm:pt>
    <dgm:pt modelId="{E2369FF0-D62B-419A-98F3-647E923C4A8D}" type="pres">
      <dgm:prSet presAssocID="{3F1B699E-EEBC-482B-9B8C-9AD3D9095A14}" presName="circleA" presStyleLbl="node1" presStyleIdx="0" presStyleCnt="3"/>
      <dgm:spPr/>
    </dgm:pt>
    <dgm:pt modelId="{62EB0B87-AA4A-4FDD-88E5-758292F1DF4A}" type="pres">
      <dgm:prSet presAssocID="{3F1B699E-EEBC-482B-9B8C-9AD3D9095A14}" presName="spaceA" presStyleCnt="0"/>
      <dgm:spPr/>
    </dgm:pt>
    <dgm:pt modelId="{3C7260CC-BA51-4E50-98BF-10EA1153B24E}" type="pres">
      <dgm:prSet presAssocID="{86F79903-B424-408F-8955-7DB3BD30F6D9}" presName="space" presStyleCnt="0"/>
      <dgm:spPr/>
    </dgm:pt>
    <dgm:pt modelId="{AA14C7BC-ED0D-4570-9106-02EE9F077FD6}" type="pres">
      <dgm:prSet presAssocID="{39ADAC03-0D7A-494A-8888-77B52696212A}" presName="compositeB" presStyleCnt="0"/>
      <dgm:spPr/>
    </dgm:pt>
    <dgm:pt modelId="{28624031-83EF-47C0-91B1-6E39DD68559B}" type="pres">
      <dgm:prSet presAssocID="{39ADAC03-0D7A-494A-8888-77B52696212A}" presName="textB" presStyleLbl="revTx" presStyleIdx="1" presStyleCnt="3">
        <dgm:presLayoutVars>
          <dgm:bulletEnabled val="1"/>
        </dgm:presLayoutVars>
      </dgm:prSet>
      <dgm:spPr/>
    </dgm:pt>
    <dgm:pt modelId="{2ABB2BE7-0D2E-430E-A236-35B55F961989}" type="pres">
      <dgm:prSet presAssocID="{39ADAC03-0D7A-494A-8888-77B52696212A}" presName="circleB" presStyleLbl="node1" presStyleIdx="1" presStyleCnt="3"/>
      <dgm:spPr/>
    </dgm:pt>
    <dgm:pt modelId="{E2A0A616-D6DB-491D-A642-B986C4857071}" type="pres">
      <dgm:prSet presAssocID="{39ADAC03-0D7A-494A-8888-77B52696212A}" presName="spaceB" presStyleCnt="0"/>
      <dgm:spPr/>
    </dgm:pt>
    <dgm:pt modelId="{3F0641F7-FC8B-4ECE-A212-34147B7290BD}" type="pres">
      <dgm:prSet presAssocID="{3E4914C5-C569-4DA6-AF73-9A8E0F59CC0A}" presName="space" presStyleCnt="0"/>
      <dgm:spPr/>
    </dgm:pt>
    <dgm:pt modelId="{4D87C471-ABC1-44B6-B345-F1733E0895CB}" type="pres">
      <dgm:prSet presAssocID="{E38BBCC8-61EB-4B7C-BE62-785B3AEE3611}" presName="compositeA" presStyleCnt="0"/>
      <dgm:spPr/>
    </dgm:pt>
    <dgm:pt modelId="{4CC8F60F-0AAE-49D1-ADE8-6F241C29F1B0}" type="pres">
      <dgm:prSet presAssocID="{E38BBCC8-61EB-4B7C-BE62-785B3AEE3611}" presName="textA" presStyleLbl="revTx" presStyleIdx="2" presStyleCnt="3">
        <dgm:presLayoutVars>
          <dgm:bulletEnabled val="1"/>
        </dgm:presLayoutVars>
      </dgm:prSet>
      <dgm:spPr/>
    </dgm:pt>
    <dgm:pt modelId="{FB30D46A-3834-4BC7-A1F5-92684AE99907}" type="pres">
      <dgm:prSet presAssocID="{E38BBCC8-61EB-4B7C-BE62-785B3AEE3611}" presName="circleA" presStyleLbl="node1" presStyleIdx="2" presStyleCnt="3"/>
      <dgm:spPr/>
    </dgm:pt>
    <dgm:pt modelId="{5DE6F847-0B51-4653-93C5-6650F616491B}" type="pres">
      <dgm:prSet presAssocID="{E38BBCC8-61EB-4B7C-BE62-785B3AEE3611}" presName="spaceA" presStyleCnt="0"/>
      <dgm:spPr/>
    </dgm:pt>
  </dgm:ptLst>
  <dgm:cxnLst>
    <dgm:cxn modelId="{D6FDB10E-7481-453C-9E12-80CA047E4C4E}" type="presOf" srcId="{3F1B699E-EEBC-482B-9B8C-9AD3D9095A14}" destId="{0670A6C7-724F-418C-9381-7B8D3F4320FC}" srcOrd="0" destOrd="0" presId="urn:microsoft.com/office/officeart/2005/8/layout/hProcess11"/>
    <dgm:cxn modelId="{7AAF2655-4114-499B-BDF7-B91FF3872C43}" type="presOf" srcId="{74AB372E-9FE8-4B7C-B763-61B7A4F7CD31}" destId="{0D053C20-BCF6-47C4-8A74-F10535BFA673}" srcOrd="0" destOrd="0" presId="urn:microsoft.com/office/officeart/2005/8/layout/hProcess11"/>
    <dgm:cxn modelId="{4EE6E4AF-3EC3-4703-8B81-C54E0B69D0E8}" type="presOf" srcId="{E38BBCC8-61EB-4B7C-BE62-785B3AEE3611}" destId="{4CC8F60F-0AAE-49D1-ADE8-6F241C29F1B0}" srcOrd="0" destOrd="0" presId="urn:microsoft.com/office/officeart/2005/8/layout/hProcess11"/>
    <dgm:cxn modelId="{E013C9B0-2FA6-4E37-BF2F-0C2BC156B985}" type="presOf" srcId="{39ADAC03-0D7A-494A-8888-77B52696212A}" destId="{28624031-83EF-47C0-91B1-6E39DD68559B}" srcOrd="0" destOrd="0" presId="urn:microsoft.com/office/officeart/2005/8/layout/hProcess11"/>
    <dgm:cxn modelId="{9E1CCDB4-7320-4967-A743-4B60D991504C}" srcId="{74AB372E-9FE8-4B7C-B763-61B7A4F7CD31}" destId="{39ADAC03-0D7A-494A-8888-77B52696212A}" srcOrd="1" destOrd="0" parTransId="{B58077A0-3554-41FD-982B-50C39A45039D}" sibTransId="{3E4914C5-C569-4DA6-AF73-9A8E0F59CC0A}"/>
    <dgm:cxn modelId="{274D6ECD-33CC-42EF-9159-35970FEA05C9}" srcId="{74AB372E-9FE8-4B7C-B763-61B7A4F7CD31}" destId="{3F1B699E-EEBC-482B-9B8C-9AD3D9095A14}" srcOrd="0" destOrd="0" parTransId="{695AAD6A-F8C5-4299-96B9-785AA732AE60}" sibTransId="{86F79903-B424-408F-8955-7DB3BD30F6D9}"/>
    <dgm:cxn modelId="{238853EB-22BC-45DC-B419-2C02EA5FFE63}" srcId="{74AB372E-9FE8-4B7C-B763-61B7A4F7CD31}" destId="{E38BBCC8-61EB-4B7C-BE62-785B3AEE3611}" srcOrd="2" destOrd="0" parTransId="{AB1B2F15-EA8F-4D10-B529-78D5A750D240}" sibTransId="{6171FDC1-9402-4504-84E0-11AF0CD36362}"/>
    <dgm:cxn modelId="{EF1413CB-90D4-4B0B-8042-F4F49D5B76CF}" type="presParOf" srcId="{0D053C20-BCF6-47C4-8A74-F10535BFA673}" destId="{DCC0DBAE-E9EE-4F12-8901-7F5BE08ACF60}" srcOrd="0" destOrd="0" presId="urn:microsoft.com/office/officeart/2005/8/layout/hProcess11"/>
    <dgm:cxn modelId="{B0058AA1-F77E-4D95-9777-098DD64ED641}" type="presParOf" srcId="{0D053C20-BCF6-47C4-8A74-F10535BFA673}" destId="{E4678B38-D105-4E1D-BB12-4699457A0003}" srcOrd="1" destOrd="0" presId="urn:microsoft.com/office/officeart/2005/8/layout/hProcess11"/>
    <dgm:cxn modelId="{9EFCAC4E-3903-43D3-96FD-E2DEAFED738F}" type="presParOf" srcId="{E4678B38-D105-4E1D-BB12-4699457A0003}" destId="{6BFF3356-2282-4582-8741-99306FBFC444}" srcOrd="0" destOrd="0" presId="urn:microsoft.com/office/officeart/2005/8/layout/hProcess11"/>
    <dgm:cxn modelId="{759B05CB-AE50-46B4-9217-BFAB26F3CA85}" type="presParOf" srcId="{6BFF3356-2282-4582-8741-99306FBFC444}" destId="{0670A6C7-724F-418C-9381-7B8D3F4320FC}" srcOrd="0" destOrd="0" presId="urn:microsoft.com/office/officeart/2005/8/layout/hProcess11"/>
    <dgm:cxn modelId="{D88CCB70-05F9-47B5-BFE8-ECE8E93CEA3B}" type="presParOf" srcId="{6BFF3356-2282-4582-8741-99306FBFC444}" destId="{E2369FF0-D62B-419A-98F3-647E923C4A8D}" srcOrd="1" destOrd="0" presId="urn:microsoft.com/office/officeart/2005/8/layout/hProcess11"/>
    <dgm:cxn modelId="{7626E759-4434-4791-A2B1-EB084A0E4DAE}" type="presParOf" srcId="{6BFF3356-2282-4582-8741-99306FBFC444}" destId="{62EB0B87-AA4A-4FDD-88E5-758292F1DF4A}" srcOrd="2" destOrd="0" presId="urn:microsoft.com/office/officeart/2005/8/layout/hProcess11"/>
    <dgm:cxn modelId="{4D3F6115-608D-42E3-966F-9D0C1F5052A1}" type="presParOf" srcId="{E4678B38-D105-4E1D-BB12-4699457A0003}" destId="{3C7260CC-BA51-4E50-98BF-10EA1153B24E}" srcOrd="1" destOrd="0" presId="urn:microsoft.com/office/officeart/2005/8/layout/hProcess11"/>
    <dgm:cxn modelId="{A1290B4B-929D-4BF0-8FEA-4B83380DE9E4}" type="presParOf" srcId="{E4678B38-D105-4E1D-BB12-4699457A0003}" destId="{AA14C7BC-ED0D-4570-9106-02EE9F077FD6}" srcOrd="2" destOrd="0" presId="urn:microsoft.com/office/officeart/2005/8/layout/hProcess11"/>
    <dgm:cxn modelId="{82547997-A54B-4C72-91E6-E2B6C18CB303}" type="presParOf" srcId="{AA14C7BC-ED0D-4570-9106-02EE9F077FD6}" destId="{28624031-83EF-47C0-91B1-6E39DD68559B}" srcOrd="0" destOrd="0" presId="urn:microsoft.com/office/officeart/2005/8/layout/hProcess11"/>
    <dgm:cxn modelId="{BF856F7D-E162-4708-8F7B-0687B6334D6A}" type="presParOf" srcId="{AA14C7BC-ED0D-4570-9106-02EE9F077FD6}" destId="{2ABB2BE7-0D2E-430E-A236-35B55F961989}" srcOrd="1" destOrd="0" presId="urn:microsoft.com/office/officeart/2005/8/layout/hProcess11"/>
    <dgm:cxn modelId="{D358F7CC-BC0A-4C89-8302-70B60017ADBF}" type="presParOf" srcId="{AA14C7BC-ED0D-4570-9106-02EE9F077FD6}" destId="{E2A0A616-D6DB-491D-A642-B986C4857071}" srcOrd="2" destOrd="0" presId="urn:microsoft.com/office/officeart/2005/8/layout/hProcess11"/>
    <dgm:cxn modelId="{526054A4-0C71-41F8-8BD7-20C22E6D956A}" type="presParOf" srcId="{E4678B38-D105-4E1D-BB12-4699457A0003}" destId="{3F0641F7-FC8B-4ECE-A212-34147B7290BD}" srcOrd="3" destOrd="0" presId="urn:microsoft.com/office/officeart/2005/8/layout/hProcess11"/>
    <dgm:cxn modelId="{00ACD865-F9F5-47CD-8662-334D6DDD637E}" type="presParOf" srcId="{E4678B38-D105-4E1D-BB12-4699457A0003}" destId="{4D87C471-ABC1-44B6-B345-F1733E0895CB}" srcOrd="4" destOrd="0" presId="urn:microsoft.com/office/officeart/2005/8/layout/hProcess11"/>
    <dgm:cxn modelId="{996C2A1E-F870-456F-A070-9CC9B6DDD9F1}" type="presParOf" srcId="{4D87C471-ABC1-44B6-B345-F1733E0895CB}" destId="{4CC8F60F-0AAE-49D1-ADE8-6F241C29F1B0}" srcOrd="0" destOrd="0" presId="urn:microsoft.com/office/officeart/2005/8/layout/hProcess11"/>
    <dgm:cxn modelId="{03F3ABA8-0852-41D6-A198-97B76C84DDF3}" type="presParOf" srcId="{4D87C471-ABC1-44B6-B345-F1733E0895CB}" destId="{FB30D46A-3834-4BC7-A1F5-92684AE99907}" srcOrd="1" destOrd="0" presId="urn:microsoft.com/office/officeart/2005/8/layout/hProcess11"/>
    <dgm:cxn modelId="{5A02B735-79E6-4D48-B5A1-656425DE7D7E}" type="presParOf" srcId="{4D87C471-ABC1-44B6-B345-F1733E0895CB}" destId="{5DE6F847-0B51-4653-93C5-6650F616491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DBAE-E9EE-4F12-8901-7F5BE08ACF60}">
      <dsp:nvSpPr>
        <dsp:cNvPr id="0" name=""/>
        <dsp:cNvSpPr/>
      </dsp:nvSpPr>
      <dsp:spPr>
        <a:xfrm>
          <a:off x="0" y="354329"/>
          <a:ext cx="5676900" cy="472440"/>
        </a:xfrm>
        <a:prstGeom prst="notched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70A6C7-724F-418C-9381-7B8D3F4320FC}">
      <dsp:nvSpPr>
        <dsp:cNvPr id="0" name=""/>
        <dsp:cNvSpPr/>
      </dsp:nvSpPr>
      <dsp:spPr>
        <a:xfrm>
          <a:off x="2494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1958 - Tênis para Dois</a:t>
          </a:r>
        </a:p>
      </dsp:txBody>
      <dsp:txXfrm>
        <a:off x="2494" y="0"/>
        <a:ext cx="1646522" cy="472440"/>
      </dsp:txXfrm>
    </dsp:sp>
    <dsp:sp modelId="{E2369FF0-D62B-419A-98F3-647E923C4A8D}">
      <dsp:nvSpPr>
        <dsp:cNvPr id="0" name=""/>
        <dsp:cNvSpPr/>
      </dsp:nvSpPr>
      <dsp:spPr>
        <a:xfrm>
          <a:off x="766701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24031-83EF-47C0-91B1-6E39DD68559B}">
      <dsp:nvSpPr>
        <dsp:cNvPr id="0" name=""/>
        <dsp:cNvSpPr/>
      </dsp:nvSpPr>
      <dsp:spPr>
        <a:xfrm>
          <a:off x="1731343" y="708659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1962 - SpaceWar!</a:t>
          </a:r>
        </a:p>
      </dsp:txBody>
      <dsp:txXfrm>
        <a:off x="1731343" y="708659"/>
        <a:ext cx="1646522" cy="472440"/>
      </dsp:txXfrm>
    </dsp:sp>
    <dsp:sp modelId="{2ABB2BE7-0D2E-430E-A236-35B55F961989}">
      <dsp:nvSpPr>
        <dsp:cNvPr id="0" name=""/>
        <dsp:cNvSpPr/>
      </dsp:nvSpPr>
      <dsp:spPr>
        <a:xfrm>
          <a:off x="2495550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8F60F-0AAE-49D1-ADE8-6F241C29F1B0}">
      <dsp:nvSpPr>
        <dsp:cNvPr id="0" name=""/>
        <dsp:cNvSpPr/>
      </dsp:nvSpPr>
      <dsp:spPr>
        <a:xfrm>
          <a:off x="3460192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1972 - Computer Space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Mgnavox Odyssey</a:t>
          </a:r>
        </a:p>
      </dsp:txBody>
      <dsp:txXfrm>
        <a:off x="3460192" y="0"/>
        <a:ext cx="1646522" cy="472440"/>
      </dsp:txXfrm>
    </dsp:sp>
    <dsp:sp modelId="{FB30D46A-3834-4BC7-A1F5-92684AE99907}">
      <dsp:nvSpPr>
        <dsp:cNvPr id="0" name=""/>
        <dsp:cNvSpPr/>
      </dsp:nvSpPr>
      <dsp:spPr>
        <a:xfrm>
          <a:off x="4224398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2017-10-20T12:32:00Z</dcterms:created>
  <dcterms:modified xsi:type="dcterms:W3CDTF">2017-10-22T21:23:00Z</dcterms:modified>
</cp:coreProperties>
</file>