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4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763"/>
        <w:gridCol w:w="1716"/>
        <w:gridCol w:w="2611"/>
        <w:gridCol w:w="2194"/>
      </w:tblGrid>
      <w:tr w:rsidR="00FC063A">
        <w:tc>
          <w:tcPr>
            <w:tcW w:w="2763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  <w:vAlign w:val="center"/>
          </w:tcPr>
          <w:p w:rsidR="00FC063A" w:rsidRDefault="00FC063A">
            <w:pPr>
              <w:pStyle w:val="Encabezado"/>
              <w:jc w:val="center"/>
              <w:rPr>
                <w:rFonts w:ascii="Verdana" w:hAnsi="Verdana"/>
              </w:rPr>
            </w:pPr>
          </w:p>
        </w:tc>
        <w:tc>
          <w:tcPr>
            <w:tcW w:w="4327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FC063A" w:rsidRDefault="00EC2108">
            <w:pPr>
              <w:pStyle w:val="Ttulo5"/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FICHA DE ACTIVIDAD/CURSO INTERNO/EXTERNO</w:t>
            </w:r>
          </w:p>
        </w:tc>
        <w:tc>
          <w:tcPr>
            <w:tcW w:w="2194" w:type="dxa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</w:tcBorders>
            <w:shd w:val="clear" w:color="auto" w:fill="auto"/>
            <w:tcMar>
              <w:left w:w="77" w:type="dxa"/>
            </w:tcMar>
          </w:tcPr>
          <w:p w:rsidR="00FC063A" w:rsidRDefault="00FC063A">
            <w:pPr>
              <w:rPr>
                <w:rFonts w:ascii="Verdana" w:hAnsi="Verdana"/>
              </w:rPr>
            </w:pPr>
          </w:p>
          <w:p w:rsidR="00FC063A" w:rsidRDefault="00EC21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Pág. 1 de 1.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IDENTIFICACIÓN ACTIVIDAD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Tipo de curso:</w:t>
            </w:r>
            <w:r>
              <w:rPr>
                <w:rFonts w:ascii="Verdana" w:hAnsi="Verdana" w:cs="Arial"/>
              </w:rPr>
              <w:t xml:space="preserve">        </w:t>
            </w:r>
            <w:proofErr w:type="gramStart"/>
            <w:r w:rsidR="00C04F41">
              <w:rPr>
                <w:rFonts w:ascii="Symbol" w:eastAsia="Symbol" w:hAnsi="Symbol" w:cs="Symbol"/>
              </w:rPr>
              <w:t></w:t>
            </w:r>
            <w:r>
              <w:rPr>
                <w:rFonts w:ascii="Verdana" w:hAnsi="Verdana" w:cs="Arial"/>
              </w:rPr>
              <w:t xml:space="preserve">  Externo</w:t>
            </w:r>
            <w:proofErr w:type="gramEnd"/>
            <w:r>
              <w:rPr>
                <w:rFonts w:ascii="Verdana" w:hAnsi="Verdana" w:cs="Arial"/>
              </w:rPr>
              <w:t xml:space="preserve">                          </w:t>
            </w:r>
            <w:r w:rsidR="00C04F41">
              <w:rPr>
                <w:rFonts w:ascii="Verdana" w:hAnsi="Verdana" w:cs="Arial"/>
              </w:rPr>
              <w:t>X</w:t>
            </w:r>
            <w:r>
              <w:rPr>
                <w:rFonts w:ascii="Verdana" w:hAnsi="Verdana" w:cs="Arial"/>
              </w:rPr>
              <w:t xml:space="preserve">  Interno                          </w:t>
            </w:r>
            <w:r>
              <w:rPr>
                <w:rFonts w:ascii="Symbol" w:eastAsia="Symbol" w:hAnsi="Symbol" w:cs="Symbol"/>
              </w:rPr>
              <w:t></w:t>
            </w:r>
            <w:r>
              <w:rPr>
                <w:rFonts w:ascii="Verdana" w:hAnsi="Verdana" w:cs="Arial"/>
              </w:rPr>
              <w:t xml:space="preserve">  Ajeno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>Título actividad o curso:</w:t>
            </w:r>
            <w:r>
              <w:rPr>
                <w:rFonts w:ascii="Verdana" w:hAnsi="Verdana" w:cs="Arial"/>
              </w:rPr>
              <w:t xml:space="preserve"> </w:t>
            </w:r>
            <w:r w:rsidR="00771171" w:rsidRPr="00771171">
              <w:rPr>
                <w:rFonts w:ascii="Verdana" w:hAnsi="Verdana" w:cs="Arial"/>
              </w:rPr>
              <w:t>2018/26/PG: Curso "GESTION DE PROYECTOS DE I+D+I INTERNACIONALES"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ind w:left="6096" w:hanging="6096"/>
              <w:jc w:val="both"/>
            </w:pPr>
            <w:r>
              <w:rPr>
                <w:rFonts w:ascii="Verdana" w:hAnsi="Verdana" w:cs="Arial"/>
                <w:b/>
              </w:rPr>
              <w:t>Fechas realización:</w:t>
            </w:r>
            <w:r>
              <w:rPr>
                <w:rFonts w:ascii="Verdana" w:hAnsi="Verdana" w:cs="Arial"/>
              </w:rPr>
              <w:t xml:space="preserve"> </w:t>
            </w:r>
            <w:r w:rsidR="00C04F41">
              <w:rPr>
                <w:rFonts w:ascii="Verdana" w:hAnsi="Verdana" w:cs="Arial"/>
              </w:rPr>
              <w:t>Córdoba</w:t>
            </w:r>
            <w:r>
              <w:rPr>
                <w:rFonts w:ascii="Verdana" w:hAnsi="Verdana" w:cs="Arial"/>
              </w:rPr>
              <w:t>,</w:t>
            </w:r>
            <w:r w:rsidR="00771171">
              <w:rPr>
                <w:rFonts w:ascii="Verdana" w:hAnsi="Verdana" w:cs="Arial"/>
              </w:rPr>
              <w:t>20, 21, 27 y 28</w:t>
            </w:r>
            <w:r>
              <w:rPr>
                <w:rFonts w:ascii="Verdana" w:hAnsi="Verdana" w:cs="Arial"/>
              </w:rPr>
              <w:t xml:space="preserve">. </w:t>
            </w:r>
            <w:proofErr w:type="spellStart"/>
            <w:r>
              <w:rPr>
                <w:rFonts w:ascii="Verdana" w:hAnsi="Verdana" w:cs="Arial"/>
                <w:b/>
              </w:rPr>
              <w:t>Nº</w:t>
            </w:r>
            <w:proofErr w:type="spellEnd"/>
            <w:r>
              <w:rPr>
                <w:rFonts w:ascii="Verdana" w:hAnsi="Verdana" w:cs="Arial"/>
                <w:b/>
              </w:rPr>
              <w:t xml:space="preserve"> de horas:</w:t>
            </w:r>
            <w:r>
              <w:rPr>
                <w:rFonts w:ascii="Verdana" w:hAnsi="Verdana" w:cs="Arial"/>
              </w:rPr>
              <w:t xml:space="preserve"> </w:t>
            </w:r>
            <w:r w:rsidR="00771171">
              <w:rPr>
                <w:rFonts w:ascii="Verdana" w:hAnsi="Verdana" w:cs="Arial"/>
              </w:rPr>
              <w:t>10</w:t>
            </w:r>
            <w:r w:rsidR="00BC1BA3">
              <w:rPr>
                <w:rFonts w:ascii="Verdana" w:hAnsi="Verdana" w:cs="Arial"/>
              </w:rPr>
              <w:t xml:space="preserve"> </w:t>
            </w:r>
            <w:r w:rsidR="00992A7F">
              <w:rPr>
                <w:rFonts w:ascii="Verdana" w:hAnsi="Verdana" w:cs="Arial"/>
              </w:rPr>
              <w:t>horas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>Entidad que lo imparte:</w:t>
            </w:r>
            <w:r>
              <w:rPr>
                <w:rFonts w:ascii="Verdana" w:hAnsi="Verdana" w:cs="Arial"/>
              </w:rPr>
              <w:t xml:space="preserve"> </w:t>
            </w:r>
            <w:r w:rsidR="00771171">
              <w:rPr>
                <w:rFonts w:ascii="Verdana" w:hAnsi="Verdana" w:cs="Arial"/>
              </w:rPr>
              <w:t>Oficina de Proyectos Internacionales - Universidad de Córdoba</w:t>
            </w:r>
            <w:r w:rsidR="00F33CFD">
              <w:rPr>
                <w:rFonts w:ascii="Verdana" w:hAnsi="Verdana" w:cs="Arial"/>
              </w:rPr>
              <w:t xml:space="preserve"> </w:t>
            </w:r>
          </w:p>
          <w:p w:rsidR="00771171" w:rsidRDefault="00771171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Imparten</w:t>
            </w:r>
            <w:r w:rsidR="00EC2108">
              <w:rPr>
                <w:rFonts w:ascii="Verdana" w:hAnsi="Verdana" w:cs="Arial"/>
                <w:b/>
              </w:rPr>
              <w:t xml:space="preserve">: </w:t>
            </w:r>
            <w:r w:rsidR="00EC2108">
              <w:rPr>
                <w:rFonts w:ascii="Verdana" w:hAnsi="Verdana" w:cs="Arial"/>
              </w:rPr>
              <w:t xml:space="preserve">Elena </w:t>
            </w:r>
            <w:proofErr w:type="spellStart"/>
            <w:r w:rsidR="00EC2108">
              <w:rPr>
                <w:rFonts w:ascii="Verdana" w:hAnsi="Verdana" w:cs="Arial"/>
              </w:rPr>
              <w:t>Fdez</w:t>
            </w:r>
            <w:proofErr w:type="spellEnd"/>
            <w:r w:rsidR="00EC2108">
              <w:rPr>
                <w:rFonts w:ascii="Verdana" w:hAnsi="Verdana" w:cs="Arial"/>
              </w:rPr>
              <w:t>-Conde Cuadra</w:t>
            </w:r>
            <w:r w:rsidR="0069147C">
              <w:rPr>
                <w:rFonts w:ascii="Verdana" w:hAnsi="Verdana" w:cs="Arial"/>
              </w:rPr>
              <w:t xml:space="preserve">, </w:t>
            </w:r>
            <w:r w:rsidR="00D3162A">
              <w:rPr>
                <w:rFonts w:ascii="Verdana" w:hAnsi="Verdana" w:cs="Arial"/>
              </w:rPr>
              <w:t>Manuel Morales Priego</w:t>
            </w:r>
            <w:r>
              <w:rPr>
                <w:rFonts w:ascii="Verdana" w:hAnsi="Verdana" w:cs="Arial"/>
              </w:rPr>
              <w:t>, José Luis Muñoz Vargas, Luz María Morales Expósito</w:t>
            </w:r>
          </w:p>
          <w:p w:rsidR="00FC063A" w:rsidRPr="00A8725A" w:rsidRDefault="00771171">
            <w:pPr>
              <w:tabs>
                <w:tab w:val="left" w:pos="5103"/>
              </w:tabs>
              <w:spacing w:before="60" w:after="120"/>
              <w:jc w:val="both"/>
            </w:pPr>
            <w:r w:rsidRPr="00771171">
              <w:rPr>
                <w:rFonts w:ascii="Verdana" w:hAnsi="Verdana" w:cs="Arial"/>
                <w:b/>
              </w:rPr>
              <w:t xml:space="preserve">Asisten: </w:t>
            </w:r>
            <w:r w:rsidR="00A8725A" w:rsidRPr="00A8725A">
              <w:rPr>
                <w:rFonts w:ascii="Verdana" w:hAnsi="Verdana" w:cs="Arial"/>
              </w:rPr>
              <w:t xml:space="preserve">Eva </w:t>
            </w:r>
            <w:proofErr w:type="gramStart"/>
            <w:r w:rsidR="00A8725A">
              <w:rPr>
                <w:rFonts w:ascii="Verdana" w:hAnsi="Verdana" w:cs="Arial"/>
              </w:rPr>
              <w:t>Baeza ,</w:t>
            </w:r>
            <w:proofErr w:type="gramEnd"/>
            <w:r w:rsidR="00A8725A">
              <w:rPr>
                <w:rFonts w:ascii="Verdana" w:hAnsi="Verdana" w:cs="Arial"/>
              </w:rPr>
              <w:t xml:space="preserve"> 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RESUMEN / OBJETIVOS PROPUESTOS</w:t>
            </w:r>
          </w:p>
          <w:p w:rsidR="00FC063A" w:rsidRPr="000732B6" w:rsidRDefault="00A8725A">
            <w:pPr>
              <w:tabs>
                <w:tab w:val="left" w:pos="6237"/>
              </w:tabs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Existen diferentes objetivos entre los que se encuentran informar a los asistentes de los distintos programas de la UE de I+D+</w:t>
            </w:r>
            <w:proofErr w:type="gramStart"/>
            <w:r>
              <w:rPr>
                <w:rFonts w:ascii="Verdana" w:hAnsi="Verdana"/>
              </w:rPr>
              <w:t>i ,</w:t>
            </w:r>
            <w:proofErr w:type="gramEnd"/>
            <w:r>
              <w:rPr>
                <w:rFonts w:ascii="Verdana" w:hAnsi="Verdana"/>
              </w:rPr>
              <w:t xml:space="preserve"> dar a conocer las particularidades de la gestión técnica y económica de los proyectos europeos y el funcionamiento de la Oficina de Proyectos Internacionales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CRITERIOS PARA EVALUAR LA FORMACIÓN</w:t>
            </w:r>
          </w:p>
          <w:p w:rsidR="00FC063A" w:rsidRDefault="00657A79">
            <w:pPr>
              <w:tabs>
                <w:tab w:val="left" w:pos="6237"/>
              </w:tabs>
              <w:spacing w:before="60" w:after="6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Organización y asistencia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EVALUACIÓN DE LA FORMACIÓN POR DIRECCIÓN</w:t>
            </w:r>
          </w:p>
          <w:p w:rsidR="00FC063A" w:rsidRDefault="00EC2108" w:rsidP="00A8725A">
            <w:pPr>
              <w:pStyle w:val="Defaul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 xml:space="preserve">Se valora muy positivamente la </w:t>
            </w:r>
            <w:r w:rsidR="00657A79">
              <w:rPr>
                <w:rFonts w:cs="Arial"/>
                <w:sz w:val="20"/>
                <w:szCs w:val="20"/>
              </w:rPr>
              <w:t>organización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81351B">
              <w:rPr>
                <w:rFonts w:cs="Arial"/>
                <w:sz w:val="20"/>
                <w:szCs w:val="20"/>
              </w:rPr>
              <w:t xml:space="preserve">en el seminario, ya que </w:t>
            </w:r>
            <w:r w:rsidR="00657A79">
              <w:rPr>
                <w:rFonts w:cs="Arial"/>
                <w:sz w:val="20"/>
                <w:szCs w:val="20"/>
              </w:rPr>
              <w:t>se mejoró la difusión de</w:t>
            </w:r>
            <w:r w:rsidR="00A8725A">
              <w:rPr>
                <w:rFonts w:cs="Arial"/>
                <w:sz w:val="20"/>
                <w:szCs w:val="20"/>
              </w:rPr>
              <w:t xml:space="preserve"> la OPI</w:t>
            </w:r>
            <w:r w:rsidR="00657A79">
              <w:rPr>
                <w:rFonts w:cs="Arial"/>
                <w:sz w:val="20"/>
                <w:szCs w:val="20"/>
              </w:rPr>
              <w:t xml:space="preserve">, </w:t>
            </w:r>
            <w:r w:rsidR="00A8725A">
              <w:rPr>
                <w:rFonts w:cs="Arial"/>
                <w:sz w:val="20"/>
                <w:szCs w:val="20"/>
              </w:rPr>
              <w:t>los miembros de distintas oficinas de la universidad conocieron la labor que se realiza en ella y asistieron todos los miembros de la OTRI y OPI ampliando su formación en I+D+i internacional.</w:t>
            </w:r>
            <w:bookmarkStart w:id="0" w:name="_GoBack"/>
            <w:bookmarkEnd w:id="0"/>
          </w:p>
        </w:tc>
      </w:tr>
      <w:tr w:rsidR="00FC063A">
        <w:tc>
          <w:tcPr>
            <w:tcW w:w="4479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Responsable del Curso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EC2108">
            <w:pPr>
              <w:tabs>
                <w:tab w:val="left" w:pos="284"/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ab/>
              <w:t xml:space="preserve">Fecha: </w:t>
            </w:r>
            <w:r w:rsidR="00771171">
              <w:rPr>
                <w:rFonts w:ascii="Verdana" w:hAnsi="Verdana" w:cs="Arial"/>
              </w:rPr>
              <w:t>30</w:t>
            </w:r>
            <w:r>
              <w:rPr>
                <w:rFonts w:ascii="Verdana" w:hAnsi="Verdana" w:cs="Arial"/>
              </w:rPr>
              <w:t>/</w:t>
            </w:r>
            <w:r w:rsidR="00B75A09">
              <w:rPr>
                <w:rFonts w:ascii="Verdana" w:hAnsi="Verdana" w:cs="Arial"/>
              </w:rPr>
              <w:t>0</w:t>
            </w:r>
            <w:r w:rsidR="00771171">
              <w:rPr>
                <w:rFonts w:ascii="Verdana" w:hAnsi="Verdana" w:cs="Arial"/>
              </w:rPr>
              <w:t>9</w:t>
            </w:r>
            <w:r>
              <w:rPr>
                <w:rFonts w:ascii="Verdana" w:hAnsi="Verdana" w:cs="Arial"/>
              </w:rPr>
              <w:t>/2018</w:t>
            </w:r>
          </w:p>
        </w:tc>
        <w:tc>
          <w:tcPr>
            <w:tcW w:w="4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77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Revisión por Dirección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EC2108">
            <w:pPr>
              <w:tabs>
                <w:tab w:val="left" w:pos="356"/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ab/>
              <w:t xml:space="preserve">Fecha: </w:t>
            </w:r>
            <w:r w:rsidR="00771171">
              <w:rPr>
                <w:rFonts w:ascii="Verdana" w:hAnsi="Verdana" w:cs="Arial"/>
              </w:rPr>
              <w:t>30</w:t>
            </w:r>
            <w:r>
              <w:rPr>
                <w:rFonts w:ascii="Verdana" w:hAnsi="Verdana" w:cs="Arial"/>
              </w:rPr>
              <w:t>/</w:t>
            </w:r>
            <w:r w:rsidR="00B75A09">
              <w:rPr>
                <w:rFonts w:ascii="Verdana" w:hAnsi="Verdana" w:cs="Arial"/>
              </w:rPr>
              <w:t>0</w:t>
            </w:r>
            <w:r w:rsidR="00771171">
              <w:rPr>
                <w:rFonts w:ascii="Verdana" w:hAnsi="Verdana" w:cs="Arial"/>
              </w:rPr>
              <w:t>9</w:t>
            </w:r>
            <w:r>
              <w:rPr>
                <w:rFonts w:ascii="Verdana" w:hAnsi="Verdana" w:cs="Arial"/>
              </w:rPr>
              <w:t>/2018</w:t>
            </w:r>
          </w:p>
        </w:tc>
      </w:tr>
    </w:tbl>
    <w:p w:rsidR="00FC063A" w:rsidRDefault="00FC063A"/>
    <w:sectPr w:rsidR="00FC063A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3A"/>
    <w:rsid w:val="000732B6"/>
    <w:rsid w:val="00195F5B"/>
    <w:rsid w:val="00285C06"/>
    <w:rsid w:val="00296EF0"/>
    <w:rsid w:val="00657A79"/>
    <w:rsid w:val="0069147C"/>
    <w:rsid w:val="0076151F"/>
    <w:rsid w:val="00771171"/>
    <w:rsid w:val="007D374F"/>
    <w:rsid w:val="0081351B"/>
    <w:rsid w:val="00992A7F"/>
    <w:rsid w:val="00A8725A"/>
    <w:rsid w:val="00B75A09"/>
    <w:rsid w:val="00BA5A4E"/>
    <w:rsid w:val="00BC1BA3"/>
    <w:rsid w:val="00C04F41"/>
    <w:rsid w:val="00C434AD"/>
    <w:rsid w:val="00D3162A"/>
    <w:rsid w:val="00EC2108"/>
    <w:rsid w:val="00F33CFD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BA24"/>
  <w15:docId w15:val="{3F752560-AE25-43FD-9EB9-06935098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04C7"/>
  </w:style>
  <w:style w:type="paragraph" w:styleId="Ttulo5">
    <w:name w:val="heading 5"/>
    <w:basedOn w:val="Normal"/>
    <w:next w:val="Normal"/>
    <w:link w:val="Ttulo5Car"/>
    <w:qFormat/>
    <w:rsid w:val="006A04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link w:val="Encabezado"/>
    <w:semiHidden/>
    <w:qFormat/>
    <w:rsid w:val="006A04C7"/>
    <w:rPr>
      <w:lang w:val="es-ES" w:eastAsia="es-ES" w:bidi="ar-SA"/>
    </w:rPr>
  </w:style>
  <w:style w:type="character" w:customStyle="1" w:styleId="Ttulo5Car">
    <w:name w:val="Título 5 Car"/>
    <w:link w:val="Ttulo5"/>
    <w:semiHidden/>
    <w:qFormat/>
    <w:rsid w:val="006A04C7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nhideWhenUsed/>
    <w:rsid w:val="006A04C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qFormat/>
    <w:rsid w:val="00C349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148F8"/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CURSO INTERNO/EXTERNO</vt:lpstr>
    </vt:vector>
  </TitlesOfParts>
  <Company>UCO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CURSO INTERNO/EXTERNO</dc:title>
  <dc:creator>María José Castro Priego</dc:creator>
  <cp:lastModifiedBy>OTRI Universidad de Córdoba</cp:lastModifiedBy>
  <cp:revision>8</cp:revision>
  <cp:lastPrinted>2014-02-21T10:15:00Z</cp:lastPrinted>
  <dcterms:created xsi:type="dcterms:W3CDTF">2018-07-04T12:32:00Z</dcterms:created>
  <dcterms:modified xsi:type="dcterms:W3CDTF">2018-10-26T08:43:00Z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UCO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