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Resumen Semanal: </w:t>
      </w:r>
      <w:r w:rsidDel="00000000" w:rsidR="00000000" w:rsidRPr="00000000">
        <w:rPr>
          <w:rtl w:val="0"/>
        </w:rPr>
        <w:t xml:space="preserve">Esta semana se ha llevado a cabo una reestructuración crítica del núcleo del proyecto, migrando de un modelo de servicios en la nube/servidor hacia una arquitectura de </w:t>
      </w:r>
      <w:r w:rsidDel="00000000" w:rsidR="00000000" w:rsidRPr="00000000">
        <w:rPr>
          <w:b w:val="1"/>
          <w:bCs w:val="1"/>
          <w:rtl w:val="0"/>
        </w:rPr>
        <w:t xml:space="preserve">aplicación de escritorio independiente</w:t>
      </w:r>
      <w:r w:rsidDel="00000000" w:rsidR="00000000" w:rsidRPr="00000000">
        <w:rPr>
          <w:rtl w:val="0"/>
        </w:rPr>
        <w:t xml:space="preserve">. Este cambio mejora la latencia y la privacidad de los datos, cumpliendo además con los requisitos técnicos de la normativa vigente.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dng78kwhu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Principales Logros y Avances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Finalización del Ciclo Verifactu:</w:t>
      </w:r>
      <w:r w:rsidDel="00000000" w:rsidR="00000000" w:rsidRPr="00000000">
        <w:rPr>
          <w:rtl w:val="0"/>
        </w:rPr>
        <w:t xml:space="preserve"> Se ha completado el flujo de trabajo necesario para cumplir con los requisitos de facturación verificable, asegurando que el sistema gestione correctamente el encadenamiento de registros y la firma de facturas.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Reingeniería de Arquitectura: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Transición a Escritorio:</w:t>
      </w:r>
      <w:r w:rsidDel="00000000" w:rsidR="00000000" w:rsidRPr="00000000">
        <w:rPr>
          <w:rtl w:val="0"/>
        </w:rPr>
        <w:t xml:space="preserve"> El sistema ha dejado de depender de una API externa para funcionar como una aplicación nativa.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Migración de Datos:</w:t>
      </w:r>
      <w:r w:rsidDel="00000000" w:rsidR="00000000" w:rsidRPr="00000000">
        <w:rPr>
          <w:rtl w:val="0"/>
        </w:rPr>
        <w:t xml:space="preserve"> Se ha sustituido el motor MySQL en servidor por un sistema de </w:t>
      </w:r>
      <w:r w:rsidDel="00000000" w:rsidR="00000000" w:rsidRPr="00000000">
        <w:rPr>
          <w:b w:val="1"/>
          <w:bCs w:val="1"/>
          <w:rtl w:val="0"/>
        </w:rPr>
        <w:t xml:space="preserve">almacenamiento local</w:t>
      </w:r>
      <w:r w:rsidDel="00000000" w:rsidR="00000000" w:rsidRPr="00000000">
        <w:rPr>
          <w:rtl w:val="0"/>
        </w:rPr>
        <w:t xml:space="preserve">, optimizando el rendimiento en entornos sin conexión constante.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y Recuperación: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Implementación de un nuevo </w:t>
      </w:r>
      <w:r w:rsidDel="00000000" w:rsidR="00000000" w:rsidRPr="00000000">
        <w:rPr>
          <w:b w:val="1"/>
          <w:bCs w:val="1"/>
          <w:rtl w:val="0"/>
        </w:rPr>
        <w:t xml:space="preserve">módulo de seguridad y autenticación</w:t>
      </w:r>
      <w:r w:rsidDel="00000000" w:rsidR="00000000" w:rsidRPr="00000000">
        <w:rPr>
          <w:rtl w:val="0"/>
        </w:rPr>
        <w:t xml:space="preserve"> adaptado al entorno local.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Desarrollo de un flujo de </w:t>
      </w:r>
      <w:r w:rsidDel="00000000" w:rsidR="00000000" w:rsidRPr="00000000">
        <w:rPr>
          <w:b w:val="1"/>
          <w:bCs w:val="1"/>
          <w:rtl w:val="0"/>
        </w:rPr>
        <w:t xml:space="preserve">recuperación de cuenta</w:t>
      </w:r>
      <w:r w:rsidDel="00000000" w:rsidR="00000000" w:rsidRPr="00000000">
        <w:rPr>
          <w:rtl w:val="0"/>
        </w:rPr>
        <w:t xml:space="preserve"> vinculado al correo electrónico del usuario.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Resiliencia de Datos:</w:t>
      </w:r>
      <w:r w:rsidDel="00000000" w:rsidR="00000000" w:rsidRPr="00000000">
        <w:rPr>
          <w:rtl w:val="0"/>
        </w:rPr>
        <w:t xml:space="preserve"> Creación de un </w:t>
      </w:r>
      <w:r w:rsidDel="00000000" w:rsidR="00000000" w:rsidRPr="00000000">
        <w:rPr>
          <w:b w:val="1"/>
          <w:bCs w:val="1"/>
          <w:rtl w:val="0"/>
        </w:rPr>
        <w:t xml:space="preserve">sistema de backups</w:t>
      </w:r>
      <w:r w:rsidDel="00000000" w:rsidR="00000000" w:rsidRPr="00000000">
        <w:rPr>
          <w:rtl w:val="0"/>
        </w:rPr>
        <w:t xml:space="preserve"> automático para prevenir la pérdida de información crítica en el almacenamiento local.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Distribución:</w:t>
      </w:r>
      <w:r w:rsidDel="00000000" w:rsidR="00000000" w:rsidRPr="00000000">
        <w:rPr>
          <w:rtl w:val="0"/>
        </w:rPr>
        <w:t xml:space="preserve"> Generación de un </w:t>
      </w:r>
      <w:r w:rsidDel="00000000" w:rsidR="00000000" w:rsidRPr="00000000">
        <w:rPr>
          <w:b w:val="1"/>
          <w:bCs w:val="1"/>
          <w:rtl w:val="0"/>
        </w:rPr>
        <w:t xml:space="preserve">instalador funcional</w:t>
      </w:r>
      <w:r w:rsidDel="00000000" w:rsidR="00000000" w:rsidRPr="00000000">
        <w:rPr>
          <w:rtl w:val="0"/>
        </w:rPr>
        <w:t xml:space="preserve"> inicial, permitiendo las primeras pruebas de despliegue en entornos de usuario final.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baho76ijm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Estabilidad y Control de Errores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ha dedicado una parte significativa de la jornada a la </w:t>
      </w:r>
      <w:r w:rsidDel="00000000" w:rsidR="00000000" w:rsidRPr="00000000">
        <w:rPr>
          <w:b w:val="1"/>
          <w:bCs w:val="1"/>
          <w:rtl w:val="0"/>
        </w:rPr>
        <w:t xml:space="preserve">depuración intensiva</w:t>
      </w:r>
      <w:r w:rsidDel="00000000" w:rsidR="00000000" w:rsidRPr="00000000">
        <w:rPr>
          <w:rtl w:val="0"/>
        </w:rPr>
        <w:t xml:space="preserve">, resolviendo múltiples errores no previstos derivados del cambio de arquitectura y la lógica de persistencia local.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Semana del 23/03/26 a 27/03/26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