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F3" w:rsidRDefault="005872A8" w:rsidP="005872A8">
      <w:pPr>
        <w:pStyle w:val="Titolo1"/>
        <w:rPr>
          <w:lang w:val="it-IT"/>
        </w:rPr>
      </w:pPr>
      <w:r>
        <w:rPr>
          <w:lang w:val="it-IT"/>
        </w:rPr>
        <w:t>Configurazione</w:t>
      </w:r>
    </w:p>
    <w:p w:rsidR="005872A8" w:rsidRDefault="005872A8" w:rsidP="005872A8">
      <w:pPr>
        <w:rPr>
          <w:lang w:val="it-IT"/>
        </w:rPr>
      </w:pPr>
    </w:p>
    <w:p w:rsidR="005872A8" w:rsidRDefault="005872A8" w:rsidP="005872A8">
      <w:pPr>
        <w:rPr>
          <w:lang w:val="it-IT"/>
        </w:rPr>
      </w:pPr>
      <w:r>
        <w:rPr>
          <w:lang w:val="it-IT"/>
        </w:rPr>
        <w:t xml:space="preserve">Dal menu di configurazione </w:t>
      </w:r>
      <w:r>
        <w:rPr>
          <w:lang w:val="it-IT"/>
        </w:rPr>
        <w:t>è</w:t>
      </w:r>
      <w:r>
        <w:rPr>
          <w:lang w:val="it-IT"/>
        </w:rPr>
        <w:t xml:space="preserve"> possibile inserire i parametri che servono per l</w:t>
      </w:r>
      <w:r>
        <w:rPr>
          <w:lang w:val="it-IT"/>
        </w:rPr>
        <w:t>’</w:t>
      </w:r>
      <w:r>
        <w:rPr>
          <w:lang w:val="it-IT"/>
        </w:rPr>
        <w:t>esportazione ed anche per altre parti del programma</w:t>
      </w:r>
    </w:p>
    <w:p w:rsidR="005872A8" w:rsidRDefault="005872A8" w:rsidP="005872A8">
      <w:pPr>
        <w:rPr>
          <w:lang w:val="it-IT"/>
        </w:rPr>
      </w:pPr>
      <w:r>
        <w:rPr>
          <w:noProof/>
        </w:rPr>
        <w:drawing>
          <wp:inline distT="0" distB="0" distL="0" distR="0" wp14:anchorId="06E7681E" wp14:editId="2AD75BEF">
            <wp:extent cx="5448300" cy="1304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8" w:rsidRDefault="005872A8" w:rsidP="005872A8">
      <w:pPr>
        <w:rPr>
          <w:lang w:val="it-IT"/>
        </w:rPr>
      </w:pPr>
    </w:p>
    <w:p w:rsidR="005872A8" w:rsidRDefault="005872A8" w:rsidP="005872A8">
      <w:pPr>
        <w:rPr>
          <w:lang w:val="it-IT"/>
        </w:rPr>
      </w:pPr>
      <w:r>
        <w:rPr>
          <w:lang w:val="it-IT"/>
        </w:rPr>
        <w:t xml:space="preserve">La maschera </w:t>
      </w:r>
      <w:r>
        <w:rPr>
          <w:lang w:val="it-IT"/>
        </w:rPr>
        <w:t>è</w:t>
      </w:r>
      <w:r>
        <w:rPr>
          <w:lang w:val="it-IT"/>
        </w:rPr>
        <w:t xml:space="preserve"> la seguente:</w:t>
      </w:r>
    </w:p>
    <w:p w:rsidR="005872A8" w:rsidRDefault="005872A8" w:rsidP="005872A8">
      <w:pPr>
        <w:rPr>
          <w:lang w:val="it-IT"/>
        </w:rPr>
      </w:pPr>
      <w:r>
        <w:rPr>
          <w:noProof/>
        </w:rPr>
        <w:drawing>
          <wp:inline distT="0" distB="0" distL="0" distR="0" wp14:anchorId="0B6F2A3F" wp14:editId="053E8B88">
            <wp:extent cx="5400675" cy="47625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 w:rsidRPr="005872A8">
        <w:rPr>
          <w:b/>
          <w:lang w:val="it-IT"/>
        </w:rPr>
        <w:t>Sede</w:t>
      </w:r>
      <w:r>
        <w:rPr>
          <w:lang w:val="it-IT"/>
        </w:rPr>
        <w:t>: indicare la sede Monza, Milano</w:t>
      </w:r>
      <w:r>
        <w:rPr>
          <w:lang w:val="it-IT"/>
        </w:rPr>
        <w:t>…</w:t>
      </w:r>
      <w:r>
        <w:rPr>
          <w:lang w:val="it-IT"/>
        </w:rPr>
        <w:t>.</w:t>
      </w:r>
    </w:p>
    <w:p w:rsid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Codice IVA</w:t>
      </w:r>
      <w:r w:rsidRPr="005872A8">
        <w:rPr>
          <w:lang w:val="it-IT"/>
        </w:rPr>
        <w:t>:</w:t>
      </w:r>
      <w:r>
        <w:rPr>
          <w:lang w:val="it-IT"/>
        </w:rPr>
        <w:t xml:space="preserve"> si tratta del codice indicato dallo studio per le attivit</w:t>
      </w:r>
      <w:r>
        <w:rPr>
          <w:lang w:val="it-IT"/>
        </w:rPr>
        <w:t>à</w:t>
      </w:r>
      <w:r>
        <w:rPr>
          <w:lang w:val="it-IT"/>
        </w:rPr>
        <w:t xml:space="preserve"> normali: attualmente 022</w:t>
      </w:r>
    </w:p>
    <w:p w:rsid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Aliquota IVA</w:t>
      </w:r>
      <w:r w:rsidRPr="005872A8">
        <w:rPr>
          <w:lang w:val="it-IT"/>
        </w:rPr>
        <w:t>:</w:t>
      </w:r>
      <w:r>
        <w:rPr>
          <w:lang w:val="it-IT"/>
        </w:rPr>
        <w:t xml:space="preserve"> la percentuale di IVA </w:t>
      </w:r>
      <w:r w:rsidR="00283FF1">
        <w:rPr>
          <w:lang w:val="it-IT"/>
        </w:rPr>
        <w:t>applicata</w:t>
      </w:r>
    </w:p>
    <w:p w:rsid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Contributo bimestrale soci</w:t>
      </w:r>
      <w:r w:rsidRPr="005872A8">
        <w:rPr>
          <w:lang w:val="it-IT"/>
        </w:rPr>
        <w:t>:</w:t>
      </w:r>
      <w:r>
        <w:rPr>
          <w:lang w:val="it-IT"/>
        </w:rPr>
        <w:t xml:space="preserve"> la quota associativa</w:t>
      </w:r>
    </w:p>
    <w:p w:rsid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Limite Saldo</w:t>
      </w:r>
      <w:r w:rsidRPr="005872A8">
        <w:rPr>
          <w:lang w:val="it-IT"/>
        </w:rPr>
        <w:t>:</w:t>
      </w:r>
      <w:r>
        <w:rPr>
          <w:lang w:val="it-IT"/>
        </w:rPr>
        <w:t xml:space="preserve"> limite usato negli estratti conto</w:t>
      </w:r>
    </w:p>
    <w:p w:rsidR="005872A8" w:rsidRP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lastRenderedPageBreak/>
        <w:t>Codici del piano dei conti (sono indicato dallo studio del commercialista)</w:t>
      </w:r>
    </w:p>
    <w:p w:rsidR="005872A8" w:rsidRPr="005872A8" w:rsidRDefault="005872A8" w:rsidP="005872A8">
      <w:pPr>
        <w:pStyle w:val="Paragrafoelenco"/>
        <w:numPr>
          <w:ilvl w:val="1"/>
          <w:numId w:val="1"/>
        </w:numPr>
        <w:rPr>
          <w:lang w:val="it-IT"/>
        </w:rPr>
      </w:pPr>
      <w:r w:rsidRPr="005872A8">
        <w:rPr>
          <w:lang w:val="it-IT"/>
        </w:rPr>
        <w:t>Codice che compare nella testata fattura</w:t>
      </w:r>
      <w:r>
        <w:rPr>
          <w:b/>
          <w:lang w:val="it-IT"/>
        </w:rPr>
        <w:t xml:space="preserve"> (</w:t>
      </w:r>
      <w:r w:rsidRPr="005872A8">
        <w:rPr>
          <w:lang w:val="it-IT"/>
        </w:rPr>
        <w:t xml:space="preserve">attualmente </w:t>
      </w:r>
      <w:r w:rsidRPr="005872A8">
        <w:rPr>
          <w:lang w:val="it-IT"/>
        </w:rPr>
        <w:t>è</w:t>
      </w:r>
      <w:r w:rsidRPr="005872A8">
        <w:rPr>
          <w:lang w:val="it-IT"/>
        </w:rPr>
        <w:t xml:space="preserve"> fisso</w:t>
      </w:r>
      <w:r>
        <w:rPr>
          <w:b/>
          <w:lang w:val="it-IT"/>
        </w:rPr>
        <w:t xml:space="preserve"> 100101003 </w:t>
      </w:r>
      <w:r w:rsidRPr="005872A8">
        <w:rPr>
          <w:lang w:val="it-IT"/>
        </w:rPr>
        <w:t>a meno di indicazioni</w:t>
      </w:r>
      <w:r>
        <w:rPr>
          <w:b/>
          <w:lang w:val="it-IT"/>
        </w:rPr>
        <w:t xml:space="preserve"> </w:t>
      </w:r>
      <w:r w:rsidRPr="005872A8">
        <w:rPr>
          <w:lang w:val="it-IT"/>
        </w:rPr>
        <w:t>diverse</w:t>
      </w:r>
      <w:r>
        <w:rPr>
          <w:b/>
          <w:lang w:val="it-IT"/>
        </w:rPr>
        <w:t>)</w:t>
      </w:r>
    </w:p>
    <w:p w:rsidR="005872A8" w:rsidRPr="005872A8" w:rsidRDefault="005872A8" w:rsidP="005872A8">
      <w:pPr>
        <w:pStyle w:val="Paragrafoelenco"/>
        <w:numPr>
          <w:ilvl w:val="1"/>
          <w:numId w:val="1"/>
        </w:numPr>
        <w:rPr>
          <w:lang w:val="it-IT"/>
        </w:rPr>
      </w:pPr>
      <w:r w:rsidRPr="005872A8">
        <w:rPr>
          <w:lang w:val="it-IT"/>
        </w:rPr>
        <w:t xml:space="preserve">Codice che compare nella testata </w:t>
      </w:r>
      <w:r>
        <w:rPr>
          <w:lang w:val="it-IT"/>
        </w:rPr>
        <w:t>incasso</w:t>
      </w:r>
      <w:r>
        <w:rPr>
          <w:b/>
          <w:lang w:val="it-IT"/>
        </w:rPr>
        <w:t xml:space="preserve"> (</w:t>
      </w:r>
      <w:r w:rsidRPr="005872A8">
        <w:rPr>
          <w:lang w:val="it-IT"/>
        </w:rPr>
        <w:t xml:space="preserve">attualmente </w:t>
      </w:r>
      <w:r w:rsidRPr="005872A8">
        <w:rPr>
          <w:lang w:val="it-IT"/>
        </w:rPr>
        <w:t>è</w:t>
      </w:r>
      <w:r w:rsidRPr="005872A8">
        <w:rPr>
          <w:lang w:val="it-IT"/>
        </w:rPr>
        <w:t xml:space="preserve"> fisso</w:t>
      </w:r>
      <w:r>
        <w:rPr>
          <w:b/>
          <w:lang w:val="it-IT"/>
        </w:rPr>
        <w:t xml:space="preserve"> 100101050 </w:t>
      </w:r>
      <w:r w:rsidRPr="005872A8">
        <w:rPr>
          <w:lang w:val="it-IT"/>
        </w:rPr>
        <w:t>a meno di indicazioni</w:t>
      </w:r>
      <w:r>
        <w:rPr>
          <w:b/>
          <w:lang w:val="it-IT"/>
        </w:rPr>
        <w:t xml:space="preserve"> </w:t>
      </w:r>
      <w:r w:rsidRPr="005872A8">
        <w:rPr>
          <w:lang w:val="it-IT"/>
        </w:rPr>
        <w:t>diverse</w:t>
      </w:r>
      <w:r>
        <w:rPr>
          <w:b/>
          <w:lang w:val="it-IT"/>
        </w:rPr>
        <w:t>)</w:t>
      </w:r>
    </w:p>
    <w:p w:rsidR="005872A8" w:rsidRPr="005872A8" w:rsidRDefault="005872A8" w:rsidP="005872A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Codice che compare nel dettaglio delle quote associative fisse</w:t>
      </w:r>
      <w:r>
        <w:rPr>
          <w:b/>
          <w:lang w:val="it-IT"/>
        </w:rPr>
        <w:t xml:space="preserve"> (</w:t>
      </w:r>
      <w:r w:rsidRPr="005872A8">
        <w:rPr>
          <w:lang w:val="it-IT"/>
        </w:rPr>
        <w:t xml:space="preserve">attualmente </w:t>
      </w:r>
      <w:r w:rsidRPr="005872A8">
        <w:rPr>
          <w:lang w:val="it-IT"/>
        </w:rPr>
        <w:t>è</w:t>
      </w:r>
      <w:r w:rsidRPr="005872A8">
        <w:rPr>
          <w:lang w:val="it-IT"/>
        </w:rPr>
        <w:t xml:space="preserve"> fisso</w:t>
      </w:r>
      <w:r>
        <w:rPr>
          <w:b/>
          <w:lang w:val="it-IT"/>
        </w:rPr>
        <w:t xml:space="preserve"> 600151050 </w:t>
      </w:r>
      <w:r w:rsidRPr="005872A8">
        <w:rPr>
          <w:lang w:val="it-IT"/>
        </w:rPr>
        <w:t>a meno di indicazioni</w:t>
      </w:r>
      <w:r>
        <w:rPr>
          <w:b/>
          <w:lang w:val="it-IT"/>
        </w:rPr>
        <w:t xml:space="preserve"> </w:t>
      </w:r>
      <w:r w:rsidRPr="005872A8">
        <w:rPr>
          <w:lang w:val="it-IT"/>
        </w:rPr>
        <w:t>diverse</w:t>
      </w:r>
      <w:r>
        <w:rPr>
          <w:b/>
          <w:lang w:val="it-IT"/>
        </w:rPr>
        <w:t>)</w:t>
      </w:r>
    </w:p>
    <w:p w:rsidR="005872A8" w:rsidRPr="005872A8" w:rsidRDefault="005872A8" w:rsidP="005872A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Codice che compare nel dettaglio delle quote variabili</w:t>
      </w:r>
      <w:r>
        <w:rPr>
          <w:b/>
          <w:lang w:val="it-IT"/>
        </w:rPr>
        <w:t xml:space="preserve"> (</w:t>
      </w:r>
      <w:r w:rsidRPr="005872A8">
        <w:rPr>
          <w:lang w:val="it-IT"/>
        </w:rPr>
        <w:t xml:space="preserve">attualmente </w:t>
      </w:r>
      <w:r w:rsidRPr="005872A8">
        <w:rPr>
          <w:lang w:val="it-IT"/>
        </w:rPr>
        <w:t>è</w:t>
      </w:r>
      <w:r w:rsidRPr="005872A8">
        <w:rPr>
          <w:lang w:val="it-IT"/>
        </w:rPr>
        <w:t xml:space="preserve"> fisso</w:t>
      </w:r>
      <w:r>
        <w:rPr>
          <w:b/>
          <w:lang w:val="it-IT"/>
        </w:rPr>
        <w:t xml:space="preserve"> 600151051 </w:t>
      </w:r>
      <w:r w:rsidRPr="005872A8">
        <w:rPr>
          <w:lang w:val="it-IT"/>
        </w:rPr>
        <w:t>a meno di indicazioni</w:t>
      </w:r>
      <w:r>
        <w:rPr>
          <w:b/>
          <w:lang w:val="it-IT"/>
        </w:rPr>
        <w:t xml:space="preserve"> </w:t>
      </w:r>
      <w:r w:rsidRPr="005872A8">
        <w:rPr>
          <w:lang w:val="it-IT"/>
        </w:rPr>
        <w:t>diverse</w:t>
      </w:r>
      <w:r>
        <w:rPr>
          <w:b/>
          <w:lang w:val="it-IT"/>
        </w:rPr>
        <w:t>)</w:t>
      </w:r>
    </w:p>
    <w:p w:rsidR="005872A8" w:rsidRPr="005872A8" w:rsidRDefault="005872A8" w:rsidP="005872A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Codice che compare nel dettaglio delle attivit</w:t>
      </w:r>
      <w:r>
        <w:rPr>
          <w:lang w:val="it-IT"/>
        </w:rPr>
        <w:t>à</w:t>
      </w:r>
      <w:r>
        <w:rPr>
          <w:b/>
          <w:lang w:val="it-IT"/>
        </w:rPr>
        <w:t xml:space="preserve"> (</w:t>
      </w:r>
      <w:r>
        <w:rPr>
          <w:lang w:val="it-IT"/>
        </w:rPr>
        <w:t xml:space="preserve">attenzione per Milano </w:t>
      </w:r>
      <w:r>
        <w:rPr>
          <w:lang w:val="it-IT"/>
        </w:rPr>
        <w:t>è</w:t>
      </w:r>
      <w:r>
        <w:rPr>
          <w:b/>
          <w:lang w:val="it-IT"/>
        </w:rPr>
        <w:t xml:space="preserve"> 600151052 </w:t>
      </w:r>
      <w:r>
        <w:rPr>
          <w:lang w:val="it-IT"/>
        </w:rPr>
        <w:t xml:space="preserve">mentre per Monza </w:t>
      </w:r>
      <w:r>
        <w:rPr>
          <w:lang w:val="it-IT"/>
        </w:rPr>
        <w:t>è</w:t>
      </w:r>
      <w:r>
        <w:rPr>
          <w:lang w:val="it-IT"/>
        </w:rPr>
        <w:t xml:space="preserve"> </w:t>
      </w:r>
      <w:r>
        <w:rPr>
          <w:b/>
          <w:lang w:val="it-IT"/>
        </w:rPr>
        <w:t xml:space="preserve">600151053 </w:t>
      </w:r>
      <w:r w:rsidRPr="005872A8">
        <w:rPr>
          <w:lang w:val="it-IT"/>
        </w:rPr>
        <w:t>a meno di indicazione diverse date dallo studio</w:t>
      </w:r>
      <w:r>
        <w:rPr>
          <w:b/>
          <w:lang w:val="it-IT"/>
        </w:rPr>
        <w:t>)</w:t>
      </w:r>
    </w:p>
    <w:p w:rsidR="005872A8" w:rsidRP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Banca: Nome banca che compare nelle fatture</w:t>
      </w:r>
    </w:p>
    <w:p w:rsidR="005872A8" w:rsidRP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IBAN: Iban che compare nelle fatture</w:t>
      </w:r>
    </w:p>
    <w:p w:rsidR="005872A8" w:rsidRDefault="005872A8" w:rsidP="005872A8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Path</w:t>
      </w:r>
      <w:proofErr w:type="spellEnd"/>
      <w:r>
        <w:rPr>
          <w:b/>
          <w:lang w:val="it-IT"/>
        </w:rPr>
        <w:t xml:space="preserve"> per il backup: ATTENZIONE </w:t>
      </w:r>
      <w:r w:rsidRPr="00283FF1">
        <w:rPr>
          <w:lang w:val="it-IT"/>
        </w:rPr>
        <w:t xml:space="preserve">=&gt; bisogna impostare </w:t>
      </w:r>
      <w:r w:rsidR="00283FF1">
        <w:rPr>
          <w:lang w:val="it-IT"/>
        </w:rPr>
        <w:t>la directory dove il programma effettua in automati</w:t>
      </w:r>
      <w:r w:rsidRPr="00283FF1">
        <w:rPr>
          <w:lang w:val="it-IT"/>
        </w:rPr>
        <w:t>co il backup prima di eseguire l</w:t>
      </w:r>
      <w:r w:rsidRPr="00283FF1">
        <w:rPr>
          <w:lang w:val="it-IT"/>
        </w:rPr>
        <w:t>’</w:t>
      </w:r>
      <w:r w:rsidRPr="00283FF1">
        <w:rPr>
          <w:lang w:val="it-IT"/>
        </w:rPr>
        <w:t>estratto conto</w:t>
      </w:r>
      <w:r w:rsidR="00283FF1">
        <w:rPr>
          <w:lang w:val="it-IT"/>
        </w:rPr>
        <w:t xml:space="preserve"> (dovreste trovare gi</w:t>
      </w:r>
      <w:r w:rsidR="00283FF1">
        <w:rPr>
          <w:lang w:val="it-IT"/>
        </w:rPr>
        <w:t>à</w:t>
      </w:r>
      <w:r w:rsidR="00283FF1">
        <w:rPr>
          <w:lang w:val="it-IT"/>
        </w:rPr>
        <w:t xml:space="preserve"> impostato un percorso ma </w:t>
      </w:r>
      <w:r w:rsidR="00283FF1">
        <w:rPr>
          <w:lang w:val="it-IT"/>
        </w:rPr>
        <w:t>è</w:t>
      </w:r>
      <w:r w:rsidR="00283FF1">
        <w:rPr>
          <w:lang w:val="it-IT"/>
        </w:rPr>
        <w:t xml:space="preserve"> meglio impostare un percorso di rete raggiungibile da tutti i PC)</w:t>
      </w:r>
    </w:p>
    <w:p w:rsidR="00283FF1" w:rsidRDefault="00283FF1" w:rsidP="00283FF1">
      <w:pPr>
        <w:rPr>
          <w:lang w:val="it-IT"/>
        </w:rPr>
      </w:pPr>
      <w:r>
        <w:rPr>
          <w:lang w:val="it-IT"/>
        </w:rPr>
        <w:t>Il backup pu</w:t>
      </w:r>
      <w:r>
        <w:rPr>
          <w:lang w:val="it-IT"/>
        </w:rPr>
        <w:t>ò</w:t>
      </w:r>
      <w:r>
        <w:rPr>
          <w:lang w:val="it-IT"/>
        </w:rPr>
        <w:t xml:space="preserve"> essere anche eseguito volendo in modo manuale da menu</w:t>
      </w:r>
    </w:p>
    <w:p w:rsidR="00283FF1" w:rsidRDefault="00283FF1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083BC909" wp14:editId="4F2385C1">
            <wp:extent cx="2476500" cy="16097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F1" w:rsidRDefault="00283FF1">
      <w:pPr>
        <w:rPr>
          <w:lang w:val="it-IT"/>
        </w:rPr>
      </w:pPr>
      <w:r>
        <w:rPr>
          <w:lang w:val="it-IT"/>
        </w:rPr>
        <w:br w:type="page"/>
      </w:r>
    </w:p>
    <w:p w:rsidR="00283FF1" w:rsidRDefault="00283FF1" w:rsidP="00283FF1">
      <w:pPr>
        <w:pStyle w:val="Titolo1"/>
        <w:rPr>
          <w:lang w:val="it-IT"/>
        </w:rPr>
      </w:pPr>
      <w:r>
        <w:rPr>
          <w:lang w:val="it-IT"/>
        </w:rPr>
        <w:lastRenderedPageBreak/>
        <w:t>Esportazione per la Contabilità</w:t>
      </w:r>
    </w:p>
    <w:p w:rsidR="00283FF1" w:rsidRDefault="00283FF1" w:rsidP="00283FF1">
      <w:pPr>
        <w:rPr>
          <w:lang w:val="it-IT"/>
        </w:rPr>
      </w:pPr>
      <w:r>
        <w:rPr>
          <w:lang w:val="it-IT"/>
        </w:rPr>
        <w:t>Per esportare i file da inviare allo studio esiste un</w:t>
      </w:r>
      <w:r>
        <w:rPr>
          <w:lang w:val="it-IT"/>
        </w:rPr>
        <w:t>’</w:t>
      </w:r>
      <w:r>
        <w:rPr>
          <w:lang w:val="it-IT"/>
        </w:rPr>
        <w:t>opportuna voce di menu</w:t>
      </w:r>
    </w:p>
    <w:p w:rsidR="00283FF1" w:rsidRDefault="00283FF1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11469CFD" wp14:editId="06FA474B">
            <wp:extent cx="2333625" cy="1733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F1" w:rsidRDefault="00283FF1" w:rsidP="00283FF1">
      <w:pPr>
        <w:rPr>
          <w:lang w:val="it-IT"/>
        </w:rPr>
      </w:pPr>
    </w:p>
    <w:p w:rsidR="00283FF1" w:rsidRDefault="00283FF1" w:rsidP="00283FF1">
      <w:pPr>
        <w:rPr>
          <w:lang w:val="it-IT"/>
        </w:rPr>
      </w:pPr>
      <w:r>
        <w:rPr>
          <w:lang w:val="it-IT"/>
        </w:rPr>
        <w:t xml:space="preserve">Compare la seguente maschera </w:t>
      </w:r>
    </w:p>
    <w:p w:rsidR="00283FF1" w:rsidRDefault="00BD107E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3EC6A68B" wp14:editId="415FF00C">
            <wp:extent cx="4876800" cy="31432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7E" w:rsidRPr="00BD107E" w:rsidRDefault="00BD107E" w:rsidP="00283FF1">
      <w:pPr>
        <w:rPr>
          <w:lang w:val="it-IT"/>
        </w:rPr>
      </w:pPr>
      <w:r>
        <w:rPr>
          <w:lang w:val="it-IT"/>
        </w:rPr>
        <w:t>E</w:t>
      </w:r>
      <w:r>
        <w:rPr>
          <w:lang w:val="it-IT"/>
        </w:rPr>
        <w:t>’</w:t>
      </w:r>
      <w:r>
        <w:rPr>
          <w:lang w:val="it-IT"/>
        </w:rPr>
        <w:t xml:space="preserve"> possibile o scegliere l</w:t>
      </w:r>
      <w:r>
        <w:rPr>
          <w:lang w:val="it-IT"/>
        </w:rPr>
        <w:t>’</w:t>
      </w:r>
      <w:r>
        <w:rPr>
          <w:lang w:val="it-IT"/>
        </w:rPr>
        <w:t>intervallo dei numeri di fattura da esportare nell</w:t>
      </w:r>
      <w:r>
        <w:rPr>
          <w:lang w:val="it-IT"/>
        </w:rPr>
        <w:t>’</w:t>
      </w:r>
      <w:r>
        <w:rPr>
          <w:lang w:val="it-IT"/>
        </w:rPr>
        <w:t>anno indicato, oppure l</w:t>
      </w:r>
      <w:r>
        <w:rPr>
          <w:lang w:val="it-IT"/>
        </w:rPr>
        <w:t>’</w:t>
      </w:r>
      <w:r>
        <w:rPr>
          <w:lang w:val="it-IT"/>
        </w:rPr>
        <w:t>intervallo di date.</w:t>
      </w:r>
    </w:p>
    <w:p w:rsidR="005872A8" w:rsidRDefault="00283FF1" w:rsidP="00283FF1">
      <w:pPr>
        <w:rPr>
          <w:lang w:val="it-IT"/>
        </w:rPr>
      </w:pPr>
      <w:r>
        <w:rPr>
          <w:lang w:val="it-IT"/>
        </w:rPr>
        <w:t xml:space="preserve">Ad esempio in questo caso verranno esportare tutte le fatture </w:t>
      </w:r>
      <w:r w:rsidR="00BD107E">
        <w:rPr>
          <w:lang w:val="it-IT"/>
        </w:rPr>
        <w:t>del 2017 dalla fattura numero 1 alla 3000.</w:t>
      </w:r>
    </w:p>
    <w:p w:rsidR="00BD107E" w:rsidRDefault="00BD107E" w:rsidP="00283FF1">
      <w:pPr>
        <w:rPr>
          <w:lang w:val="it-IT"/>
        </w:rPr>
      </w:pPr>
      <w:r>
        <w:rPr>
          <w:lang w:val="it-IT"/>
        </w:rPr>
        <w:t>Se si toglie la spunta al numero finale le esporta tutte a partire dal numero iniziale.</w:t>
      </w:r>
    </w:p>
    <w:p w:rsidR="00BD107E" w:rsidRDefault="00BD107E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3B8F2492" wp14:editId="0852003E">
            <wp:extent cx="4724400" cy="6000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7E" w:rsidRDefault="00BD107E" w:rsidP="00283FF1">
      <w:pPr>
        <w:rPr>
          <w:lang w:val="it-IT"/>
        </w:rPr>
      </w:pPr>
      <w:r>
        <w:rPr>
          <w:lang w:val="it-IT"/>
        </w:rPr>
        <w:t>Le fatture esportate vengono suddivise in pi</w:t>
      </w:r>
      <w:r>
        <w:rPr>
          <w:lang w:val="it-IT"/>
        </w:rPr>
        <w:t>ù</w:t>
      </w:r>
      <w:r>
        <w:rPr>
          <w:lang w:val="it-IT"/>
        </w:rPr>
        <w:t xml:space="preserve"> file. Il numero di fatture contenuto in ogni file pu</w:t>
      </w:r>
      <w:r>
        <w:rPr>
          <w:lang w:val="it-IT"/>
        </w:rPr>
        <w:t>ò</w:t>
      </w:r>
      <w:r>
        <w:rPr>
          <w:lang w:val="it-IT"/>
        </w:rPr>
        <w:t xml:space="preserve"> essere specificato nell</w:t>
      </w:r>
      <w:r>
        <w:rPr>
          <w:lang w:val="it-IT"/>
        </w:rPr>
        <w:t>’</w:t>
      </w:r>
      <w:r>
        <w:rPr>
          <w:lang w:val="it-IT"/>
        </w:rPr>
        <w:t>apposito casella:</w:t>
      </w:r>
    </w:p>
    <w:p w:rsidR="00BD107E" w:rsidRDefault="00BD107E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377679BB" wp14:editId="58B828A0">
            <wp:extent cx="3552825" cy="3333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F1" w:rsidRDefault="00283FF1" w:rsidP="00283FF1">
      <w:pPr>
        <w:rPr>
          <w:lang w:val="it-IT"/>
        </w:rPr>
      </w:pPr>
      <w:r>
        <w:rPr>
          <w:lang w:val="it-IT"/>
        </w:rPr>
        <w:lastRenderedPageBreak/>
        <w:t xml:space="preserve">Inoltre </w:t>
      </w:r>
      <w:r>
        <w:rPr>
          <w:lang w:val="it-IT"/>
        </w:rPr>
        <w:t>è</w:t>
      </w:r>
      <w:r>
        <w:rPr>
          <w:lang w:val="it-IT"/>
        </w:rPr>
        <w:t xml:space="preserve"> necessario impostare una directory (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 dove i file verranno salvati.</w:t>
      </w:r>
    </w:p>
    <w:p w:rsidR="00BD107E" w:rsidRDefault="00BD107E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0B7AD892" wp14:editId="6B77C685">
            <wp:extent cx="4733925" cy="4762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F1" w:rsidRDefault="000B73F5" w:rsidP="00283FF1">
      <w:pPr>
        <w:rPr>
          <w:lang w:val="it-IT"/>
        </w:rPr>
      </w:pPr>
      <w:r>
        <w:rPr>
          <w:lang w:val="it-IT"/>
        </w:rPr>
        <w:t>La procedura genera i file nella cartella indicata prima.</w:t>
      </w:r>
    </w:p>
    <w:p w:rsidR="000B73F5" w:rsidRDefault="000B73F5" w:rsidP="00283FF1">
      <w:pPr>
        <w:rPr>
          <w:lang w:val="it-IT"/>
        </w:rPr>
      </w:pPr>
      <w:r>
        <w:rPr>
          <w:lang w:val="it-IT"/>
        </w:rPr>
        <w:t>Durante la fase di esportazione controlla che i codici fiscali o partite Iva siano assegnate correttamente, in caso contrario possono uscire dei messaggi di avvertimento, tuttavia la procedura contin</w:t>
      </w:r>
      <w:r w:rsidR="00BD107E">
        <w:rPr>
          <w:lang w:val="it-IT"/>
        </w:rPr>
        <w:t>ua ugualmente producendo i file.</w:t>
      </w:r>
    </w:p>
    <w:p w:rsidR="00BD107E" w:rsidRDefault="00BD107E" w:rsidP="00283FF1">
      <w:pPr>
        <w:rPr>
          <w:lang w:val="it-IT"/>
        </w:rPr>
      </w:pPr>
      <w:r>
        <w:rPr>
          <w:lang w:val="it-IT"/>
        </w:rPr>
        <w:t>In caso di errori si aprir</w:t>
      </w:r>
      <w:r>
        <w:rPr>
          <w:lang w:val="it-IT"/>
        </w:rPr>
        <w:t>à</w:t>
      </w:r>
      <w:r>
        <w:rPr>
          <w:lang w:val="it-IT"/>
        </w:rPr>
        <w:t xml:space="preserve"> al termine una schermata contenente la lista degli errori, eventualmente stampabile.</w:t>
      </w:r>
    </w:p>
    <w:p w:rsidR="00BD107E" w:rsidRDefault="00BD107E" w:rsidP="00283FF1">
      <w:pPr>
        <w:rPr>
          <w:lang w:val="it-IT"/>
        </w:rPr>
      </w:pPr>
    </w:p>
    <w:p w:rsidR="00A10C01" w:rsidRDefault="00A10C01" w:rsidP="00283FF1">
      <w:pPr>
        <w:rPr>
          <w:lang w:val="it-IT"/>
        </w:rPr>
      </w:pPr>
    </w:p>
    <w:p w:rsidR="00BD107E" w:rsidRDefault="00BD107E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0A5C0CEC" wp14:editId="28410D27">
            <wp:extent cx="5619750" cy="53721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01" w:rsidRDefault="00A10C01" w:rsidP="00283FF1">
      <w:pPr>
        <w:rPr>
          <w:lang w:val="it-IT"/>
        </w:rPr>
      </w:pPr>
    </w:p>
    <w:p w:rsidR="00A10C01" w:rsidRDefault="00A10C01" w:rsidP="00283FF1">
      <w:pPr>
        <w:rPr>
          <w:lang w:val="it-IT"/>
        </w:rPr>
      </w:pPr>
    </w:p>
    <w:p w:rsidR="00A10C01" w:rsidRDefault="00A10C01" w:rsidP="00283FF1">
      <w:pPr>
        <w:rPr>
          <w:lang w:val="it-IT"/>
        </w:rPr>
      </w:pPr>
      <w:r>
        <w:rPr>
          <w:lang w:val="it-IT"/>
        </w:rPr>
        <w:lastRenderedPageBreak/>
        <w:t xml:space="preserve">Al termine della procedura nel software </w:t>
      </w:r>
      <w:proofErr w:type="spellStart"/>
      <w:r>
        <w:rPr>
          <w:lang w:val="it-IT"/>
        </w:rPr>
        <w:t>Atap</w:t>
      </w:r>
      <w:proofErr w:type="spellEnd"/>
      <w:r>
        <w:rPr>
          <w:lang w:val="it-IT"/>
        </w:rPr>
        <w:t xml:space="preserve"> viene mostrato il messaggio di procedura terminata:</w:t>
      </w:r>
    </w:p>
    <w:p w:rsidR="00A10C01" w:rsidRDefault="00A10C01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64100F4B" wp14:editId="04592379">
            <wp:extent cx="4962525" cy="3124200"/>
            <wp:effectExtent l="0" t="0" r="952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5" w:rsidRDefault="000B73F5" w:rsidP="00283FF1">
      <w:pPr>
        <w:rPr>
          <w:lang w:val="it-IT"/>
        </w:rPr>
      </w:pPr>
      <w:bookmarkStart w:id="0" w:name="_GoBack"/>
      <w:bookmarkEnd w:id="0"/>
    </w:p>
    <w:p w:rsidR="000B73F5" w:rsidRDefault="000B73F5" w:rsidP="000B73F5">
      <w:pPr>
        <w:rPr>
          <w:lang w:val="it-IT"/>
        </w:rPr>
      </w:pPr>
    </w:p>
    <w:p w:rsidR="000B73F5" w:rsidRDefault="000B73F5" w:rsidP="000B73F5">
      <w:pPr>
        <w:rPr>
          <w:lang w:val="it-IT"/>
        </w:rPr>
      </w:pPr>
      <w:r>
        <w:rPr>
          <w:lang w:val="it-IT"/>
        </w:rPr>
        <w:t>Al termine della procedura si apre automaticamente la cartella dove i file sono stati generati.</w:t>
      </w:r>
    </w:p>
    <w:p w:rsidR="000B73F5" w:rsidRDefault="000B73F5" w:rsidP="00283FF1">
      <w:pPr>
        <w:rPr>
          <w:lang w:val="it-IT"/>
        </w:rPr>
      </w:pPr>
      <w:r>
        <w:rPr>
          <w:noProof/>
        </w:rPr>
        <w:drawing>
          <wp:inline distT="0" distB="0" distL="0" distR="0" wp14:anchorId="6EE9258A" wp14:editId="3A5CC1E2">
            <wp:extent cx="6120130" cy="166941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5" w:rsidRDefault="000B73F5" w:rsidP="00283FF1">
      <w:pPr>
        <w:rPr>
          <w:lang w:val="it-IT"/>
        </w:rPr>
      </w:pPr>
      <w:r>
        <w:rPr>
          <w:lang w:val="it-IT"/>
        </w:rPr>
        <w:t xml:space="preserve">Il file </w:t>
      </w:r>
      <w:r w:rsidRPr="000B73F5">
        <w:rPr>
          <w:b/>
          <w:lang w:val="it-IT"/>
        </w:rPr>
        <w:t>Atap_Export_201703</w:t>
      </w:r>
      <w:r w:rsidR="000E3D3E">
        <w:rPr>
          <w:b/>
          <w:lang w:val="it-IT"/>
        </w:rPr>
        <w:t>2</w:t>
      </w:r>
      <w:r w:rsidRPr="000B73F5">
        <w:rPr>
          <w:b/>
          <w:lang w:val="it-IT"/>
        </w:rPr>
        <w:t>70933_Monza.zip</w:t>
      </w:r>
      <w:r>
        <w:rPr>
          <w:lang w:val="it-IT"/>
        </w:rPr>
        <w:t xml:space="preserve"> contiene i file che il programma DATEV della contabilit</w:t>
      </w:r>
      <w:r>
        <w:rPr>
          <w:lang w:val="it-IT"/>
        </w:rPr>
        <w:t>à</w:t>
      </w:r>
      <w:r>
        <w:rPr>
          <w:lang w:val="it-IT"/>
        </w:rPr>
        <w:t xml:space="preserve"> dovr</w:t>
      </w:r>
      <w:r>
        <w:rPr>
          <w:lang w:val="it-IT"/>
        </w:rPr>
        <w:t>à</w:t>
      </w:r>
      <w:r>
        <w:rPr>
          <w:lang w:val="it-IT"/>
        </w:rPr>
        <w:t xml:space="preserve"> importare.</w:t>
      </w:r>
    </w:p>
    <w:p w:rsidR="000B73F5" w:rsidRDefault="000B73F5" w:rsidP="00283FF1">
      <w:pPr>
        <w:rPr>
          <w:lang w:val="it-IT"/>
        </w:rPr>
      </w:pPr>
      <w:r>
        <w:rPr>
          <w:lang w:val="it-IT"/>
        </w:rPr>
        <w:t xml:space="preserve">Notare che il nome del file contiene la data e ora di quando il file </w:t>
      </w:r>
      <w:r>
        <w:rPr>
          <w:lang w:val="it-IT"/>
        </w:rPr>
        <w:t>è</w:t>
      </w:r>
      <w:r>
        <w:rPr>
          <w:lang w:val="it-IT"/>
        </w:rPr>
        <w:t xml:space="preserve"> stato esportato.</w:t>
      </w:r>
    </w:p>
    <w:p w:rsidR="000B73F5" w:rsidRDefault="000B73F5" w:rsidP="00283FF1">
      <w:pPr>
        <w:rPr>
          <w:lang w:val="it-IT"/>
        </w:rPr>
      </w:pPr>
      <w:r w:rsidRPr="000B73F5">
        <w:rPr>
          <w:b/>
          <w:lang w:val="it-IT"/>
        </w:rPr>
        <w:t>Atap_Export_201703</w:t>
      </w:r>
      <w:r w:rsidR="000E3D3E">
        <w:rPr>
          <w:b/>
          <w:lang w:val="it-IT"/>
        </w:rPr>
        <w:t>2</w:t>
      </w:r>
      <w:r w:rsidRPr="000B73F5">
        <w:rPr>
          <w:b/>
          <w:lang w:val="it-IT"/>
        </w:rPr>
        <w:t>70933</w:t>
      </w:r>
      <w:r>
        <w:rPr>
          <w:b/>
          <w:lang w:val="it-IT"/>
        </w:rPr>
        <w:t xml:space="preserve">_Monza significa esportato a Monza il </w:t>
      </w:r>
      <w:r w:rsidR="000E3D3E">
        <w:rPr>
          <w:b/>
          <w:lang w:val="it-IT"/>
        </w:rPr>
        <w:t>27/03/2017 alle 09:33</w:t>
      </w:r>
    </w:p>
    <w:p w:rsidR="000B73F5" w:rsidRPr="000E3D3E" w:rsidRDefault="000B73F5" w:rsidP="00283FF1">
      <w:pPr>
        <w:rPr>
          <w:b/>
          <w:lang w:val="it-IT"/>
        </w:rPr>
      </w:pPr>
      <w:r w:rsidRPr="000E3D3E">
        <w:rPr>
          <w:b/>
          <w:lang w:val="it-IT"/>
        </w:rPr>
        <w:t xml:space="preserve">Dovete inviare questo file per mail o altro modo allo studio. </w:t>
      </w:r>
    </w:p>
    <w:p w:rsidR="000B73F5" w:rsidRDefault="000B73F5" w:rsidP="00283FF1">
      <w:pPr>
        <w:rPr>
          <w:lang w:val="it-IT"/>
        </w:rPr>
      </w:pPr>
    </w:p>
    <w:p w:rsidR="000B73F5" w:rsidRDefault="000B73F5" w:rsidP="00283FF1">
      <w:pPr>
        <w:rPr>
          <w:lang w:val="it-IT"/>
        </w:rPr>
      </w:pPr>
    </w:p>
    <w:p w:rsidR="000B73F5" w:rsidRPr="00283FF1" w:rsidRDefault="000B73F5" w:rsidP="00283FF1">
      <w:pPr>
        <w:rPr>
          <w:lang w:val="it-IT"/>
        </w:rPr>
      </w:pPr>
    </w:p>
    <w:sectPr w:rsidR="000B73F5" w:rsidRPr="00283FF1" w:rsidSect="00F047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C17BB"/>
    <w:multiLevelType w:val="hybridMultilevel"/>
    <w:tmpl w:val="300E0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A8"/>
    <w:rsid w:val="000B73F5"/>
    <w:rsid w:val="000E3D3E"/>
    <w:rsid w:val="001E3CA0"/>
    <w:rsid w:val="00283FF1"/>
    <w:rsid w:val="005872A8"/>
    <w:rsid w:val="00836134"/>
    <w:rsid w:val="00A10C01"/>
    <w:rsid w:val="00AA69E5"/>
    <w:rsid w:val="00BD107E"/>
    <w:rsid w:val="00F047B0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ADAE"/>
  <w15:chartTrackingRefBased/>
  <w15:docId w15:val="{D9A9D70D-3432-477C-A189-65BC117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7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8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sronchi</dc:creator>
  <cp:keywords/>
  <dc:description/>
  <cp:lastModifiedBy>sronchi</cp:lastModifiedBy>
  <cp:revision>2</cp:revision>
  <dcterms:created xsi:type="dcterms:W3CDTF">2017-05-17T08:19:00Z</dcterms:created>
  <dcterms:modified xsi:type="dcterms:W3CDTF">2017-05-17T08:19:00Z</dcterms:modified>
</cp:coreProperties>
</file>