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Default="004426F7">
      <w:pPr>
        <w:rPr>
          <w:rFonts w:ascii="Arial Narrow" w:hAnsi="Arial Narrow"/>
          <w:b/>
          <w:sz w:val="32"/>
          <w:szCs w:val="32"/>
        </w:rPr>
      </w:pPr>
      <w:r w:rsidRPr="00D176AA">
        <w:rPr>
          <w:rFonts w:ascii="Arial Narrow" w:hAnsi="Arial Narrow"/>
          <w:b/>
          <w:sz w:val="32"/>
          <w:szCs w:val="32"/>
        </w:rPr>
        <w:t>TAREA UT</w:t>
      </w:r>
      <w:r w:rsidR="00681DEB">
        <w:rPr>
          <w:rFonts w:ascii="Arial Narrow" w:hAnsi="Arial Narrow"/>
          <w:b/>
          <w:sz w:val="32"/>
          <w:szCs w:val="32"/>
        </w:rPr>
        <w:t>2</w:t>
      </w:r>
      <w:r w:rsidRPr="00D176AA">
        <w:rPr>
          <w:rFonts w:ascii="Arial Narrow" w:hAnsi="Arial Narrow"/>
          <w:b/>
          <w:sz w:val="32"/>
          <w:szCs w:val="32"/>
        </w:rPr>
        <w:t xml:space="preserve">: </w:t>
      </w:r>
      <w:r w:rsidR="00681DEB">
        <w:rPr>
          <w:rFonts w:ascii="Arial Narrow" w:hAnsi="Arial Narrow"/>
          <w:b/>
          <w:sz w:val="32"/>
          <w:szCs w:val="32"/>
        </w:rPr>
        <w:t>Accesibilidad web</w:t>
      </w:r>
    </w:p>
    <w:p w:rsidR="00CB4C90" w:rsidRPr="00D176AA" w:rsidRDefault="00CB4C90">
      <w:pPr>
        <w:rPr>
          <w:rFonts w:ascii="Arial Narrow" w:hAnsi="Arial Narrow"/>
          <w:b/>
          <w:sz w:val="32"/>
          <w:szCs w:val="32"/>
        </w:rPr>
      </w:pPr>
    </w:p>
    <w:p w:rsidR="00CB4C90" w:rsidRPr="00CB4C90" w:rsidRDefault="00CB4C90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manual.</w:t>
      </w:r>
    </w:p>
    <w:p w:rsidR="00681DEB" w:rsidRDefault="00681DEB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al menos </w:t>
      </w:r>
      <w:r w:rsidR="00BD674C">
        <w:rPr>
          <w:rFonts w:ascii="Arial Narrow" w:hAnsi="Arial Narrow"/>
          <w:sz w:val="24"/>
          <w:szCs w:val="24"/>
        </w:rPr>
        <w:t>tres</w:t>
      </w:r>
      <w:r>
        <w:rPr>
          <w:rFonts w:ascii="Arial Narrow" w:hAnsi="Arial Narrow"/>
          <w:sz w:val="24"/>
          <w:szCs w:val="24"/>
        </w:rPr>
        <w:t xml:space="preserve"> páginas webs </w:t>
      </w:r>
      <w:r w:rsidR="00BD674C">
        <w:rPr>
          <w:rFonts w:ascii="Arial Narrow" w:hAnsi="Arial Narrow"/>
          <w:sz w:val="24"/>
          <w:szCs w:val="24"/>
        </w:rPr>
        <w:t>que deberían de ser accesibles y comprueba su grado de accesibilidad.</w:t>
      </w:r>
    </w:p>
    <w:p w:rsidR="004064FB" w:rsidRDefault="00BD674C" w:rsidP="00681DE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 vendrá bien recordar </w:t>
      </w:r>
      <w:r w:rsidR="00681DEB">
        <w:rPr>
          <w:rFonts w:ascii="Arial Narrow" w:hAnsi="Arial Narrow"/>
          <w:sz w:val="24"/>
          <w:szCs w:val="24"/>
        </w:rPr>
        <w:t>a qué organismos la ley obliga a tener una página web accesible.</w:t>
      </w:r>
    </w:p>
    <w:p w:rsidR="00BD674C" w:rsidRDefault="00BD674C" w:rsidP="00BD674C">
      <w:pPr>
        <w:ind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Ejemplos: ONCE, </w:t>
      </w:r>
      <w:proofErr w:type="spellStart"/>
      <w:r>
        <w:rPr>
          <w:rFonts w:ascii="Arial Narrow" w:hAnsi="Arial Narrow"/>
          <w:sz w:val="24"/>
          <w:szCs w:val="24"/>
        </w:rPr>
        <w:t>edp</w:t>
      </w:r>
      <w:proofErr w:type="spellEnd"/>
      <w:r>
        <w:rPr>
          <w:rFonts w:ascii="Arial Narrow" w:hAnsi="Arial Narrow"/>
          <w:sz w:val="24"/>
          <w:szCs w:val="24"/>
        </w:rPr>
        <w:t>…</w:t>
      </w:r>
    </w:p>
    <w:p w:rsidR="00593B3B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cada una de las webs seleccionadas indica:</w:t>
      </w:r>
    </w:p>
    <w:p w:rsidR="00BD674C" w:rsidRPr="00894E5A" w:rsidRDefault="00BD674C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426F7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El grado de cumplimiento de las pautas de accesibilidad WCAG. Busca webs con distinto grado de accesibilidad.</w:t>
      </w:r>
    </w:p>
    <w:p w:rsidR="00632E77" w:rsidRPr="00B873D2" w:rsidRDefault="00632E77" w:rsidP="00632E77">
      <w:pPr>
        <w:pStyle w:val="Prrafodelista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A: </w:t>
      </w:r>
      <w:r w:rsidR="00B873D2" w:rsidRPr="00B873D2">
        <w:rPr>
          <w:rFonts w:ascii="Arial Narrow" w:hAnsi="Arial Narrow"/>
          <w:sz w:val="24"/>
          <w:szCs w:val="24"/>
        </w:rPr>
        <w:t>https://www.ayto-castrillon.es/</w:t>
      </w:r>
    </w:p>
    <w:p w:rsidR="00632E77" w:rsidRDefault="00632E77" w:rsidP="00632E77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  <w:r w:rsidRPr="00632E77">
        <w:t xml:space="preserve"> </w:t>
      </w:r>
      <w:hyperlink r:id="rId7" w:history="1">
        <w:r w:rsidRPr="00402B17">
          <w:rPr>
            <w:rStyle w:val="Hipervnculo"/>
            <w:rFonts w:ascii="Arial Narrow" w:hAnsi="Arial Narrow"/>
            <w:sz w:val="24"/>
            <w:szCs w:val="24"/>
          </w:rPr>
          <w:t>https://www.wikipedia.org/</w:t>
        </w:r>
      </w:hyperlink>
    </w:p>
    <w:p w:rsidR="00632E77" w:rsidRDefault="00632E77" w:rsidP="00632E77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AAA: </w:t>
      </w:r>
      <w:r w:rsidR="00FA1631" w:rsidRPr="00FA1631">
        <w:rPr>
          <w:rFonts w:ascii="Arial Narrow" w:hAnsi="Arial Narrow"/>
          <w:sz w:val="24"/>
          <w:szCs w:val="24"/>
        </w:rPr>
        <w:t>https://www.gov.uk/</w:t>
      </w:r>
    </w:p>
    <w:p w:rsid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8937BF" w:rsidRDefault="008937BF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Qué funcionalidades han implementado para conseguir dicha accesibilidad.</w:t>
      </w:r>
    </w:p>
    <w:p w:rsidR="008937BF" w:rsidRDefault="008937BF" w:rsidP="008937BF">
      <w:pPr>
        <w:pStyle w:val="Prrafodelista"/>
        <w:rPr>
          <w:rFonts w:ascii="Arial Narrow" w:hAnsi="Arial Narrow"/>
          <w:sz w:val="24"/>
          <w:szCs w:val="24"/>
        </w:rPr>
      </w:pP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 Texto alternativo</w:t>
      </w: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 B</w:t>
      </w:r>
      <w:r w:rsidRPr="00632E77">
        <w:rPr>
          <w:rFonts w:ascii="Arial Narrow" w:hAnsi="Arial Narrow"/>
          <w:sz w:val="24"/>
          <w:szCs w:val="24"/>
        </w:rPr>
        <w:t>uen contraste de color, navegación accesible y texto alternativo en imágenes.</w:t>
      </w:r>
    </w:p>
    <w:p w:rsidR="00632E77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AAA: </w:t>
      </w:r>
      <w:r w:rsidRPr="00632E77">
        <w:rPr>
          <w:rFonts w:ascii="Arial Narrow" w:hAnsi="Arial Narrow"/>
          <w:sz w:val="24"/>
          <w:szCs w:val="24"/>
        </w:rPr>
        <w:t>Incluye opciones de personalización para usuarios con discapacidades, como la posibilidad de ajustar el tamaño del texto y el contraste.</w:t>
      </w:r>
    </w:p>
    <w:p w:rsidR="00632E77" w:rsidRPr="008937BF" w:rsidRDefault="00632E77" w:rsidP="008937BF">
      <w:pPr>
        <w:pStyle w:val="Prrafodelista"/>
        <w:rPr>
          <w:rFonts w:ascii="Arial Narrow" w:hAnsi="Arial Narrow"/>
          <w:sz w:val="24"/>
          <w:szCs w:val="24"/>
        </w:rPr>
      </w:pPr>
    </w:p>
    <w:p w:rsidR="00BD674C" w:rsidRDefault="00BD674C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</w:t>
      </w:r>
      <w:r w:rsidR="006C0BEE">
        <w:rPr>
          <w:rFonts w:ascii="Arial Narrow" w:hAnsi="Arial Narrow"/>
          <w:sz w:val="24"/>
          <w:szCs w:val="24"/>
        </w:rPr>
        <w:t>u</w:t>
      </w:r>
      <w:r>
        <w:rPr>
          <w:rFonts w:ascii="Arial Narrow" w:hAnsi="Arial Narrow"/>
          <w:sz w:val="24"/>
          <w:szCs w:val="24"/>
        </w:rPr>
        <w:t xml:space="preserve"> percepción en cuanto al cumplimiento del grado </w:t>
      </w:r>
      <w:r w:rsidR="006C0BEE">
        <w:rPr>
          <w:rFonts w:ascii="Arial Narrow" w:hAnsi="Arial Narrow"/>
          <w:sz w:val="24"/>
          <w:szCs w:val="24"/>
        </w:rPr>
        <w:t>accesibilidad indicado.</w:t>
      </w:r>
    </w:p>
    <w:p w:rsidR="00CB4C90" w:rsidRPr="00CB4C90" w:rsidRDefault="00CB4C90" w:rsidP="00CB4C90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Default="005C4706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 quieres hacer la revisión de un modo más completo puedes utilizar alguna extensión </w:t>
      </w:r>
      <w:r w:rsidR="00B529AA">
        <w:rPr>
          <w:rFonts w:ascii="Arial Narrow" w:hAnsi="Arial Narrow"/>
          <w:sz w:val="24"/>
          <w:szCs w:val="24"/>
        </w:rPr>
        <w:t>para los navegadores para facilitarte el proceso de evaluación.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 w:rsidRPr="00B873D2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29CC0AA5" wp14:editId="40ABB783">
            <wp:extent cx="3646517" cy="197507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243" cy="19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Le falta 1 texto alternativo y la mayoría es repetido</w:t>
      </w:r>
    </w:p>
    <w:p w:rsidR="00B873D2" w:rsidRDefault="00B873D2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</w:p>
    <w:p w:rsidR="00B873D2" w:rsidRDefault="00FA1631" w:rsidP="005C4706">
      <w:pPr>
        <w:ind w:left="284"/>
        <w:rPr>
          <w:rFonts w:ascii="Arial Narrow" w:hAnsi="Arial Narrow"/>
          <w:sz w:val="24"/>
          <w:szCs w:val="24"/>
        </w:rPr>
      </w:pPr>
      <w:r w:rsidRPr="00FA1631">
        <w:rPr>
          <w:rFonts w:ascii="Arial Narrow" w:hAnsi="Arial Narrow"/>
          <w:noProof/>
          <w:sz w:val="24"/>
          <w:szCs w:val="24"/>
          <w:lang w:eastAsia="es-ES"/>
        </w:rPr>
        <w:lastRenderedPageBreak/>
        <w:drawing>
          <wp:inline distT="0" distB="0" distL="0" distR="0" wp14:anchorId="02027848" wp14:editId="0B44C06F">
            <wp:extent cx="3315062" cy="17955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8790" cy="17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Tiene varios idiomas, textos alternativos, iconos y formularios con sus etiquetas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AAA: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  <w:r w:rsidRPr="00FA1631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395FE7C2" wp14:editId="2A493B64">
            <wp:extent cx="3499233" cy="1895302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7983" cy="19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31" w:rsidRPr="00FA1631" w:rsidRDefault="00FA1631" w:rsidP="005C4706">
      <w:pPr>
        <w:ind w:left="28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El único problema que tiene es el </w:t>
      </w:r>
      <w:proofErr w:type="gramStart"/>
      <w:r>
        <w:rPr>
          <w:rFonts w:ascii="Arial Narrow" w:hAnsi="Arial Narrow"/>
          <w:sz w:val="24"/>
          <w:szCs w:val="24"/>
        </w:rPr>
        <w:t>contraste</w:t>
      </w:r>
      <w:proofErr w:type="gramEnd"/>
      <w:r>
        <w:rPr>
          <w:rFonts w:ascii="Arial Narrow" w:hAnsi="Arial Narrow"/>
          <w:sz w:val="24"/>
          <w:szCs w:val="24"/>
        </w:rPr>
        <w:t xml:space="preserve"> pero se puede cambiar</w:t>
      </w:r>
    </w:p>
    <w:p w:rsidR="00FA1631" w:rsidRDefault="00FA1631" w:rsidP="005C4706">
      <w:pPr>
        <w:ind w:left="284"/>
        <w:rPr>
          <w:rFonts w:ascii="Arial Narrow" w:hAnsi="Arial Narrow"/>
          <w:sz w:val="24"/>
          <w:szCs w:val="24"/>
        </w:rPr>
      </w:pPr>
    </w:p>
    <w:p w:rsidR="00BD674C" w:rsidRPr="00BD674C" w:rsidRDefault="00BD674C" w:rsidP="00BD674C">
      <w:pPr>
        <w:pStyle w:val="Prrafodelista"/>
        <w:rPr>
          <w:rFonts w:ascii="Arial Narrow" w:hAnsi="Arial Narrow"/>
          <w:sz w:val="24"/>
          <w:szCs w:val="24"/>
        </w:rPr>
      </w:pPr>
    </w:p>
    <w:p w:rsidR="00CB4C90" w:rsidRPr="005C4706" w:rsidRDefault="00CB4C90" w:rsidP="00050BD1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Revisión de accesibilidad modo automático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593B3B" w:rsidRDefault="00050BD1" w:rsidP="00CB4C90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Acabas de navegar por varias web</w:t>
      </w:r>
      <w:r w:rsidR="00CB4C9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que supuestamente cumplen los estándares de accesibilidad. </w:t>
      </w:r>
    </w:p>
    <w:p w:rsidR="00CB4C90" w:rsidRPr="00CB4C90" w:rsidRDefault="00CB4C90" w:rsidP="00CB4C90">
      <w:pPr>
        <w:ind w:left="284"/>
        <w:rPr>
          <w:rFonts w:ascii="Arial Narrow" w:hAnsi="Arial Narrow"/>
          <w:sz w:val="24"/>
          <w:szCs w:val="24"/>
        </w:rPr>
      </w:pPr>
      <w:r w:rsidRPr="00CB4C90">
        <w:rPr>
          <w:rFonts w:ascii="Arial Narrow" w:hAnsi="Arial Narrow"/>
          <w:sz w:val="24"/>
          <w:szCs w:val="24"/>
        </w:rPr>
        <w:t xml:space="preserve">Utiliza </w:t>
      </w:r>
      <w:r>
        <w:rPr>
          <w:rFonts w:ascii="Arial Narrow" w:hAnsi="Arial Narrow"/>
          <w:sz w:val="24"/>
          <w:szCs w:val="24"/>
        </w:rPr>
        <w:t>las siguientes herramientas de evaluación de accesibilidad y compara si dichas herramientas indican un grado de accesibilidad acorde al establecido en el apartado 1.</w:t>
      </w:r>
    </w:p>
    <w:p w:rsidR="00050BD1" w:rsidRPr="00CB4C90" w:rsidRDefault="00405D0D" w:rsidP="00CB4C90">
      <w:pPr>
        <w:ind w:firstLine="708"/>
        <w:rPr>
          <w:rStyle w:val="Hipervnculo"/>
        </w:rPr>
      </w:pPr>
      <w:hyperlink r:id="rId11" w:history="1"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https://www.tawdis</w:t>
        </w:r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.</w:t>
        </w:r>
        <w:r w:rsidR="00050BD1" w:rsidRPr="00594568">
          <w:rPr>
            <w:rStyle w:val="Hipervnculo"/>
            <w:rFonts w:ascii="Arial Narrow" w:hAnsi="Arial Narrow"/>
            <w:sz w:val="24"/>
            <w:szCs w:val="24"/>
          </w:rPr>
          <w:t>net</w:t>
        </w:r>
      </w:hyperlink>
    </w:p>
    <w:p w:rsidR="00050BD1" w:rsidRDefault="00405D0D" w:rsidP="00CB4C90">
      <w:pPr>
        <w:ind w:firstLine="708"/>
        <w:rPr>
          <w:rFonts w:ascii="Arial Narrow" w:hAnsi="Arial Narrow"/>
          <w:sz w:val="24"/>
          <w:szCs w:val="24"/>
        </w:rPr>
      </w:pPr>
      <w:hyperlink r:id="rId12" w:history="1">
        <w:r w:rsidR="00CB4C90" w:rsidRPr="00594568">
          <w:rPr>
            <w:rStyle w:val="Hipervnculo"/>
            <w:rFonts w:ascii="Arial Narrow" w:hAnsi="Arial Narrow"/>
            <w:sz w:val="24"/>
            <w:szCs w:val="24"/>
          </w:rPr>
          <w:t>https://wave.webaim.org/</w:t>
        </w:r>
      </w:hyperlink>
    </w:p>
    <w:p w:rsidR="00CB4C90" w:rsidRDefault="00BC2E05" w:rsidP="00050B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</w:t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  <w:r w:rsidRPr="00BC2E05">
        <w:rPr>
          <w:rFonts w:ascii="Arial Narrow" w:hAnsi="Arial Narrow"/>
          <w:noProof/>
          <w:sz w:val="24"/>
          <w:szCs w:val="24"/>
          <w:lang w:eastAsia="es-ES"/>
        </w:rPr>
        <w:lastRenderedPageBreak/>
        <w:drawing>
          <wp:inline distT="0" distB="0" distL="0" distR="0" wp14:anchorId="6C449918" wp14:editId="4578B0B4">
            <wp:extent cx="5494407" cy="297595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267" cy="298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AA:</w:t>
      </w:r>
    </w:p>
    <w:p w:rsidR="008D147C" w:rsidRDefault="00397DEC" w:rsidP="00050BD1">
      <w:pPr>
        <w:rPr>
          <w:rFonts w:ascii="Arial Narrow" w:hAnsi="Arial Narrow"/>
          <w:sz w:val="24"/>
          <w:szCs w:val="24"/>
        </w:rPr>
      </w:pPr>
      <w:bookmarkStart w:id="0" w:name="_GoBack"/>
      <w:r w:rsidRPr="00397DEC">
        <w:rPr>
          <w:rFonts w:ascii="Arial Narrow" w:hAnsi="Arial Narrow"/>
          <w:sz w:val="24"/>
          <w:szCs w:val="24"/>
        </w:rPr>
        <w:drawing>
          <wp:inline distT="0" distB="0" distL="0" distR="0" wp14:anchorId="13C72BF8" wp14:editId="77AAB260">
            <wp:extent cx="5484178" cy="2970415"/>
            <wp:effectExtent l="0" t="0" r="254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219" cy="29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5744" w:rsidRDefault="00FA5744" w:rsidP="00050B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AAA:</w:t>
      </w:r>
    </w:p>
    <w:p w:rsidR="00FA5744" w:rsidRDefault="00FA5744" w:rsidP="00050BD1">
      <w:pPr>
        <w:rPr>
          <w:rFonts w:ascii="Arial Narrow" w:hAnsi="Arial Narrow"/>
          <w:sz w:val="24"/>
          <w:szCs w:val="24"/>
        </w:rPr>
      </w:pPr>
      <w:r w:rsidRPr="00FA5744">
        <w:rPr>
          <w:rFonts w:ascii="Arial Narrow" w:hAnsi="Arial Narrow"/>
          <w:sz w:val="24"/>
          <w:szCs w:val="24"/>
        </w:rPr>
        <w:drawing>
          <wp:inline distT="0" distB="0" distL="0" distR="0" wp14:anchorId="262F1239" wp14:editId="47AE01CF">
            <wp:extent cx="6390640" cy="14757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05" w:rsidRDefault="00BC2E05" w:rsidP="00050BD1">
      <w:pPr>
        <w:rPr>
          <w:rFonts w:ascii="Arial Narrow" w:hAnsi="Arial Narrow"/>
          <w:sz w:val="24"/>
          <w:szCs w:val="24"/>
        </w:rPr>
      </w:pPr>
    </w:p>
    <w:p w:rsidR="00785AA8" w:rsidRPr="005C4706" w:rsidRDefault="00785AA8" w:rsidP="00785AA8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b/>
          <w:sz w:val="24"/>
          <w:szCs w:val="24"/>
        </w:rPr>
      </w:pPr>
      <w:r w:rsidRPr="00CB4C90">
        <w:rPr>
          <w:rFonts w:ascii="Arial Narrow" w:hAnsi="Arial Narrow"/>
          <w:b/>
          <w:sz w:val="24"/>
          <w:szCs w:val="24"/>
        </w:rPr>
        <w:t>Revis</w:t>
      </w:r>
      <w:r>
        <w:rPr>
          <w:rFonts w:ascii="Arial Narrow" w:hAnsi="Arial Narrow"/>
          <w:b/>
          <w:sz w:val="24"/>
          <w:szCs w:val="24"/>
        </w:rPr>
        <w:t>a la web que has entregado en la UT1</w:t>
      </w:r>
      <w:r w:rsidRPr="005C4706">
        <w:rPr>
          <w:rFonts w:ascii="Arial Narrow" w:hAnsi="Arial Narrow"/>
          <w:b/>
          <w:sz w:val="24"/>
          <w:szCs w:val="24"/>
        </w:rPr>
        <w:t>.</w:t>
      </w:r>
    </w:p>
    <w:p w:rsidR="00B22795" w:rsidRDefault="00785AA8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Revisa la accesibilidad de la web creada en la UT1. </w:t>
      </w:r>
      <w:r w:rsidR="00B22795">
        <w:rPr>
          <w:rFonts w:ascii="Arial Narrow" w:hAnsi="Arial Narrow"/>
          <w:sz w:val="24"/>
          <w:szCs w:val="24"/>
        </w:rPr>
        <w:t>Para ello puedes ayudarte de ésta Guía completa para diseñar una página web accesible:</w:t>
      </w:r>
    </w:p>
    <w:p w:rsidR="005C4706" w:rsidRDefault="00405D0D" w:rsidP="00785AA8">
      <w:pPr>
        <w:ind w:left="284"/>
        <w:rPr>
          <w:rFonts w:ascii="Arial Narrow" w:hAnsi="Arial Narrow"/>
          <w:sz w:val="24"/>
          <w:szCs w:val="24"/>
        </w:rPr>
      </w:pPr>
      <w:hyperlink r:id="rId16" w:history="1">
        <w:r w:rsidR="00B22795" w:rsidRPr="00594568">
          <w:rPr>
            <w:rStyle w:val="Hipervnculo"/>
            <w:rFonts w:ascii="Arial Narrow" w:hAnsi="Arial Narrow"/>
            <w:sz w:val="24"/>
            <w:szCs w:val="24"/>
          </w:rPr>
          <w:t>https://www.dreamhost.com/blog/es/volver-tu-pagina-web-accesible/</w:t>
        </w:r>
      </w:hyperlink>
    </w:p>
    <w:p w:rsidR="00B22795" w:rsidRDefault="0074102D" w:rsidP="00785AA8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Deberás revisar, al menos:</w:t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Si permite navegación por teclado</w:t>
      </w:r>
    </w:p>
    <w:p w:rsidR="00D04D53" w:rsidRPr="00785AA8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 el formulario y en toda la página se permita la navegación por tabulación </w:t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colores de alto contraste</w:t>
      </w:r>
    </w:p>
    <w:p w:rsidR="0084479F" w:rsidRPr="0084479F" w:rsidRDefault="00397DEC" w:rsidP="0084479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 w:rsidRPr="00397DEC">
        <w:rPr>
          <w:rFonts w:ascii="Arial Narrow" w:hAnsi="Arial Narrow"/>
          <w:sz w:val="24"/>
          <w:szCs w:val="24"/>
          <w:u w:val="single"/>
        </w:rPr>
        <w:drawing>
          <wp:inline distT="0" distB="0" distL="0" distR="0" wp14:anchorId="210A329B" wp14:editId="1B8DF019">
            <wp:extent cx="4506422" cy="2440829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915" cy="24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9F" w:rsidRDefault="0084479F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</w:t>
      </w:r>
      <w:r w:rsidR="00397DEC">
        <w:rPr>
          <w:rFonts w:ascii="Arial Narrow" w:hAnsi="Arial Narrow"/>
          <w:sz w:val="24"/>
          <w:szCs w:val="24"/>
        </w:rPr>
        <w:t>cambió</w:t>
      </w:r>
      <w:r>
        <w:rPr>
          <w:rFonts w:ascii="Arial Narrow" w:hAnsi="Arial Narrow"/>
          <w:sz w:val="24"/>
          <w:szCs w:val="24"/>
        </w:rPr>
        <w:t xml:space="preserve"> el contraste de los títulos del </w:t>
      </w:r>
      <w:proofErr w:type="spellStart"/>
      <w:r>
        <w:rPr>
          <w:rFonts w:ascii="Arial Narrow" w:hAnsi="Arial Narrow"/>
          <w:sz w:val="24"/>
          <w:szCs w:val="24"/>
        </w:rPr>
        <w:t>aside</w:t>
      </w:r>
      <w:proofErr w:type="spellEnd"/>
      <w:r>
        <w:rPr>
          <w:rFonts w:ascii="Arial Narrow" w:hAnsi="Arial Narrow"/>
          <w:sz w:val="24"/>
          <w:szCs w:val="24"/>
        </w:rPr>
        <w:t xml:space="preserve"> para que no diera error en el contraste</w:t>
      </w:r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Proporciona texto alternativo para las imágenes</w:t>
      </w:r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D04D53" w:rsidRPr="00397DEC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Todas las imágenes tienen</w:t>
      </w:r>
      <w:r w:rsidR="00D04D53">
        <w:rPr>
          <w:rFonts w:ascii="Arial Narrow" w:hAnsi="Arial Narrow"/>
          <w:sz w:val="24"/>
          <w:szCs w:val="24"/>
        </w:rPr>
        <w:t xml:space="preserve"> texto de alternativo</w:t>
      </w:r>
      <w:r w:rsidR="00397DEC">
        <w:rPr>
          <w:rFonts w:ascii="Arial Narrow" w:hAnsi="Arial Narrow"/>
          <w:sz w:val="24"/>
          <w:szCs w:val="24"/>
        </w:rPr>
        <w:t xml:space="preserve"> se añadió uno que faltaba en el </w:t>
      </w:r>
      <w:proofErr w:type="spellStart"/>
      <w:r w:rsidR="00397DEC">
        <w:rPr>
          <w:rFonts w:ascii="Arial Narrow" w:hAnsi="Arial Narrow"/>
          <w:sz w:val="24"/>
          <w:szCs w:val="24"/>
        </w:rPr>
        <w:t>aside</w:t>
      </w:r>
      <w:proofErr w:type="spellEnd"/>
    </w:p>
    <w:p w:rsidR="00D04D53" w:rsidRPr="00D04D53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Uso de jerarquías de encabezado</w:t>
      </w:r>
    </w:p>
    <w:p w:rsidR="00D04D53" w:rsidRPr="00785AA8" w:rsidRDefault="00D04D53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 w:rsidRPr="00D04D53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7728485E" wp14:editId="5DC8A20B">
            <wp:extent cx="4511963" cy="2443831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377" cy="24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Añadir leyendas y transcripciones a los vídeos</w:t>
      </w:r>
    </w:p>
    <w:p w:rsidR="005D180F" w:rsidRP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D04D53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hay videos</w:t>
      </w:r>
    </w:p>
    <w:p w:rsidR="005D180F" w:rsidRPr="00D04D53" w:rsidRDefault="005D180F" w:rsidP="00D04D53">
      <w:pPr>
        <w:pStyle w:val="Prrafodelista"/>
        <w:ind w:left="1004"/>
        <w:rPr>
          <w:rFonts w:ascii="Arial Narrow" w:hAnsi="Arial Narrow"/>
          <w:sz w:val="24"/>
          <w:szCs w:val="24"/>
        </w:rPr>
      </w:pPr>
    </w:p>
    <w:p w:rsidR="00785AA8" w:rsidRDefault="00785AA8" w:rsidP="00785AA8">
      <w:pPr>
        <w:pStyle w:val="Prrafodelista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5AA8">
        <w:rPr>
          <w:rFonts w:ascii="Arial Narrow" w:hAnsi="Arial Narrow"/>
          <w:sz w:val="24"/>
          <w:szCs w:val="24"/>
        </w:rPr>
        <w:t>Diseño manejable de formularios</w:t>
      </w: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 w:rsidRPr="005D180F">
        <w:rPr>
          <w:rFonts w:ascii="Arial Narrow" w:hAnsi="Arial Narrow"/>
          <w:noProof/>
          <w:sz w:val="24"/>
          <w:szCs w:val="24"/>
          <w:u w:val="single"/>
          <w:lang w:eastAsia="es-ES"/>
        </w:rPr>
        <w:drawing>
          <wp:inline distT="0" distB="0" distL="0" distR="0" wp14:anchorId="186F821A" wp14:editId="73B7B08C">
            <wp:extent cx="4312458" cy="2335772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873" cy="23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0F" w:rsidRDefault="005D180F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</w:p>
    <w:p w:rsidR="005D180F" w:rsidRPr="00397DEC" w:rsidRDefault="00397DEC" w:rsidP="005D180F">
      <w:pPr>
        <w:pStyle w:val="Prrafodelista"/>
        <w:ind w:left="100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 xml:space="preserve">Se arregló los errores de las etiquetas y se añadió </w:t>
      </w:r>
      <w:proofErr w:type="spellStart"/>
      <w:r>
        <w:rPr>
          <w:rFonts w:ascii="Arial Narrow" w:hAnsi="Arial Narrow"/>
          <w:sz w:val="24"/>
          <w:szCs w:val="24"/>
        </w:rPr>
        <w:t>value</w:t>
      </w:r>
      <w:proofErr w:type="spellEnd"/>
      <w:r>
        <w:rPr>
          <w:rFonts w:ascii="Arial Narrow" w:hAnsi="Arial Narrow"/>
          <w:sz w:val="24"/>
          <w:szCs w:val="24"/>
        </w:rPr>
        <w:t xml:space="preserve"> a los botones</w:t>
      </w:r>
    </w:p>
    <w:p w:rsidR="00B22795" w:rsidRDefault="00B22795" w:rsidP="00B22795">
      <w:p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Seguro que puedes hacer algún cambio en la web para mejorar su accesibilidad. Hazlos, enumera en éste apartado en qué has mejorado la accesibilidad de tu web y vuelve a entregar la web con las modificaciones realizadas.</w:t>
      </w:r>
    </w:p>
    <w:p w:rsidR="00785AA8" w:rsidRDefault="00785AA8" w:rsidP="00785AA8">
      <w:pPr>
        <w:ind w:left="284"/>
        <w:rPr>
          <w:rFonts w:ascii="Arial Narrow" w:hAnsi="Arial Narrow"/>
          <w:sz w:val="24"/>
          <w:szCs w:val="24"/>
        </w:rPr>
      </w:pPr>
    </w:p>
    <w:p w:rsidR="00785AA8" w:rsidRDefault="00785AA8" w:rsidP="00050BD1">
      <w:pPr>
        <w:rPr>
          <w:rFonts w:ascii="Arial Narrow" w:hAnsi="Arial Narrow"/>
          <w:sz w:val="24"/>
          <w:szCs w:val="24"/>
        </w:rPr>
      </w:pPr>
    </w:p>
    <w:p w:rsidR="00785AA8" w:rsidRDefault="00785AA8" w:rsidP="00050BD1">
      <w:pPr>
        <w:rPr>
          <w:rFonts w:ascii="Arial Narrow" w:hAnsi="Arial Narrow"/>
          <w:sz w:val="24"/>
          <w:szCs w:val="24"/>
        </w:rPr>
      </w:pPr>
    </w:p>
    <w:p w:rsidR="00050BD1" w:rsidRPr="00050BD1" w:rsidRDefault="00050BD1" w:rsidP="00050BD1">
      <w:pPr>
        <w:rPr>
          <w:rFonts w:ascii="Arial Narrow" w:hAnsi="Arial Narrow"/>
          <w:sz w:val="24"/>
          <w:szCs w:val="24"/>
        </w:rPr>
      </w:pPr>
    </w:p>
    <w:sectPr w:rsidR="00050BD1" w:rsidRPr="00050BD1" w:rsidSect="004426F7">
      <w:headerReference w:type="default" r:id="rId20"/>
      <w:footerReference w:type="default" r:id="rId21"/>
      <w:pgSz w:w="11906" w:h="16838"/>
      <w:pgMar w:top="1417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D0D" w:rsidRDefault="00405D0D" w:rsidP="00593B3B">
      <w:pPr>
        <w:spacing w:after="0" w:line="240" w:lineRule="auto"/>
      </w:pPr>
      <w:r>
        <w:separator/>
      </w:r>
    </w:p>
  </w:endnote>
  <w:endnote w:type="continuationSeparator" w:id="0">
    <w:p w:rsidR="00405D0D" w:rsidRDefault="00405D0D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AF4" w:rsidRDefault="002B6AF4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397DEC">
      <w:rPr>
        <w:caps/>
        <w:noProof/>
        <w:color w:val="4472C4" w:themeColor="accent1"/>
      </w:rPr>
      <w:t>5</w:t>
    </w:r>
    <w:r>
      <w:rPr>
        <w:caps/>
        <w:color w:val="4472C4" w:themeColor="accent1"/>
      </w:rPr>
      <w:fldChar w:fldCharType="end"/>
    </w:r>
  </w:p>
  <w:p w:rsidR="002B6AF4" w:rsidRDefault="002B6A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D0D" w:rsidRDefault="00405D0D" w:rsidP="00593B3B">
      <w:pPr>
        <w:spacing w:after="0" w:line="240" w:lineRule="auto"/>
      </w:pPr>
      <w:r>
        <w:separator/>
      </w:r>
    </w:p>
  </w:footnote>
  <w:footnote w:type="continuationSeparator" w:id="0">
    <w:p w:rsidR="00405D0D" w:rsidRDefault="00405D0D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66221"/>
    <w:multiLevelType w:val="hybridMultilevel"/>
    <w:tmpl w:val="CC5C721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050BD1"/>
    <w:rsid w:val="001F5806"/>
    <w:rsid w:val="002B6AF4"/>
    <w:rsid w:val="00397DEC"/>
    <w:rsid w:val="003C6211"/>
    <w:rsid w:val="00405D0D"/>
    <w:rsid w:val="004064FB"/>
    <w:rsid w:val="004426F7"/>
    <w:rsid w:val="004D1BFD"/>
    <w:rsid w:val="004F0264"/>
    <w:rsid w:val="00551988"/>
    <w:rsid w:val="00593B3B"/>
    <w:rsid w:val="005B5662"/>
    <w:rsid w:val="005B5854"/>
    <w:rsid w:val="005C4706"/>
    <w:rsid w:val="005D180F"/>
    <w:rsid w:val="00632E77"/>
    <w:rsid w:val="00681DEB"/>
    <w:rsid w:val="006C0BEE"/>
    <w:rsid w:val="00724CD8"/>
    <w:rsid w:val="0074102D"/>
    <w:rsid w:val="00777A44"/>
    <w:rsid w:val="00785AA8"/>
    <w:rsid w:val="0084479F"/>
    <w:rsid w:val="008937BF"/>
    <w:rsid w:val="00894E5A"/>
    <w:rsid w:val="008D147C"/>
    <w:rsid w:val="00B22795"/>
    <w:rsid w:val="00B529AA"/>
    <w:rsid w:val="00B873D2"/>
    <w:rsid w:val="00BA24E9"/>
    <w:rsid w:val="00BC2E05"/>
    <w:rsid w:val="00BD674C"/>
    <w:rsid w:val="00CB4C90"/>
    <w:rsid w:val="00D04D53"/>
    <w:rsid w:val="00D176AA"/>
    <w:rsid w:val="00E82558"/>
    <w:rsid w:val="00FA1631"/>
    <w:rsid w:val="00FA5744"/>
    <w:rsid w:val="00FD0E06"/>
    <w:rsid w:val="00FD64B4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99D99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character" w:styleId="Hipervnculo">
    <w:name w:val="Hyperlink"/>
    <w:basedOn w:val="Fuentedeprrafopredeter"/>
    <w:uiPriority w:val="99"/>
    <w:unhideWhenUsed/>
    <w:rsid w:val="00050B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4C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wikipedia.org/" TargetMode="External"/><Relationship Id="rId12" Type="http://schemas.openxmlformats.org/officeDocument/2006/relationships/hyperlink" Target="https://wave.webaim.org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dreamhost.com/blog/es/volver-tu-pagina-web-accesible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awdis.n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8</cp:revision>
  <dcterms:created xsi:type="dcterms:W3CDTF">2024-10-08T10:59:00Z</dcterms:created>
  <dcterms:modified xsi:type="dcterms:W3CDTF">2024-10-09T07:09:00Z</dcterms:modified>
</cp:coreProperties>
</file>