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Lines/>
        <w:numPr>
          <w:ilvl w:val="1"/>
          <w:numId w:val="1"/>
        </w:numPr>
        <w:tabs>
          <w:tab w:val="left" w:pos="0" w:leader="none"/>
        </w:tabs>
        <w:spacing w:lineRule="auto" w:line="276" w:before="200" w:after="0"/>
        <w:ind w:left="0" w:hanging="0"/>
        <w:jc w:val="center"/>
        <w:rPr>
          <w:i w:val="false"/>
          <w:i w:val="false"/>
          <w:color w:val="23B8DC"/>
          <w:sz w:val="26"/>
          <w:szCs w:val="26"/>
        </w:rPr>
      </w:pPr>
      <w:r>
        <w:rPr>
          <w:i w:val="false"/>
          <w:color w:val="23B8DC"/>
          <w:sz w:val="26"/>
          <w:szCs w:val="26"/>
        </w:rPr>
        <w:t>Criterio B: Registro de tareas</w:t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1"/>
        <w:tblW w:w="95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01"/>
        <w:gridCol w:w="1822"/>
        <w:gridCol w:w="214"/>
        <w:gridCol w:w="387"/>
        <w:gridCol w:w="909"/>
        <w:gridCol w:w="475"/>
        <w:gridCol w:w="907"/>
        <w:gridCol w:w="849"/>
        <w:gridCol w:w="1089"/>
        <w:gridCol w:w="620"/>
        <w:gridCol w:w="1143"/>
      </w:tblGrid>
      <w:tr>
        <w:trPr>
          <w:trHeight w:val="44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Fecha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Acción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Detalles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Comentarios / Seguimiento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Fecha de finalización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Criterio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 de marzo de 2019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Entrevista cliente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En esta entrevista se han determinado en qué consistiría el proyecto y los criterios de éxito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Los criterios se han acordado 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 de marzo de 2019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 de marzo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Redacción Critria-A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Instalación entornos de desarrollo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Instalación del entorno de desarrollo en una raspberry pi 3 model b+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 de 2019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disseño pantallas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diseño de pantallas con Powerpoint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 de mayo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disseño pantallas y flowchart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diseño de la ventana de configuración y debugging de la web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 de mayo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Primer commit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 repositori de github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Adaptació de l’editor atom per  web development </w:t>
            </w:r>
            <w:r>
              <w:rPr/>
              <w:t>I crdeació dels archius I del estil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Cració de la web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 arxius html I css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Cerca de les apis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Contacte amb les apis per demanar acces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29 Ago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Adaptació del codi a css grid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80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13 Sep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Unir amb els archius de google drive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  Sept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Cració de les altres patalles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dels altres archius html per a la navegació de pantalles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19 Sept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Creació del archiu about I estructura grafica de la pantalla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8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38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3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spacing w:lineRule="auto" w:line="240" w:before="240" w:after="60"/>
      <w:ind w:left="0" w:hanging="0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spacing w:lineRule="auto" w:line="240" w:before="240" w:after="60"/>
      <w:ind w:left="0" w:hanging="0"/>
    </w:pPr>
    <w:rPr>
      <w:b/>
      <w:sz w:val="28"/>
      <w:szCs w:val="28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204</Words>
  <Characters>940</Characters>
  <CharactersWithSpaces>1107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2019-09-21T19:42:15Z</dcterms:modified>
  <cp:revision>1</cp:revision>
  <dc:subject/>
  <dc:title/>
</cp:coreProperties>
</file>