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🔧  Guía del Script de Migración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color w:val="2E75B6"/>
          <w:sz w:val="30"/>
          <w:szCs w:val="30"/>
        </w:rPr>
        <w:t xml:space="preserve">wekan_to_deck.py  —  Verificado en producción</w:t>
      </w:r>
    </w:p>
    <w:p>
      <w:pPr>
        <w:pBdr>
          <w:bottom w:val="single" w:color="2E75B6" w:sz="8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Sandetel SDT  |  Mayo 2026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¿Qué es este script y para qué sirve?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wekan_to_deck.py lee un fichero JSON exportado desde Wekan y crea el tablero completo en Nextcloud Deck, sin necesidad de conectarse a la API de Wekan.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🔄  ¿Por qué no se conecta a Wekan directamente?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 API REST de Wekan solo funciona con usuarios admin locales, NO con LDAP.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En Sandetel todos los usuarios son LDAP → no hay usuario admin local disponible.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Solución: exportar el JSON manualmente desde https://kanban.sandetel.es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y pasárselo al script como fichero local.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Correcciones verificadas en producción (Mayo 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la primera ejecución real en el entorno de pruebas (at-t1.sandetel.es) se identificaron y corrigieron los siguientes problemas: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encontrado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que producía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de la API: ocs/v2.php no existe en esta instalación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 Not Found al conectar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Cambiado a index.php/apps/deck/api/v1.0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respuesta de _get() podía ser una lista o un diccionario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AttributeError: 'list' object has no attribute 'get'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_get() detecta el tipo y lo maneja en ambos casos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ACL se configuraba DESPUÉS de crear las tarjetas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 Bad Request al hacer assignUser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ACL movido al paso 3, ANTES de crear tarjetas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assignUser usaba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Cambiado a PUT (verificado con curl en Deck 1.17)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add_acl usaba 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Cambiado a POST (verificado con curl en Deck 1.17)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 Lección aprendida: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En Deck 1.17 los permisos del tablero (ACL) deben configurarse ANTES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de intentar asignar usuarios a tarjetas. Si el usuario no es miembro 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tablero en el momento de hacer assignUser, Deck devuelve error 400.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¿Qué hace el script, paso a paso?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Orden de ejecución verificado y funcionando en producción: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Lee y valida el fichero JSON 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Abre el fichero JSON exportado desde https://kanban.sandetel.es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que el formato es 'wekan-board-1.0.0'.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Carga el fichero user_mapping.json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Traduce userId de Wekan → UUID de Nextcloud.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11 entradas, 2 usuarios inactivos excluidos.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Verifica la conexión con Nextcloud Deck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verificada: https://at-t1.sandetel.es/index.php/apps/deck/api/v1.0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NOTA: Esta instalación usa index.php, no ocs/v2.php.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 el board en Nextcloud Deck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/boards con título y color.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color belize → #2980B9.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 las etiquetas del 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0 etiquetas (el tablero no tiene).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Configura el ACL (permisos) — ANTES DE LAS TARJETAS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CRÍTICO: debe ir aquí, antes del paso de tarjetas.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POST /boards/:id/acl (verificado en Deck 1.17, no PUT).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se hace después, assignUser devuelve error 400.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11 miembros activos configurados sin errores.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 los stacks (columnas)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9 columnas con nombres actuales (no originales).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nombre se obtiene de la actividad más reciente, no del createList inicial.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Ejemplo: 'PROD' renombrada a 'PRODUCCIÓN (Revisar)' → se usa el nombre actual.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 las tarjetas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el campo 'labelIds' de las cards (no 'labels', que pertenece al board).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 usuarios con PUT /assignUser (no POST — verificado en Deck 1.17).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que el usuario esté en el ACL antes de intentar asignarlo.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71 tarjetas migradas, 1 archivada saltada.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Migra los comentarios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ATI-ESTRATEGIA 2024: 0 comentarios.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Resumen y log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final guardado en migration.log.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Mapeo de usuarios (verificado)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UUIDs de Nextcloud son los identificadores del SSO de la Junta de Andalucía vía SAML. Verificado que la API de Deck acepta estos UUIDs directamente.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3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userId Wekan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 Wekan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UUID Nextcloud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Jn9hYg8bJAztx6QYs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federico.calderon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80cd52dc-0141-1040-8bc4-1527633c1823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Nzh9oEGdDGec3kZgP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sergio.gonzalez.chacon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048664fa-9063-1040-8e2e-3328d5de49f3_9566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Bc4WL9d25LtrkGb8r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areatic.adm.sandetel.ext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b4594958-0141-1040-9848-1527633c1823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cfn8c4gjs3zncbsJd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coord.hd.sandetel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a0c87ada-0141-1040-91cc-1527633c1823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FD9aLJXAPTipinnAf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javier.martin.cruz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7b9bb1fa-0141-1040-8b09-1527633c1823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RJpgK5xvQnYuqHT45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areatic.sop.sandetel.ext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ad1b2cb0-0141-1040-95dd-1527633c1823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gkAwqQWvwsRhkzosN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areatic.coord.sandetel.ext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ad1e6394-0141-1040-95df-1527633c1823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pGnxLTHFoGvMqPD3v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areatic.control.sandetel.ext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b64bd064-0141-1040-98d4-1527633c1823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7dfbKGjWvc2H8wvRX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areati.otp.sandetel.ext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b3e991b2-0141-1040-9822-1527633c1823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2yK2fhf5fjzqPNd6a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gestion.gpt.sandetel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aecc7df2-0141-1040-9671-1527633c1823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6K45mZ2cmBNmXbNx6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9uq6DBncFcFDYjm2a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areati.otp.sandetel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Sin mapeo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Inactivo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MhwqS24CNmNAniGFL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areatic.control.sandetel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Sin mapeo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Inactivo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Errores encontrados y cómo resolverlos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 el 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 Not Found al conectar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usa ocs/v2.php en vez de index.php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Cambiar self._ocs en el script a index.php/apps/deck/api/v1.0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AttributeError: 'list' has no 'get'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_get() no maneja respuesta tipo lista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Añadir 'if isinstance(data, list): return data' en _get()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 Method Not Allowed en assignUser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usaba POST en lugar de 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Cambiar assign_user_to_card() para usar self._put()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 Method Not Allowed en ACL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usaba PUT en lugar de 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Cambiar add_acl() para usar self._post()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 Bad Request en assignUser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no estaba en el ACL del 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Mover el bloque ACL antes del bloque de creación de tarjetas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Credenciales incorrectas o usuario admin en vez de personal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DECK_USER y DECK_PASSWORD en el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Fichero JSON no encontrado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fichero no está en la misma carpeta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que los 3 ficheros están en la misma carpeta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Resultado final verificado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✅  Migración ATI-ESTRATEGIA 2024 completada el 05/05/2026: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Board creado en https://at-t1.sandetel.es (board id=6)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9 columnas con nombres correctos (incluido 'PRODUCCIÓN (Revisar)')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71 tarjetas migradas, 1 archivada saltada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11 usuarios con permisos configurados correctamente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Usuarios asignados a sus tarjetas correctamente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· Sin errores ni warnings en la ejecución final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  <w:p>
      <w:pPr>
        <w:pStyle w:val="Heading1"/>
      </w:pPr>
      <w:r>
        <w:t>7. Comandos de ejecución (referencia rápida)</w:t>
      </w:r>
    </w:p>
    <w:p>
      <w:r>
        <w:t>Comandos exactos con el nombre real del fichero:</w:t>
      </w:r>
    </w:p>
    <w:tbl>
      <w:tblPr>
        <w:tblW w:w="9360" w:type="dxa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</w:tblBorders>
        <w:tblCellMar>
          <w:top w:w="120" w:type="dxa"/>
          <w:bottom w:w="120" w:type="dxa"/>
          <w:left w:w="200" w:type="dxa"/>
          <w:right w:w="200" w:type="dxa"/>
        </w:tblCellMar>
      </w:tblPr>
      <w:tblGrid>
        <w:gridCol w:w="9360"/>
      </w:tblGrid>
      <w:tr>
        <w:tc>
          <w:tcPr>
            <w:tcW w:w="9360" w:type="dxa"/>
            <w:shd w:val="clear" w:fill="F0F0F0"/>
          </w:tcPr>
          <w:p>
            <w:r>
              <w:rPr>
                <w:rFonts w:ascii="Courier New" w:hAnsi="Courier New"/>
                <w:sz w:val="19"/>
                <w:color w:val="1B3A6B"/>
                <w:b/>
              </w:rPr>
              <w:t># Simulación (siempre primero):</w:t>
            </w:r>
          </w:p>
          <w:p>
            <w:r>
              <w:rPr>
                <w:rFonts w:ascii="Courier New" w:hAnsi="Courier New"/>
                <w:sz w:val="19"/>
                <w:color w:val="1E1E1E"/>
              </w:rPr>
              <w:t>python wekan_to_deck_v2.0.py --json export-board-YLmz8RJ4ikxxKejK7.json --dry-run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  <w:color w:val="1B3A6B"/>
                <w:b/>
              </w:rPr>
              <w:t># Migración real:</w:t>
            </w:r>
          </w:p>
          <w:p>
            <w:r>
              <w:rPr>
                <w:rFonts w:ascii="Courier New" w:hAnsi="Courier New"/>
                <w:sz w:val="19"/>
                <w:color w:val="1E1E1E"/>
              </w:rPr>
              <w:t>python wekan_to_deck_v2.0.py --json export-board-YLmz8RJ4ikxxKejK7.json</w:t>
            </w:r>
          </w:p>
          <w:p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r>
              <w:rPr>
                <w:rFonts w:ascii="Courier New" w:hAnsi="Courier New"/>
                <w:sz w:val="19"/>
                <w:color w:val="1B3A6B"/>
                <w:b/>
              </w:rPr>
              <w:t># Sin comentarios (más rápido):</w:t>
            </w:r>
          </w:p>
          <w:p>
            <w:r>
              <w:rPr>
                <w:rFonts w:ascii="Courier New" w:hAnsi="Courier New"/>
                <w:sz w:val="19"/>
                <w:color w:val="1E1E1E"/>
              </w:rPr>
              <w:t>python wekan_to_deck_v2.0.py --json export-board-YLmz8RJ4ikxxKejK7.json --skip-comments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</w:pPr>
    <w:r>
      <w:rPr>
        <w:rFonts w:ascii="Arial" w:cs="Arial" w:eastAsia="Arial" w:hAnsi="Arial"/>
        <w:color w:val="777777"/>
        <w:sz w:val="17"/>
        <w:szCs w:val="17"/>
      </w:rPr>
      <w:t xml:space="preserve">Guía del Script wekan_to_deck.py  |  Versión verificada en producción —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2026-05-05T08:38:04.232Z</dcterms:created>
  <dcterms:modified xsi:type="dcterms:W3CDTF">2026-05-05T08:38:04.247Z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