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0"/>
      </w:pPr>
      <w:r>
        <w:t xml:space="preserve"/>
      </w:r>
    </w:p>
    <w:p>
      <w:pPr>
        <w:spacing w:after="160" w:before="0"/>
        <w:jc w:val="center"/>
      </w:pPr>
      <w:r>
        <w:rPr>
          <w:rFonts w:ascii="Arial" w:cs="Arial" w:eastAsia="Arial" w:hAnsi="Arial"/>
          <w:b/>
          <w:bCs/>
          <w:color w:val="1B3A6B"/>
          <w:sz w:val="44"/>
          <w:szCs w:val="44"/>
        </w:rPr>
        <w:t xml:space="preserve">📖  Manual de Usuario</w:t>
      </w:r>
    </w:p>
    <w:p>
      <w:pPr>
        <w:spacing w:after="100" w:before="0"/>
        <w:jc w:val="center"/>
      </w:pPr>
      <w:r>
        <w:rPr>
          <w:rFonts w:ascii="Courier New" w:cs="Courier New" w:eastAsia="Courier New" w:hAnsi="Courier New"/>
          <w:color w:val="2E75B6"/>
          <w:sz w:val="30"/>
          <w:szCs w:val="30"/>
        </w:rPr>
        <w:t xml:space="preserve">Script wekan_to_deck.py</w:t>
      </w:r>
    </w:p>
    <w:p>
      <w:pPr>
        <w:pBdr>
          <w:bottom w:val="single" w:color="2E75B6" w:sz="8" w:space="1"/>
        </w:pBdr>
        <w:spacing w:after="400" w:before="0"/>
        <w:jc w:val="center"/>
      </w:pPr>
      <w:r>
        <w:rPr>
          <w:rFonts w:ascii="Arial" w:cs="Arial" w:eastAsia="Arial" w:hAnsi="Arial"/>
          <w:i/>
          <w:iCs/>
          <w:color w:val="999999"/>
          <w:sz w:val="22"/>
          <w:szCs w:val="22"/>
        </w:rPr>
        <w:t xml:space="preserve">Verificado en producción — Sandetel SDT | Mayo 2026</w:t>
      </w:r>
    </w:p>
    <w:p>
      <w:pPr>
        <w:spacing w:after="400" w:before="0"/>
      </w:pPr>
      <w:r>
        <w:t xml:space="preserve"/>
      </w:r>
    </w:p>
    <w:p>
      <w:pPr>
        <w:pStyle w:val="Heading1"/>
        <w:pBdr>
          <w:bottom w:val="single" w:color="2E75B6" w:sz="6" w:space="1"/>
        </w:pBdr>
        <w:spacing w:after="200" w:before="400"/>
      </w:pPr>
      <w:r>
        <w:rPr>
          <w:rFonts w:ascii="Arial" w:cs="Arial" w:eastAsia="Arial" w:hAnsi="Arial"/>
          <w:b/>
          <w:bCs/>
          <w:color w:val="1B3A6B"/>
          <w:sz w:val="32"/>
          <w:szCs w:val="32"/>
        </w:rPr>
        <w:t xml:space="preserve">Antes de empezar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60"/>
        <w:gridCol w:w="4000"/>
      </w:tblGrid>
      <w:tr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</w:tr>
      <w:tr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Python 3.9+ instalado (python --version)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✅ Obligatorio</w:t>
            </w:r>
          </w:p>
        </w:tc>
      </w:tr>
      <w:tr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pip install requests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✅ Obligatorio</w:t>
            </w:r>
          </w:p>
        </w:tc>
      </w:tr>
      <w:tr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Fichero wekan_to_deck.py en la carpeta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✅ Obligatorio</w:t>
            </w:r>
          </w:p>
        </w:tc>
      </w:tr>
      <w:tr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Fichero export-board-YLmz8RJ4ikxxKejK7.json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✅ Ya disponible</w:t>
            </w:r>
          </w:p>
        </w:tc>
      </w:tr>
      <w:tr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Fichero user_mapping.json (11 usuarios mapeados)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✅ Ya disponible</w:t>
            </w:r>
          </w:p>
        </w:tc>
      </w:tr>
      <w:tr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Credencial de Nextcloud (sergio.gonzalez.chacon)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✅ Configurada en el script</w:t>
            </w:r>
          </w:p>
        </w:tc>
      </w:tr>
      <w:tr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VPN de Sandetel conectada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✅ Obligatorio para acceder a at-t1.sandetel.es</w:t>
            </w:r>
          </w:p>
        </w:tc>
      </w:tr>
      <w:tr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Deck 1.17 instalado en at-t1.sandetel.es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✅ Verificado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155724"/>
                <w:sz w:val="22"/>
                <w:szCs w:val="22"/>
              </w:rPr>
              <w:t xml:space="preserve">✅  Lo que ya NO necesitas hacer (resuelto):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155724"/>
                <w:sz w:val="20"/>
                <w:szCs w:val="20"/>
              </w:rPr>
              <w:t xml:space="preserve">· No necesitas usuario admin local en Wekan (imposible con LDAP).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155724"/>
                <w:sz w:val="20"/>
                <w:szCs w:val="20"/>
              </w:rPr>
              <w:t xml:space="preserve">· No necesitas configurar la URL de la API (ya está corregida a index.php).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155724"/>
                <w:sz w:val="20"/>
                <w:szCs w:val="20"/>
              </w:rPr>
              <w:t xml:space="preserve">· No necesitas preocuparte por el orden ACL/tarjetas (ya está corregido).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1"/>
        <w:pBdr>
          <w:bottom w:val="single" w:color="2E75B6" w:sz="6" w:space="1"/>
        </w:pBdr>
        <w:spacing w:after="200" w:before="400"/>
      </w:pPr>
      <w:r>
        <w:rPr>
          <w:rFonts w:ascii="Arial" w:cs="Arial" w:eastAsia="Arial" w:hAnsi="Arial"/>
          <w:b/>
          <w:bCs/>
          <w:color w:val="1B3A6B"/>
          <w:sz w:val="32"/>
          <w:szCs w:val="32"/>
        </w:rPr>
        <w:t xml:space="preserve">1. Estructura de la carpeta de trabajo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1B3A6B"/>
                <w:sz w:val="20"/>
                <w:szCs w:val="20"/>
              </w:rPr>
              <w:t xml:space="preserve">Los tres ficheros deben estar en la misma carpeta:</w:t>
            </w:r>
          </w:p>
          <w:p>
            <w:pPr>
              <w:spacing w:after="3" w:before="3"/>
            </w:pPr>
            <w:r>
              <w:rPr>
                <w:rFonts w:ascii="Courier New" w:cs="Courier New" w:eastAsia="Courier New" w:hAnsi="Courier New"/>
                <w:color w:val="1E1E1E"/>
                <w:sz w:val="19"/>
                <w:szCs w:val="19"/>
              </w:rPr>
              <w:t xml:space="preserve">migracion-kanban/</w:t>
            </w:r>
          </w:p>
          <w:p>
            <w:pPr>
              <w:spacing w:after="3" w:before="3"/>
            </w:pPr>
            <w:r>
              <w:rPr>
                <w:rFonts w:ascii="Courier New" w:cs="Courier New" w:eastAsia="Courier New" w:hAnsi="Courier New"/>
                <w:color w:val="1E1E1E"/>
                <w:sz w:val="19"/>
                <w:szCs w:val="19"/>
              </w:rPr>
              <w:t xml:space="preserve">  ├── wekan_to_deck.py</w:t>
            </w:r>
          </w:p>
          <w:p>
            <w:pPr>
              <w:spacing w:after="3" w:before="3"/>
            </w:pPr>
            <w:r>
              <w:rPr>
                <w:rFonts w:ascii="Courier New" w:cs="Courier New" w:eastAsia="Courier New" w:hAnsi="Courier New"/>
                <w:color w:val="1E1E1E"/>
                <w:sz w:val="19"/>
                <w:szCs w:val="19"/>
              </w:rPr>
              <w:t xml:space="preserve">  ├── export-board-YLmz8RJ4ikxxKejK7.json</w:t>
            </w:r>
          </w:p>
          <w:p>
            <w:pPr>
              <w:spacing w:after="3" w:before="3"/>
            </w:pPr>
            <w:r>
              <w:rPr>
                <w:rFonts w:ascii="Courier New" w:cs="Courier New" w:eastAsia="Courier New" w:hAnsi="Courier New"/>
                <w:color w:val="1E1E1E"/>
                <w:sz w:val="19"/>
                <w:szCs w:val="19"/>
              </w:rPr>
              <w:t xml:space="preserve">  └── user_mapping.json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1"/>
        <w:pBdr>
          <w:bottom w:val="single" w:color="2E75B6" w:sz="6" w:space="1"/>
        </w:pBdr>
        <w:spacing w:after="200" w:before="400"/>
      </w:pPr>
      <w:r>
        <w:rPr>
          <w:rFonts w:ascii="Arial" w:cs="Arial" w:eastAsia="Arial" w:hAnsi="Arial"/>
          <w:b/>
          <w:bCs/>
          <w:color w:val="1B3A6B"/>
          <w:sz w:val="32"/>
          <w:szCs w:val="32"/>
        </w:rPr>
        <w:t xml:space="preserve">2. Configuración del script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Abre wekan_to_deck.py con VS Code. Solo hay una variable que editar:</w:t>
      </w:r>
    </w:p>
    <w:p>
      <w:pPr>
        <w:spacing w:after="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1B3A6B"/>
                <w:sz w:val="20"/>
                <w:szCs w:val="20"/>
              </w:rPr>
              <w:t xml:space="preserve">Busca esta línea (Ctrl+F: DECK_PASSWORD):</w:t>
            </w:r>
          </w:p>
          <w:p>
            <w:pPr>
              <w:spacing w:after="3" w:before="3"/>
            </w:pPr>
            <w:r>
              <w:rPr>
                <w:rFonts w:ascii="Courier New" w:cs="Courier New" w:eastAsia="Courier New" w:hAnsi="Courier New"/>
                <w:color w:val="1E1E1E"/>
                <w:sz w:val="19"/>
                <w:szCs w:val="19"/>
              </w:rPr>
              <w:t xml:space="preserve">DECK_PASSWORD = ''   # ← Pon aquí tu contraseña de Nextcloud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856404"/>
                <w:sz w:val="22"/>
                <w:szCs w:val="22"/>
              </w:rPr>
              <w:t xml:space="preserve">🔒  Seguridad: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856404"/>
                <w:sz w:val="20"/>
                <w:szCs w:val="20"/>
              </w:rPr>
              <w:t xml:space="preserve">Nunca compartas el fichero con la contraseña escrita.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856404"/>
                <w:sz w:val="20"/>
                <w:szCs w:val="20"/>
              </w:rPr>
              <w:t xml:space="preserve">Una vez ejecutada la migración, borra la contraseña del fichero.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1"/>
        <w:pBdr>
          <w:bottom w:val="single" w:color="2E75B6" w:sz="6" w:space="1"/>
        </w:pBdr>
        <w:spacing w:after="200" w:before="400"/>
      </w:pPr>
      <w:r>
        <w:rPr>
          <w:rFonts w:ascii="Arial" w:cs="Arial" w:eastAsia="Arial" w:hAnsi="Arial"/>
          <w:b/>
          <w:bCs/>
          <w:color w:val="1B3A6B"/>
          <w:sz w:val="32"/>
          <w:szCs w:val="32"/>
        </w:rPr>
        <w:t xml:space="preserve">3. Ejecución</w:t>
      </w:r>
    </w:p>
    <w:p>
      <w:pPr>
        <w:pStyle w:val="Heading2"/>
        <w:spacing w:after="14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Siempre primero: modo simulación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1B3A6B"/>
                <w:sz w:val="20"/>
                <w:szCs w:val="20"/>
              </w:rPr>
              <w:t xml:space="preserve">Dry-run (no crea nada en Deck):</w:t>
            </w:r>
          </w:p>
          <w:p>
            <w:pPr>
              <w:spacing w:after="3" w:before="3"/>
            </w:pPr>
            <w:r>
              <w:rPr>
                <w:rFonts w:ascii="Courier New" w:cs="Courier New" w:eastAsia="Courier New" w:hAnsi="Courier New"/>
                <w:color w:val="1E1E1E"/>
                <w:sz w:val="19"/>
                <w:szCs w:val="19"/>
              </w:rPr>
              <w:t xml:space="preserve">python wekan_to_deck_v2.0.py --json export-board-YLmz8RJ4ikxxKejK7.json --dry-run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4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Migración real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1B3A6B"/>
                <w:sz w:val="20"/>
                <w:szCs w:val="20"/>
              </w:rPr>
              <w:t xml:space="preserve">Migración real:</w:t>
            </w:r>
          </w:p>
          <w:p>
            <w:pPr>
              <w:spacing w:after="3" w:before="3"/>
            </w:pPr>
            <w:r>
              <w:rPr>
                <w:rFonts w:ascii="Courier New" w:cs="Courier New" w:eastAsia="Courier New" w:hAnsi="Courier New"/>
                <w:color w:val="1E1E1E"/>
                <w:sz w:val="19"/>
                <w:szCs w:val="19"/>
              </w:rPr>
              <w:t xml:space="preserve">python wekan_to_deck_v2.0.py --json export-board-YLmz8RJ4ikxxKejK7.json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1B3A6B"/>
                <w:sz w:val="22"/>
                <w:szCs w:val="22"/>
              </w:rPr>
              <w:t xml:space="preserve">⏱️  Tiempo real medido en producción: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1B3A6B"/>
                <w:sz w:val="20"/>
                <w:szCs w:val="20"/>
              </w:rPr>
              <w:t xml:space="preserve">· ACL (11 usuarios): ~35 segundos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1B3A6B"/>
                <w:sz w:val="20"/>
                <w:szCs w:val="20"/>
              </w:rPr>
              <w:t xml:space="preserve">· 9 columnas: ~25 segundos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1B3A6B"/>
                <w:sz w:val="20"/>
                <w:szCs w:val="20"/>
              </w:rPr>
              <w:t xml:space="preserve">· 71 tarjetas con usuarios: ~10 minutos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1B3A6B"/>
                <w:sz w:val="20"/>
                <w:szCs w:val="20"/>
              </w:rPr>
              <w:t xml:space="preserve">· Total: ~11 minutos para este tablero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1B3A6B"/>
                <w:sz w:val="22"/>
                <w:szCs w:val="22"/>
              </w:rPr>
              <w:t xml:space="preserve">💡  ¿Parece que se ha quedado pillado?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1B3A6B"/>
                <w:sz w:val="20"/>
                <w:szCs w:val="20"/>
              </w:rPr>
              <w:t xml:space="preserve">Es normal. Entre tarjetas hay pausas de 0.1 segundos.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1B3A6B"/>
                <w:sz w:val="20"/>
                <w:szCs w:val="20"/>
              </w:rPr>
              <w:t xml:space="preserve">Con 71 tarjetas y usuarios que asignar, puede tardar hasta 10 minutos.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1B3A6B"/>
                <w:sz w:val="20"/>
                <w:szCs w:val="20"/>
              </w:rPr>
              <w:t xml:space="preserve">Mientras el cursor parpadee en la terminal, está funcionando.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1B3A6B"/>
                <w:sz w:val="20"/>
                <w:szCs w:val="20"/>
              </w:rPr>
              <w:t xml:space="preserve">Para ver el progreso en tiempo real, abre otra terminal PowerShell y ejecuta: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1B3A6B"/>
                <w:sz w:val="20"/>
                <w:szCs w:val="20"/>
              </w:rPr>
              <w:t xml:space="preserve">Get-Content migration.log -Wait -Tail 20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1"/>
        <w:pBdr>
          <w:bottom w:val="single" w:color="2E75B6" w:sz="6" w:space="1"/>
        </w:pBdr>
        <w:spacing w:after="200" w:before="400"/>
      </w:pPr>
      <w:r>
        <w:rPr>
          <w:rFonts w:ascii="Arial" w:cs="Arial" w:eastAsia="Arial" w:hAnsi="Arial"/>
          <w:b/>
          <w:bCs/>
          <w:color w:val="1B3A6B"/>
          <w:sz w:val="32"/>
          <w:szCs w:val="32"/>
        </w:rPr>
        <w:t xml:space="preserve">4. Resultado esperado (verificado en producción)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1B3A6B"/>
                <w:sz w:val="20"/>
                <w:szCs w:val="20"/>
              </w:rPr>
              <w:t xml:space="preserve">Log final correcto — sin errores ni warnings:</w:t>
            </w:r>
          </w:p>
          <w:p>
            <w:pPr>
              <w:spacing w:after="3" w:before="3"/>
            </w:pPr>
            <w:r>
              <w:rPr>
                <w:rFonts w:ascii="Courier New" w:cs="Courier New" w:eastAsia="Courier New" w:hAnsi="Courier New"/>
                <w:color w:val="1E1E1E"/>
                <w:sz w:val="19"/>
                <w:szCs w:val="19"/>
              </w:rPr>
              <w:t xml:space="preserve">✅ 'ATI - ESTRATEGIA 2024'</w:t>
            </w:r>
          </w:p>
          <w:p>
            <w:pPr>
              <w:spacing w:after="3" w:before="3"/>
            </w:pPr>
            <w:r>
              <w:rPr>
                <w:rFonts w:ascii="Courier New" w:cs="Courier New" w:eastAsia="Courier New" w:hAnsi="Courier New"/>
                <w:color w:val="1E1E1E"/>
                <w:sz w:val="19"/>
                <w:szCs w:val="19"/>
              </w:rPr>
              <w:t xml:space="preserve">   Stacks (columnas): 9</w:t>
            </w:r>
          </w:p>
          <w:p>
            <w:pPr>
              <w:spacing w:after="3" w:before="3"/>
            </w:pPr>
            <w:r>
              <w:rPr>
                <w:rFonts w:ascii="Courier New" w:cs="Courier New" w:eastAsia="Courier New" w:hAnsi="Courier New"/>
                <w:color w:val="1E1E1E"/>
                <w:sz w:val="19"/>
                <w:szCs w:val="19"/>
              </w:rPr>
              <w:t xml:space="preserve">   Cards migradas:    71</w:t>
            </w:r>
          </w:p>
          <w:p>
            <w:pPr>
              <w:spacing w:after="3" w:before="3"/>
            </w:pPr>
            <w:r>
              <w:rPr>
                <w:rFonts w:ascii="Courier New" w:cs="Courier New" w:eastAsia="Courier New" w:hAnsi="Courier New"/>
                <w:color w:val="1E1E1E"/>
                <w:sz w:val="19"/>
                <w:szCs w:val="19"/>
              </w:rPr>
              <w:t xml:space="preserve">   Cards saltadas:    1</w:t>
            </w:r>
          </w:p>
          <w:p>
            <w:pPr>
              <w:spacing w:after="3" w:before="3"/>
            </w:pPr>
            <w:r>
              <w:rPr>
                <w:rFonts w:ascii="Courier New" w:cs="Courier New" w:eastAsia="Courier New" w:hAnsi="Courier New"/>
                <w:color w:val="1E1E1E"/>
                <w:sz w:val="19"/>
                <w:szCs w:val="19"/>
              </w:rPr>
              <w:t xml:space="preserve">   Comentarios:       0</w:t>
            </w:r>
          </w:p>
          <w:p>
            <w:pPr>
              <w:spacing w:after="3" w:before="3"/>
            </w:pPr>
            <w:r>
              <w:rPr>
                <w:rFonts w:ascii="Courier New" w:cs="Courier New" w:eastAsia="Courier New" w:hAnsi="Courier New"/>
                <w:color w:val="1E1E1E"/>
                <w:sz w:val="19"/>
                <w:szCs w:val="19"/>
              </w:rPr>
              <w:t xml:space="preserve">   Labels:            0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1"/>
        <w:pBdr>
          <w:bottom w:val="single" w:color="2E75B6" w:sz="6" w:space="1"/>
        </w:pBdr>
        <w:spacing w:after="200" w:before="400"/>
      </w:pPr>
      <w:r>
        <w:rPr>
          <w:rFonts w:ascii="Arial" w:cs="Arial" w:eastAsia="Arial" w:hAnsi="Arial"/>
          <w:b/>
          <w:bCs/>
          <w:color w:val="1B3A6B"/>
          <w:sz w:val="32"/>
          <w:szCs w:val="32"/>
        </w:rPr>
        <w:t xml:space="preserve">5. Verificación en Nextcloud Deck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Entrar en https://at-t1.sandetel.es → Deck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Verificar que aparece el tablero 'ATI - ESTRATEGIA 2024'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Verificar las 9 columnas: CONTRATACIÓN | SEGURIDAD | PUESTO TRABAJO | SISTEMAS | STOP | PRODUCCIÓN (Revisar) | TI HORIZONTAL | GESTION | DATOS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Abrir algunas tarjetas y verificar que tienen usuarios asignados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Verificar que los 11 miembros tienen acceso al tablero</w:t>
      </w:r>
    </w:p>
    <w:p>
      <w:pPr>
        <w:spacing w:after="80" w:before="0"/>
      </w:pPr>
      <w:r>
        <w:t xml:space="preserve"/>
      </w:r>
    </w:p>
    <w:p>
      <w:pPr>
        <w:pStyle w:val="Heading1"/>
        <w:pBdr>
          <w:bottom w:val="single" w:color="2E75B6" w:sz="6" w:space="1"/>
        </w:pBdr>
        <w:spacing w:after="200" w:before="400"/>
      </w:pPr>
      <w:r>
        <w:rPr>
          <w:rFonts w:ascii="Arial" w:cs="Arial" w:eastAsia="Arial" w:hAnsi="Arial"/>
          <w:b/>
          <w:bCs/>
          <w:color w:val="1B3A6B"/>
          <w:sz w:val="32"/>
          <w:szCs w:val="32"/>
        </w:rPr>
        <w:t xml:space="preserve">6. Si algo falla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760"/>
        <w:gridCol w:w="38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Mensaje de error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Causa más probable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Solución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404 Not Found al conectar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URL incorrecta en el script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Verificar que self._ocs usa index.php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401 Unauthorized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Contraseña incorrecta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Revisar DECK_PASSWORD en el script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400 Bad Request en assignUser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ACL no configurado antes de tarjetas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El script corregido ya lo hace en orden correcto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Fichero JSON no encontrado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Fichero no está en la carpeta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Verificar que los 3 ficheros están juntos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ModuleNotFoundError: requests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Librería no instalada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pip install requests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'python' no reconocido (Windows)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Python no está en el PATH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Reinstalar Python marcando 'Add to PATH'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1"/>
        <w:pBdr>
          <w:bottom w:val="single" w:color="2E75B6" w:sz="6" w:space="1"/>
        </w:pBdr>
        <w:spacing w:after="200" w:before="400"/>
      </w:pPr>
      <w:r>
        <w:rPr>
          <w:rFonts w:ascii="Arial" w:cs="Arial" w:eastAsia="Arial" w:hAnsi="Arial"/>
          <w:b/>
          <w:bCs/>
          <w:color w:val="1B3A6B"/>
          <w:sz w:val="32"/>
          <w:szCs w:val="32"/>
        </w:rPr>
        <w:t xml:space="preserve">7. Para migrar más tableros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El proceso es el mismo para cualquier otro tablero de Wekan:</w:t>
      </w:r>
    </w:p>
    <w:p>
      <w:pPr>
        <w:spacing w:after="0" w:before="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1. Entrar en Wekan (https://kanban.sandetel.es) y abrir el tablero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2. Menú del tablero (☰) → Exportar → guardar el fichero JSON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3. Colocar el fichero JSON en la carpeta de trabajo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4. Ejecutar: python wekan_to_deck_v2.0.py --json nombre-del-fichero.json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856404"/>
                <w:sz w:val="22"/>
                <w:szCs w:val="22"/>
              </w:rPr>
              <w:t xml:space="preserve">⚠️  Antes de migrar otro tablero: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856404"/>
                <w:sz w:val="20"/>
                <w:szCs w:val="20"/>
              </w:rPr>
              <w:t xml:space="preserve">Si los usuarios son diferentes, hay que actualizar user_mapping.json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856404"/>
                <w:sz w:val="20"/>
                <w:szCs w:val="20"/>
              </w:rPr>
              <w:t xml:space="preserve">con los nuevos userId de Wekan y sus UUIDs de Nextcloud correspondientes.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300" w:bottom="144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1"/>
      </w:pBdr>
      <w:spacing w:before="100"/>
      <w:jc w:val="right"/>
    </w:pPr>
    <w:r>
      <w:rPr>
        <w:rFonts w:ascii="Arial" w:cs="Arial" w:eastAsia="Arial" w:hAnsi="Arial"/>
        <w:color w:val="888888"/>
        <w:sz w:val="17"/>
        <w:szCs w:val="17"/>
      </w:rPr>
      <w:t xml:space="preserve">Página </w:t>
    </w:r>
    <w:r>
      <w:rPr>
        <w:rFonts w:ascii="Arial" w:cs="Arial" w:eastAsia="Arial" w:hAnsi="Arial"/>
        <w:color w:val="888888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7"/>
        <w:szCs w:val="17"/>
      </w:rPr>
      <w:t xml:space="preserve"> de </w:t>
    </w:r>
    <w:r>
      <w:rPr>
        <w:rFonts w:ascii="Arial" w:cs="Arial" w:eastAsia="Arial" w:hAnsi="Arial"/>
        <w:color w:val="888888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1"/>
      </w:pBdr>
      <w:spacing w:after="200"/>
    </w:pPr>
    <w:r>
      <w:rPr>
        <w:rFonts w:ascii="Arial" w:cs="Arial" w:eastAsia="Arial" w:hAnsi="Arial"/>
        <w:color w:val="777777"/>
        <w:sz w:val="17"/>
        <w:szCs w:val="17"/>
      </w:rPr>
      <w:t xml:space="preserve">Manual de Usuario  |  Script wekan_to_deck.py  |  Verificado en producción — Mayo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rial" w:cs="Arial" w:eastAsia="Arial" w:hAnsi="Arial"/>
      <w:b/>
      <w:bCs/>
      <w:color w:val="1B3A6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30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1B3A6B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2026-05-05T08:38:04.280Z</dcterms:created>
  <dcterms:modified xsi:type="dcterms:W3CDTF">2026-05-05T08:38:04.280Z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