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81D" w:rsidRDefault="00F26DF7" w:rsidP="00EE481D">
      <w:pPr>
        <w:spacing w:after="0"/>
        <w:jc w:val="both"/>
        <w:rPr>
          <w:rFonts w:eastAsiaTheme="minorEastAsia" w:hAnsi="Calibri"/>
          <w:color w:val="000000" w:themeColor="text1"/>
          <w:kern w:val="24"/>
        </w:rPr>
      </w:pPr>
      <w:r>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05991569" wp14:editId="5CD71C9B">
            <wp:simplePos x="0" y="0"/>
            <wp:positionH relativeFrom="column">
              <wp:posOffset>-927735</wp:posOffset>
            </wp:positionH>
            <wp:positionV relativeFrom="paragraph">
              <wp:posOffset>-629920</wp:posOffset>
            </wp:positionV>
            <wp:extent cx="2280285" cy="609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F26DF7" w:rsidRDefault="00F26DF7" w:rsidP="00F26DF7">
      <w:pPr>
        <w:jc w:val="center"/>
        <w:rPr>
          <w:rFonts w:ascii="Arial Unicode MS" w:eastAsia="Arial Unicode MS" w:hAnsi="Arial Unicode MS" w:cs="Arial Unicode MS"/>
          <w:sz w:val="28"/>
          <w:szCs w:val="28"/>
          <w:lang w:val="es-ES_tradnl" w:eastAsia="es-ES"/>
        </w:rPr>
      </w:pPr>
      <w:r w:rsidRPr="00890E4D">
        <w:rPr>
          <w:rFonts w:cstheme="minorHAnsi"/>
          <w:b/>
          <w:sz w:val="28"/>
          <w:szCs w:val="28"/>
        </w:rPr>
        <w:t xml:space="preserve">PRACTICA DIRIGIDA  </w:t>
      </w:r>
      <w:r>
        <w:rPr>
          <w:rFonts w:cstheme="minorHAnsi"/>
          <w:b/>
          <w:sz w:val="28"/>
          <w:szCs w:val="28"/>
        </w:rPr>
        <w:t xml:space="preserve">PROGRAMACIÓN LINEAL: MÉTODO GRAFICO </w:t>
      </w:r>
      <w:r w:rsidR="00386A1B">
        <w:rPr>
          <w:rFonts w:cstheme="minorHAnsi"/>
          <w:b/>
          <w:sz w:val="28"/>
          <w:szCs w:val="28"/>
        </w:rPr>
        <w:t xml:space="preserve"> (aplicaciones y casos especiales)</w:t>
      </w:r>
    </w:p>
    <w:p w:rsidR="00F26DF7" w:rsidRPr="00D82128" w:rsidRDefault="00F26DF7" w:rsidP="00F26DF7">
      <w:pPr>
        <w:ind w:left="708"/>
        <w:rPr>
          <w:b/>
          <w:sz w:val="28"/>
          <w:szCs w:val="28"/>
          <w:lang w:val="es-ES_tradnl"/>
        </w:rPr>
      </w:pPr>
      <w:r w:rsidRPr="001364CD">
        <w:rPr>
          <w:rFonts w:ascii="Verdana" w:hAnsi="Verdana"/>
          <w:noProof/>
          <w:sz w:val="20"/>
          <w:szCs w:val="20"/>
          <w:lang w:eastAsia="es-PE"/>
        </w:rPr>
        <mc:AlternateContent>
          <mc:Choice Requires="wps">
            <w:drawing>
              <wp:anchor distT="0" distB="0" distL="114300" distR="114300" simplePos="0" relativeHeight="251662336" behindDoc="0" locked="0" layoutInCell="1" allowOverlap="1" wp14:anchorId="78361FAC" wp14:editId="4F6A062A">
                <wp:simplePos x="0" y="0"/>
                <wp:positionH relativeFrom="column">
                  <wp:posOffset>2690495</wp:posOffset>
                </wp:positionH>
                <wp:positionV relativeFrom="paragraph">
                  <wp:posOffset>42545</wp:posOffset>
                </wp:positionV>
                <wp:extent cx="2778760" cy="666750"/>
                <wp:effectExtent l="38100" t="38100" r="116840" b="11430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66675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F26DF7" w:rsidRPr="007D77EC" w:rsidRDefault="00F26DF7" w:rsidP="00F26DF7">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F26DF7" w:rsidRPr="007D77EC" w:rsidRDefault="00F26DF7" w:rsidP="00F26DF7">
                            <w:pPr>
                              <w:tabs>
                                <w:tab w:val="left" w:pos="826"/>
                              </w:tabs>
                              <w:spacing w:after="0" w:line="240" w:lineRule="auto"/>
                              <w:rPr>
                                <w:sz w:val="20"/>
                                <w:szCs w:val="20"/>
                              </w:rPr>
                            </w:pPr>
                            <w:r w:rsidRPr="007D77EC">
                              <w:rPr>
                                <w:sz w:val="20"/>
                                <w:szCs w:val="20"/>
                              </w:rPr>
                              <w:t>Nombres</w:t>
                            </w:r>
                            <w:r>
                              <w:rPr>
                                <w:sz w:val="20"/>
                                <w:szCs w:val="20"/>
                              </w:rPr>
                              <w:tab/>
                              <w:t xml:space="preserve">:  </w:t>
                            </w:r>
                          </w:p>
                          <w:p w:rsidR="00F26DF7" w:rsidRDefault="00F26DF7" w:rsidP="00F26DF7">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F26DF7" w:rsidRDefault="00F26DF7" w:rsidP="00F26DF7">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Cuadro de texto" o:spid="_x0000_s1026" style="position:absolute;left:0;text-align:left;margin-left:211.85pt;margin-top:3.35pt;width:218.8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" fillcolor="window" strokeweight=".5pt">
                <v:shadow on="t" color="black" opacity="26214f" origin="-.5,-.5" offset=".74836mm,.74836mm"/>
                <v:path arrowok="t"/>
                <v:textbox inset=",0,,0">
                  <w:txbxContent>
                    <w:p w:rsidR="00F26DF7" w:rsidRPr="007D77EC" w:rsidRDefault="00F26DF7" w:rsidP="00F26DF7">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F26DF7" w:rsidRPr="007D77EC" w:rsidRDefault="00F26DF7" w:rsidP="00F26DF7">
                      <w:pPr>
                        <w:tabs>
                          <w:tab w:val="left" w:pos="826"/>
                        </w:tabs>
                        <w:spacing w:after="0" w:line="240" w:lineRule="auto"/>
                        <w:rPr>
                          <w:sz w:val="20"/>
                          <w:szCs w:val="20"/>
                        </w:rPr>
                      </w:pPr>
                      <w:r w:rsidRPr="007D77EC">
                        <w:rPr>
                          <w:sz w:val="20"/>
                          <w:szCs w:val="20"/>
                        </w:rPr>
                        <w:t>Nombres</w:t>
                      </w:r>
                      <w:r>
                        <w:rPr>
                          <w:sz w:val="20"/>
                          <w:szCs w:val="20"/>
                        </w:rPr>
                        <w:tab/>
                        <w:t xml:space="preserve">:  </w:t>
                      </w:r>
                    </w:p>
                    <w:p w:rsidR="00F26DF7" w:rsidRDefault="00F26DF7" w:rsidP="00F26DF7">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F26DF7" w:rsidRDefault="00F26DF7" w:rsidP="00F26DF7">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v:textbox>
              </v:roundrect>
            </w:pict>
          </mc:Fallback>
        </mc:AlternateContent>
      </w:r>
      <w:r w:rsidRPr="001364CD">
        <w:rPr>
          <w:rFonts w:ascii="Verdana" w:hAnsi="Verdana"/>
          <w:noProof/>
          <w:sz w:val="20"/>
          <w:szCs w:val="20"/>
          <w:lang w:eastAsia="es-PE"/>
        </w:rPr>
        <mc:AlternateContent>
          <mc:Choice Requires="wps">
            <w:drawing>
              <wp:anchor distT="0" distB="0" distL="114300" distR="114300" simplePos="0" relativeHeight="251661312" behindDoc="0" locked="0" layoutInCell="1" allowOverlap="1" wp14:anchorId="317B5CB0" wp14:editId="649FA733">
                <wp:simplePos x="0" y="0"/>
                <wp:positionH relativeFrom="column">
                  <wp:posOffset>-357505</wp:posOffset>
                </wp:positionH>
                <wp:positionV relativeFrom="paragraph">
                  <wp:posOffset>98425</wp:posOffset>
                </wp:positionV>
                <wp:extent cx="2799080" cy="609600"/>
                <wp:effectExtent l="38100" t="38100" r="115570" b="114300"/>
                <wp:wrapNone/>
                <wp:docPr id="3"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60960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F26DF7" w:rsidRDefault="00F26DF7" w:rsidP="00F26DF7">
                            <w:pPr>
                              <w:tabs>
                                <w:tab w:val="left" w:pos="924"/>
                              </w:tabs>
                              <w:spacing w:after="0" w:line="240" w:lineRule="auto"/>
                              <w:jc w:val="both"/>
                              <w:rPr>
                                <w:sz w:val="20"/>
                                <w:szCs w:val="20"/>
                              </w:rPr>
                            </w:pPr>
                            <w:r w:rsidRPr="007D77EC">
                              <w:rPr>
                                <w:sz w:val="20"/>
                                <w:szCs w:val="20"/>
                              </w:rPr>
                              <w:t>Sección</w:t>
                            </w:r>
                            <w:r>
                              <w:rPr>
                                <w:sz w:val="20"/>
                                <w:szCs w:val="20"/>
                              </w:rPr>
                              <w:tab/>
                            </w:r>
                          </w:p>
                          <w:p w:rsidR="00F26DF7" w:rsidRDefault="00F26DF7" w:rsidP="00F26DF7">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F26DF7" w:rsidRPr="00240F1C" w:rsidRDefault="00F26DF7" w:rsidP="00F26DF7">
                            <w:pPr>
                              <w:tabs>
                                <w:tab w:val="left" w:pos="924"/>
                              </w:tabs>
                              <w:spacing w:after="0" w:line="240" w:lineRule="auto"/>
                              <w:jc w:val="both"/>
                              <w:rPr>
                                <w:sz w:val="20"/>
                                <w:szCs w:val="20"/>
                              </w:rPr>
                            </w:pPr>
                            <w:r>
                              <w:rPr>
                                <w:sz w:val="20"/>
                                <w:szCs w:val="20"/>
                              </w:rPr>
                              <w:t xml:space="preserve">Unidad: 1                      </w:t>
                            </w:r>
                            <w:r w:rsidRPr="00240F1C">
                              <w:rPr>
                                <w:sz w:val="20"/>
                                <w:szCs w:val="20"/>
                              </w:rPr>
                              <w:t>Semana: 0</w:t>
                            </w:r>
                            <w:r w:rsidR="00386A1B">
                              <w:rPr>
                                <w:sz w:val="20"/>
                                <w:szCs w:val="20"/>
                              </w:rPr>
                              <w:t>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Cuadro de texto" o:spid="_x0000_s1027" style="position:absolute;left:0;text-align:left;margin-left:-28.15pt;margin-top:7.75pt;width:220.4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" fillcolor="window" strokeweight=".5pt">
                <v:shadow on="t" color="black" opacity="26214f" origin="-.5,-.5" offset=".74836mm,.74836mm"/>
                <v:path arrowok="t"/>
                <v:textbox inset=",0,,0">
                  <w:txbxContent>
                    <w:p w:rsidR="00F26DF7" w:rsidRDefault="00F26DF7" w:rsidP="00F26DF7">
                      <w:pPr>
                        <w:tabs>
                          <w:tab w:val="left" w:pos="924"/>
                        </w:tabs>
                        <w:spacing w:after="0" w:line="240" w:lineRule="auto"/>
                        <w:jc w:val="both"/>
                        <w:rPr>
                          <w:sz w:val="20"/>
                          <w:szCs w:val="20"/>
                        </w:rPr>
                      </w:pPr>
                      <w:r w:rsidRPr="007D77EC">
                        <w:rPr>
                          <w:sz w:val="20"/>
                          <w:szCs w:val="20"/>
                        </w:rPr>
                        <w:t>Sección</w:t>
                      </w:r>
                      <w:r>
                        <w:rPr>
                          <w:sz w:val="20"/>
                          <w:szCs w:val="20"/>
                        </w:rPr>
                        <w:tab/>
                      </w:r>
                    </w:p>
                    <w:p w:rsidR="00F26DF7" w:rsidRDefault="00F26DF7" w:rsidP="00F26DF7">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F26DF7" w:rsidRPr="00240F1C" w:rsidRDefault="00F26DF7" w:rsidP="00F26DF7">
                      <w:pPr>
                        <w:tabs>
                          <w:tab w:val="left" w:pos="924"/>
                        </w:tabs>
                        <w:spacing w:after="0" w:line="240" w:lineRule="auto"/>
                        <w:jc w:val="both"/>
                        <w:rPr>
                          <w:sz w:val="20"/>
                          <w:szCs w:val="20"/>
                        </w:rPr>
                      </w:pPr>
                      <w:r>
                        <w:rPr>
                          <w:sz w:val="20"/>
                          <w:szCs w:val="20"/>
                        </w:rPr>
                        <w:t xml:space="preserve">Unidad: 1                      </w:t>
                      </w:r>
                      <w:r w:rsidRPr="00240F1C">
                        <w:rPr>
                          <w:sz w:val="20"/>
                          <w:szCs w:val="20"/>
                        </w:rPr>
                        <w:t>Semana: 0</w:t>
                      </w:r>
                      <w:r w:rsidR="00386A1B">
                        <w:rPr>
                          <w:sz w:val="20"/>
                          <w:szCs w:val="20"/>
                        </w:rPr>
                        <w:t>3</w:t>
                      </w:r>
                    </w:p>
                  </w:txbxContent>
                </v:textbox>
              </v:roundrect>
            </w:pict>
          </mc:Fallback>
        </mc:AlternateContent>
      </w:r>
    </w:p>
    <w:p w:rsidR="00F26DF7" w:rsidRDefault="00F26DF7" w:rsidP="00F26DF7">
      <w:pPr>
        <w:ind w:left="708"/>
        <w:rPr>
          <w:b/>
          <w:sz w:val="28"/>
          <w:szCs w:val="28"/>
        </w:rPr>
      </w:pPr>
    </w:p>
    <w:p w:rsidR="00F26DF7" w:rsidRDefault="00F26DF7" w:rsidP="00EE481D">
      <w:pPr>
        <w:spacing w:after="0"/>
        <w:jc w:val="both"/>
        <w:rPr>
          <w:rFonts w:eastAsiaTheme="minorEastAsia" w:hAnsi="Calibri"/>
          <w:color w:val="000000" w:themeColor="text1"/>
          <w:kern w:val="24"/>
        </w:rPr>
      </w:pPr>
    </w:p>
    <w:p w:rsidR="00EE481D" w:rsidRPr="00EE481D" w:rsidRDefault="00EE481D" w:rsidP="00EE481D">
      <w:pPr>
        <w:pStyle w:val="NormalWeb"/>
        <w:numPr>
          <w:ilvl w:val="0"/>
          <w:numId w:val="1"/>
        </w:numPr>
        <w:spacing w:before="0" w:beforeAutospacing="0" w:after="0" w:afterAutospacing="0"/>
        <w:jc w:val="both"/>
        <w:rPr>
          <w:sz w:val="22"/>
          <w:szCs w:val="22"/>
        </w:rPr>
      </w:pPr>
      <w:r w:rsidRPr="00EE481D">
        <w:rPr>
          <w:rFonts w:asciiTheme="minorHAnsi" w:eastAsiaTheme="minorEastAsia" w:hAnsi="Calibri" w:cstheme="minorBidi"/>
          <w:color w:val="000000" w:themeColor="text1"/>
          <w:kern w:val="24"/>
          <w:sz w:val="22"/>
          <w:szCs w:val="22"/>
        </w:rPr>
        <w:t>Un comprador está tratando de seleccionar la combinación más barata de dos alimentos que debe cumplir con ciertas necesidades diarias de vitaminas. Los requerimientos vitamínicos son por lo menos 40 unidades de vitamina W, 50 unidades de vitamina X; 49 unidades de vitamina Y. cada onza de alimento A proporcionado 4 unidades de vitamina W; 10 unidades de vitamina X y 7 unidades de vitamina Y.</w:t>
      </w:r>
    </w:p>
    <w:p w:rsidR="00EE481D" w:rsidRPr="00EE481D" w:rsidRDefault="00EE481D" w:rsidP="00EE481D">
      <w:pPr>
        <w:pStyle w:val="NormalWeb"/>
        <w:spacing w:before="0" w:beforeAutospacing="0" w:after="0" w:afterAutospacing="0"/>
        <w:ind w:left="708"/>
        <w:jc w:val="both"/>
        <w:rPr>
          <w:sz w:val="22"/>
          <w:szCs w:val="22"/>
        </w:rPr>
      </w:pPr>
      <w:r w:rsidRPr="00EE481D">
        <w:rPr>
          <w:rFonts w:asciiTheme="minorHAnsi" w:eastAsiaTheme="minorEastAsia" w:hAnsi="Calibri" w:cstheme="minorBidi"/>
          <w:color w:val="000000" w:themeColor="text1"/>
          <w:kern w:val="24"/>
          <w:sz w:val="22"/>
          <w:szCs w:val="22"/>
        </w:rPr>
        <w:t xml:space="preserve">Cada onza del alimento B proporciona 10 unidades de W, 5 unidades de X  y 7 unidades de Y. el alimento A cuesta $ 5/kilogramo y el alimento B cuesta $ 8 /kilogramo. La meta es encontrar la manera menos costosa para satisfacer las necesidades vitamínicas. Las dos alternativas disponibles son los alimentos A y B. </w:t>
      </w:r>
    </w:p>
    <w:p w:rsidR="00EE481D" w:rsidRPr="00EE481D" w:rsidRDefault="00EE481D" w:rsidP="00EE481D">
      <w:pPr>
        <w:pStyle w:val="NormalWeb"/>
        <w:spacing w:before="0" w:beforeAutospacing="0" w:after="0" w:afterAutospacing="0"/>
        <w:rPr>
          <w:rFonts w:asciiTheme="minorHAnsi" w:eastAsiaTheme="minorEastAsia" w:hAnsi="Calibri" w:cstheme="minorBidi"/>
          <w:color w:val="000000" w:themeColor="text1"/>
          <w:kern w:val="24"/>
          <w:sz w:val="22"/>
          <w:szCs w:val="22"/>
        </w:rPr>
      </w:pPr>
    </w:p>
    <w:p w:rsidR="00EE481D" w:rsidRPr="00EE481D" w:rsidRDefault="00EE481D" w:rsidP="00EE481D">
      <w:pPr>
        <w:pStyle w:val="NormalWeb"/>
        <w:numPr>
          <w:ilvl w:val="0"/>
          <w:numId w:val="1"/>
        </w:numPr>
        <w:spacing w:before="0" w:beforeAutospacing="0" w:after="0" w:afterAutospacing="0"/>
        <w:rPr>
          <w:sz w:val="22"/>
          <w:szCs w:val="22"/>
        </w:rPr>
      </w:pPr>
      <w:r w:rsidRPr="00EE481D">
        <w:rPr>
          <w:rFonts w:asciiTheme="minorHAnsi" w:eastAsiaTheme="minorEastAsia" w:hAnsi="Calibri" w:cstheme="minorBidi"/>
          <w:color w:val="000000" w:themeColor="text1"/>
          <w:kern w:val="24"/>
          <w:sz w:val="22"/>
          <w:szCs w:val="22"/>
        </w:rPr>
        <w:t>Supóngase el caso en que después de haberse analizado un problema de P.L. Se  llegó al siguiente al modelo de programación continua</w:t>
      </w:r>
    </w:p>
    <w:p w:rsidR="00EE481D" w:rsidRPr="00EE481D" w:rsidRDefault="00EE481D" w:rsidP="00EE481D">
      <w:pPr>
        <w:pStyle w:val="NormalWeb"/>
        <w:spacing w:before="0" w:beforeAutospacing="0" w:after="0" w:afterAutospacing="0"/>
        <w:jc w:val="center"/>
        <w:rPr>
          <w:sz w:val="22"/>
          <w:szCs w:val="22"/>
        </w:rPr>
      </w:pPr>
      <w:r w:rsidRPr="00EE481D">
        <w:rPr>
          <w:rFonts w:ascii="Cambria" w:eastAsiaTheme="minorEastAsia" w:hAnsi="Cambria" w:cstheme="minorBidi"/>
          <w:color w:val="000000" w:themeColor="text1"/>
          <w:kern w:val="24"/>
          <w:sz w:val="22"/>
          <w:szCs w:val="22"/>
        </w:rPr>
        <w:t>Max Z = 8x1-12x2</w:t>
      </w:r>
    </w:p>
    <w:p w:rsidR="00EE481D" w:rsidRPr="00EE481D" w:rsidRDefault="00EE481D" w:rsidP="00EE481D">
      <w:pPr>
        <w:pStyle w:val="NormalWeb"/>
        <w:spacing w:before="0" w:beforeAutospacing="0" w:after="0" w:afterAutospacing="0"/>
        <w:ind w:left="3540"/>
        <w:rPr>
          <w:sz w:val="22"/>
          <w:szCs w:val="22"/>
        </w:rPr>
      </w:pPr>
      <w:r w:rsidRPr="00EE481D">
        <w:rPr>
          <w:rFonts w:ascii="Cambria" w:eastAsiaTheme="minorEastAsia" w:hAnsi="Cambria" w:cstheme="minorBidi"/>
          <w:color w:val="000000" w:themeColor="text1"/>
          <w:kern w:val="24"/>
          <w:sz w:val="22"/>
          <w:szCs w:val="22"/>
        </w:rPr>
        <w:t>Sujeto a:</w:t>
      </w:r>
    </w:p>
    <w:p w:rsidR="00EE481D" w:rsidRPr="00EE481D" w:rsidRDefault="00EE481D" w:rsidP="00EE481D">
      <w:pPr>
        <w:pStyle w:val="NormalWeb"/>
        <w:spacing w:before="0" w:beforeAutospacing="0" w:after="0" w:afterAutospacing="0"/>
        <w:ind w:left="3540"/>
        <w:rPr>
          <w:sz w:val="22"/>
          <w:szCs w:val="22"/>
        </w:rPr>
      </w:pPr>
      <w:r w:rsidRPr="00EE481D">
        <w:rPr>
          <w:rFonts w:ascii="Cambria" w:eastAsiaTheme="minorEastAsia" w:hAnsi="Cambria" w:cstheme="minorBidi"/>
          <w:color w:val="000000" w:themeColor="text1"/>
          <w:kern w:val="24"/>
          <w:sz w:val="22"/>
          <w:szCs w:val="22"/>
        </w:rPr>
        <w:t>5x1-4x2 ≥ 20</w:t>
      </w:r>
    </w:p>
    <w:p w:rsidR="00EE481D" w:rsidRPr="00EE481D" w:rsidRDefault="00EE481D" w:rsidP="00EE481D">
      <w:pPr>
        <w:pStyle w:val="NormalWeb"/>
        <w:spacing w:before="0" w:beforeAutospacing="0" w:after="0" w:afterAutospacing="0"/>
        <w:ind w:left="3540"/>
        <w:rPr>
          <w:sz w:val="22"/>
          <w:szCs w:val="22"/>
        </w:rPr>
      </w:pPr>
      <w:r w:rsidRPr="00EE481D">
        <w:rPr>
          <w:rFonts w:ascii="Cambria" w:eastAsiaTheme="minorEastAsia" w:hAnsi="Cambria" w:cstheme="minorBidi"/>
          <w:color w:val="000000" w:themeColor="text1"/>
          <w:kern w:val="24"/>
          <w:sz w:val="22"/>
          <w:szCs w:val="22"/>
        </w:rPr>
        <w:t>2x1+3x2 ≤ 36</w:t>
      </w:r>
    </w:p>
    <w:p w:rsidR="00EE481D" w:rsidRPr="00EE481D" w:rsidRDefault="00EE481D" w:rsidP="00EE481D">
      <w:pPr>
        <w:pStyle w:val="NormalWeb"/>
        <w:spacing w:before="0" w:beforeAutospacing="0" w:after="0" w:afterAutospacing="0"/>
        <w:ind w:left="3540"/>
        <w:rPr>
          <w:sz w:val="22"/>
          <w:szCs w:val="22"/>
        </w:rPr>
      </w:pPr>
      <w:r w:rsidRPr="00EE481D">
        <w:rPr>
          <w:rFonts w:ascii="Cambria" w:eastAsiaTheme="minorEastAsia" w:hAnsi="Cambria" w:cstheme="minorBidi"/>
          <w:color w:val="000000" w:themeColor="text1"/>
          <w:kern w:val="24"/>
          <w:sz w:val="22"/>
          <w:szCs w:val="22"/>
        </w:rPr>
        <w:t>6x1+3x2 = 24</w:t>
      </w:r>
    </w:p>
    <w:p w:rsidR="00EE481D" w:rsidRDefault="00EE481D" w:rsidP="00EE481D">
      <w:pPr>
        <w:pStyle w:val="NormalWeb"/>
        <w:spacing w:before="0" w:beforeAutospacing="0" w:after="0" w:afterAutospacing="0"/>
        <w:ind w:left="3540"/>
        <w:rPr>
          <w:rFonts w:ascii="Cambria" w:eastAsiaTheme="minorEastAsia" w:hAnsi="Cambria" w:cstheme="minorBidi"/>
          <w:color w:val="000000" w:themeColor="text1"/>
          <w:kern w:val="24"/>
          <w:sz w:val="22"/>
          <w:szCs w:val="22"/>
        </w:rPr>
      </w:pPr>
      <w:r w:rsidRPr="00EE481D">
        <w:rPr>
          <w:rFonts w:ascii="Cambria" w:eastAsiaTheme="minorEastAsia" w:hAnsi="Cambria" w:cstheme="minorBidi"/>
          <w:color w:val="000000" w:themeColor="text1"/>
          <w:kern w:val="24"/>
          <w:sz w:val="22"/>
          <w:szCs w:val="22"/>
        </w:rPr>
        <w:t>X1, X2 ≥0</w:t>
      </w:r>
    </w:p>
    <w:p w:rsidR="00EE481D" w:rsidRPr="00EE481D" w:rsidRDefault="00EE481D" w:rsidP="00EE481D">
      <w:pPr>
        <w:pStyle w:val="NormalWeb"/>
        <w:spacing w:before="0" w:beforeAutospacing="0" w:after="0" w:afterAutospacing="0"/>
        <w:ind w:left="3540"/>
        <w:rPr>
          <w:sz w:val="22"/>
          <w:szCs w:val="22"/>
        </w:rPr>
      </w:pPr>
    </w:p>
    <w:p w:rsidR="00EE481D" w:rsidRPr="00EE481D" w:rsidRDefault="00EE481D" w:rsidP="00386A1B">
      <w:pPr>
        <w:spacing w:after="0" w:line="240" w:lineRule="auto"/>
        <w:ind w:left="708" w:hanging="282"/>
        <w:jc w:val="both"/>
        <w:textAlignment w:val="baseline"/>
        <w:rPr>
          <w:rFonts w:ascii="Times New Roman" w:eastAsia="Times New Roman" w:hAnsi="Times New Roman" w:cs="Times New Roman"/>
          <w:lang w:eastAsia="es-PE"/>
        </w:rPr>
      </w:pPr>
      <w:r w:rsidRPr="00EE481D">
        <w:rPr>
          <w:rFonts w:eastAsia="Times New Roman" w:hAnsi="Calibri" w:cs="Calibri"/>
          <w:color w:val="000000"/>
          <w:kern w:val="24"/>
          <w:lang w:val="es-ES" w:eastAsia="es-PE"/>
        </w:rPr>
        <w:t xml:space="preserve">3. </w:t>
      </w:r>
      <w:r w:rsidR="00386A1B">
        <w:rPr>
          <w:rFonts w:eastAsia="Times New Roman" w:hAnsi="Calibri" w:cs="Calibri"/>
          <w:color w:val="000000"/>
          <w:kern w:val="24"/>
          <w:lang w:val="es-ES" w:eastAsia="es-PE"/>
        </w:rPr>
        <w:t xml:space="preserve">  </w:t>
      </w:r>
      <w:r w:rsidRPr="00EE481D">
        <w:rPr>
          <w:rFonts w:eastAsia="Times New Roman" w:hAnsi="Calibri" w:cs="Calibri"/>
          <w:color w:val="000000"/>
          <w:kern w:val="24"/>
          <w:lang w:val="es-ES" w:eastAsia="es-PE"/>
        </w:rPr>
        <w:t>La compañía HORNA S.A  manufactura dos tipos de raquetas para tenis: Uno "Básico" (Peso Ligero) usados en los juegos de Ligas Menores y el "Profesional" (Golpeador) que se vende a los equipos de Ligas Mayores. La producción de una raqueta requiere una operación de torno para darle su forma, un proceso de lija para suavizar la madera y para los "profesionales" tan solo una mano de laqueado como tratamiento final. Una raqueta para la Liga Menor requiere un minuto en un torno de alta velocidad en tanto que una raqueta para Liga Mayor, toma dos minutos de tiempo de torneado, puesto que se le debe dar la forma con tolerancias muy estrechas. Debido a la rápida dada de forma del básico, se requiere tres minutos de máquina lijadora, en tanto que el profesional necesita sólo dos minutos para ser lijado. El laqueado es hecho a mano y como resultado de esto sólo pueden producirse 400 raquetas profesionales durante una semana. Para una semana promedio de trabajo debe utilizarse 1000 minutos de tiempo de torno y 1800 minutos de tiempo de lijado.</w:t>
      </w:r>
    </w:p>
    <w:p w:rsidR="00EE481D" w:rsidRPr="00EE481D" w:rsidRDefault="00EE481D" w:rsidP="00386A1B">
      <w:pPr>
        <w:kinsoku w:val="0"/>
        <w:overflowPunct w:val="0"/>
        <w:spacing w:after="0" w:line="240" w:lineRule="auto"/>
        <w:ind w:left="708"/>
        <w:jc w:val="both"/>
        <w:textAlignment w:val="baseline"/>
        <w:rPr>
          <w:rFonts w:ascii="Times New Roman" w:eastAsia="Times New Roman" w:hAnsi="Times New Roman" w:cs="Times New Roman"/>
          <w:lang w:eastAsia="es-PE"/>
        </w:rPr>
      </w:pPr>
      <w:r w:rsidRPr="00EE481D">
        <w:rPr>
          <w:rFonts w:eastAsia="Times New Roman" w:hAnsi="Calibri" w:cs="Calibri"/>
          <w:color w:val="000000"/>
          <w:kern w:val="24"/>
          <w:lang w:val="es-ES" w:eastAsia="es-PE"/>
        </w:rPr>
        <w:t xml:space="preserve">HORNA S.A  realiza una contribución neta a los gastos generales y utilidad de $3 por cada raqueta básica y de $ 4 por cada profesional producida. Asumir que la compañía puede vender tantas raquetas de cada tipo como las que pueden producir. </w:t>
      </w:r>
    </w:p>
    <w:p w:rsidR="00EE481D" w:rsidRPr="00EE481D" w:rsidRDefault="00EE481D" w:rsidP="00EE481D">
      <w:pPr>
        <w:numPr>
          <w:ilvl w:val="0"/>
          <w:numId w:val="2"/>
        </w:numPr>
        <w:kinsoku w:val="0"/>
        <w:overflowPunct w:val="0"/>
        <w:spacing w:after="0" w:line="240" w:lineRule="auto"/>
        <w:contextualSpacing/>
        <w:textAlignment w:val="baseline"/>
        <w:rPr>
          <w:rFonts w:ascii="Times New Roman" w:eastAsia="Times New Roman" w:hAnsi="Times New Roman" w:cs="Times New Roman"/>
          <w:lang w:eastAsia="es-PE"/>
        </w:rPr>
      </w:pPr>
      <w:r w:rsidRPr="00EE481D">
        <w:rPr>
          <w:rFonts w:eastAsia="Times New Roman" w:hAnsi="Calibri" w:cs="Calibri"/>
          <w:b/>
          <w:bCs/>
          <w:color w:val="000000" w:themeColor="text1"/>
          <w:kern w:val="24"/>
          <w:lang w:val="es-ES" w:eastAsia="es-PE"/>
        </w:rPr>
        <w:t>Formular el problema mediante la programación lineal</w:t>
      </w:r>
    </w:p>
    <w:p w:rsidR="00EE481D" w:rsidRPr="00EE481D" w:rsidRDefault="00EE481D" w:rsidP="00EE481D">
      <w:pPr>
        <w:numPr>
          <w:ilvl w:val="0"/>
          <w:numId w:val="2"/>
        </w:numPr>
        <w:kinsoku w:val="0"/>
        <w:overflowPunct w:val="0"/>
        <w:spacing w:after="0" w:line="240" w:lineRule="auto"/>
        <w:contextualSpacing/>
        <w:textAlignment w:val="baseline"/>
        <w:rPr>
          <w:rFonts w:ascii="Times New Roman" w:eastAsia="Times New Roman" w:hAnsi="Times New Roman" w:cs="Times New Roman"/>
          <w:lang w:eastAsia="es-PE"/>
        </w:rPr>
      </w:pPr>
      <w:r w:rsidRPr="00EE481D">
        <w:rPr>
          <w:rFonts w:eastAsia="Times New Roman" w:hAnsi="Calibri" w:cs="Calibri"/>
          <w:b/>
          <w:bCs/>
          <w:color w:val="000000" w:themeColor="text1"/>
          <w:kern w:val="24"/>
          <w:lang w:val="es-ES" w:eastAsia="es-PE"/>
        </w:rPr>
        <w:t>Resolver usando el método grafico</w:t>
      </w:r>
    </w:p>
    <w:p w:rsidR="00EE481D" w:rsidRPr="00EE481D" w:rsidRDefault="00EE481D" w:rsidP="00EE481D">
      <w:pPr>
        <w:kinsoku w:val="0"/>
        <w:overflowPunct w:val="0"/>
        <w:spacing w:after="0" w:line="240" w:lineRule="auto"/>
        <w:ind w:left="1068"/>
        <w:contextualSpacing/>
        <w:textAlignment w:val="baseline"/>
        <w:rPr>
          <w:rFonts w:ascii="Times New Roman" w:eastAsia="Times New Roman" w:hAnsi="Times New Roman" w:cs="Times New Roman"/>
          <w:lang w:eastAsia="es-PE"/>
        </w:rPr>
      </w:pPr>
    </w:p>
    <w:p w:rsidR="00EE481D" w:rsidRPr="00EE481D" w:rsidRDefault="00EE481D" w:rsidP="00EE481D">
      <w:pPr>
        <w:pStyle w:val="Prrafodelista"/>
        <w:numPr>
          <w:ilvl w:val="0"/>
          <w:numId w:val="3"/>
        </w:numPr>
        <w:rPr>
          <w:rFonts w:eastAsiaTheme="minorHAnsi"/>
        </w:rPr>
      </w:pPr>
      <w:r w:rsidRPr="00EE481D">
        <w:rPr>
          <w:rFonts w:eastAsiaTheme="minorHAnsi"/>
        </w:rPr>
        <w:t>Considere el caso de un problema de minimización , cuyo objetivo es minimizar</w:t>
      </w:r>
    </w:p>
    <w:p w:rsidR="00EE481D" w:rsidRPr="00EE481D" w:rsidRDefault="00EE481D" w:rsidP="00EE481D">
      <w:pPr>
        <w:spacing w:after="0" w:line="240" w:lineRule="auto"/>
        <w:ind w:left="1077"/>
      </w:pPr>
      <w:r w:rsidRPr="00EE481D">
        <w:t>Min Z = 2x1- 6x2</w:t>
      </w:r>
    </w:p>
    <w:p w:rsidR="00EE481D" w:rsidRPr="00EE481D" w:rsidRDefault="00EE481D" w:rsidP="00EE481D">
      <w:pPr>
        <w:spacing w:after="0" w:line="240" w:lineRule="auto"/>
        <w:ind w:left="1077"/>
      </w:pPr>
      <w:r w:rsidRPr="00EE481D">
        <w:t>Sujeto a:</w:t>
      </w:r>
    </w:p>
    <w:p w:rsidR="00EE481D" w:rsidRPr="00EE481D" w:rsidRDefault="00EE481D" w:rsidP="00EE481D">
      <w:pPr>
        <w:spacing w:after="0" w:line="240" w:lineRule="auto"/>
        <w:ind w:left="1077"/>
      </w:pPr>
      <w:r w:rsidRPr="00EE481D">
        <w:t>X1-x2 ≥ = 8</w:t>
      </w:r>
    </w:p>
    <w:p w:rsidR="00EE481D" w:rsidRPr="00EE481D" w:rsidRDefault="00EE481D" w:rsidP="00EE481D">
      <w:pPr>
        <w:spacing w:after="0" w:line="240" w:lineRule="auto"/>
        <w:ind w:left="1077"/>
      </w:pPr>
      <w:r w:rsidRPr="00EE481D">
        <w:t>X1 – 3x2 = 12</w:t>
      </w:r>
    </w:p>
    <w:p w:rsidR="00EE481D" w:rsidRPr="00EE481D" w:rsidRDefault="00EE481D" w:rsidP="00EE481D">
      <w:pPr>
        <w:spacing w:after="0" w:line="240" w:lineRule="auto"/>
        <w:ind w:left="1077"/>
      </w:pPr>
      <w:r w:rsidRPr="00EE481D">
        <w:t>x1≥ 0;  x2 ≤0</w:t>
      </w:r>
    </w:p>
    <w:p w:rsidR="00EE481D" w:rsidRDefault="00EE481D" w:rsidP="00EE481D">
      <w:pPr>
        <w:ind w:left="1080"/>
      </w:pPr>
      <w:r w:rsidRPr="00EE481D">
        <w:t xml:space="preserve">Determinar la solución </w:t>
      </w:r>
      <w:proofErr w:type="gramStart"/>
      <w:r w:rsidRPr="00EE481D">
        <w:t>óptima  ,</w:t>
      </w:r>
      <w:proofErr w:type="gramEnd"/>
      <w:r w:rsidRPr="00EE481D">
        <w:t xml:space="preserve"> si existe del presente modelo de PL.   </w:t>
      </w:r>
    </w:p>
    <w:p w:rsidR="00EE481D" w:rsidRDefault="00EE481D" w:rsidP="00EE481D">
      <w:pPr>
        <w:ind w:left="1080"/>
      </w:pPr>
    </w:p>
    <w:p w:rsidR="00EE481D" w:rsidRPr="00EE481D" w:rsidRDefault="00EE481D" w:rsidP="00EE481D">
      <w:pPr>
        <w:pStyle w:val="Prrafodelista"/>
        <w:numPr>
          <w:ilvl w:val="0"/>
          <w:numId w:val="3"/>
        </w:numPr>
        <w:rPr>
          <w:rFonts w:cstheme="minorHAnsi"/>
        </w:rPr>
      </w:pPr>
      <w:r w:rsidRPr="00EE481D">
        <w:rPr>
          <w:rFonts w:eastAsiaTheme="minorEastAsia" w:cstheme="minorHAnsi"/>
          <w:b/>
          <w:bCs/>
          <w:color w:val="000000" w:themeColor="text1"/>
          <w:kern w:val="24"/>
        </w:rPr>
        <w:t>Resolver por el método gráfico.</w:t>
      </w:r>
    </w:p>
    <w:p w:rsidR="00EE481D" w:rsidRPr="00EE481D" w:rsidRDefault="00EE481D" w:rsidP="00EE481D">
      <w:pPr>
        <w:spacing w:after="0" w:line="240" w:lineRule="auto"/>
        <w:ind w:left="372" w:firstLine="708"/>
        <w:rPr>
          <w:rFonts w:eastAsia="Times New Roman" w:cstheme="minorHAnsi"/>
          <w:lang w:eastAsia="es-PE"/>
        </w:rPr>
      </w:pPr>
      <w:r w:rsidRPr="00EE481D">
        <w:rPr>
          <w:rFonts w:eastAsiaTheme="minorEastAsia" w:cstheme="minorHAnsi"/>
          <w:color w:val="000000" w:themeColor="text1"/>
          <w:kern w:val="24"/>
          <w:lang w:val="es-ES" w:eastAsia="es-PE"/>
        </w:rPr>
        <w:t>Maximizar  Z= 3x1+ 6x2</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 xml:space="preserve">S.a. </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X1&lt;=10</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X2&lt;=10</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X1 +  x2 &lt;=16</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6x1+ 4x2 &gt;=48</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X1+ x2 &lt;=20</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2x1+ 4x2 &gt;=16</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X1-  x2 &lt;=0</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color w:val="000000" w:themeColor="text1"/>
          <w:kern w:val="24"/>
          <w:lang w:val="es-ES" w:eastAsia="es-PE"/>
        </w:rPr>
        <w:t>X1&gt;=0  x2&gt;=0</w:t>
      </w:r>
    </w:p>
    <w:p w:rsidR="00EE481D" w:rsidRPr="00EE481D" w:rsidRDefault="00EE481D" w:rsidP="00EE481D">
      <w:pPr>
        <w:spacing w:after="0" w:line="240" w:lineRule="auto"/>
        <w:ind w:left="1080"/>
        <w:rPr>
          <w:rFonts w:eastAsia="Times New Roman" w:cstheme="minorHAnsi"/>
          <w:lang w:eastAsia="es-PE"/>
        </w:rPr>
      </w:pPr>
      <w:r w:rsidRPr="00EE481D">
        <w:rPr>
          <w:rFonts w:eastAsiaTheme="minorEastAsia" w:cstheme="minorHAnsi"/>
          <w:b/>
          <w:bCs/>
          <w:color w:val="000000" w:themeColor="text1"/>
          <w:kern w:val="24"/>
          <w:lang w:val="es-ES" w:eastAsia="es-PE"/>
        </w:rPr>
        <w:t> </w:t>
      </w:r>
    </w:p>
    <w:p w:rsidR="00EE481D" w:rsidRPr="00EE481D" w:rsidRDefault="00EE481D" w:rsidP="00EE481D">
      <w:pPr>
        <w:spacing w:after="0" w:line="240" w:lineRule="auto"/>
        <w:ind w:left="372" w:firstLine="708"/>
        <w:rPr>
          <w:rFonts w:eastAsia="Times New Roman" w:cstheme="minorHAnsi"/>
          <w:lang w:eastAsia="es-PE"/>
        </w:rPr>
      </w:pPr>
      <w:r w:rsidRPr="00EE481D">
        <w:rPr>
          <w:rFonts w:eastAsiaTheme="minorEastAsia" w:cstheme="minorHAnsi"/>
          <w:color w:val="000000" w:themeColor="text1"/>
          <w:kern w:val="24"/>
          <w:lang w:val="es-ES" w:eastAsia="es-PE"/>
        </w:rPr>
        <w:t>Determinar la solución óptima</w:t>
      </w:r>
      <w:r>
        <w:rPr>
          <w:rFonts w:eastAsiaTheme="minorEastAsia" w:cstheme="minorHAnsi"/>
          <w:color w:val="000000" w:themeColor="text1"/>
          <w:kern w:val="24"/>
          <w:lang w:val="es-ES" w:eastAsia="es-PE"/>
        </w:rPr>
        <w:t xml:space="preserve">, </w:t>
      </w:r>
      <w:r w:rsidRPr="00EE481D">
        <w:rPr>
          <w:rFonts w:eastAsiaTheme="minorEastAsia" w:cstheme="minorHAnsi"/>
          <w:color w:val="000000" w:themeColor="text1"/>
          <w:kern w:val="24"/>
          <w:lang w:val="es-ES" w:eastAsia="es-PE"/>
        </w:rPr>
        <w:t xml:space="preserve"> si existe del problema de P.L.</w:t>
      </w:r>
    </w:p>
    <w:p w:rsidR="00EE481D" w:rsidRPr="00EE481D" w:rsidRDefault="00EE481D" w:rsidP="00EE481D">
      <w:pPr>
        <w:ind w:left="1080"/>
      </w:pPr>
    </w:p>
    <w:p w:rsidR="00EE481D" w:rsidRPr="00EE481D" w:rsidRDefault="00EE481D" w:rsidP="00EE481D">
      <w:pPr>
        <w:pStyle w:val="Prrafodelista"/>
        <w:numPr>
          <w:ilvl w:val="0"/>
          <w:numId w:val="3"/>
        </w:numPr>
        <w:rPr>
          <w:rFonts w:asciiTheme="minorHAnsi" w:hAnsiTheme="minorHAnsi" w:cstheme="minorHAnsi"/>
          <w:sz w:val="22"/>
          <w:szCs w:val="22"/>
        </w:rPr>
      </w:pPr>
      <w:r w:rsidRPr="00EE481D">
        <w:rPr>
          <w:rFonts w:asciiTheme="minorHAnsi" w:eastAsiaTheme="minorEastAsia" w:hAnsiTheme="minorHAnsi" w:cstheme="minorHAnsi"/>
          <w:color w:val="000000" w:themeColor="text1"/>
          <w:kern w:val="24"/>
          <w:sz w:val="22"/>
          <w:szCs w:val="22"/>
        </w:rPr>
        <w:t xml:space="preserve">El establecimiento Gashol   tiene 1400 galones de una mezcla de gasolina y alcohol almacenada en su instalación de Fresno y 16000 galones en su instalación de Bakers. Desde estas instalaciones, Gashol debe proveer a la empresa  Fresh Food Farms  (FFF) 10000 galones y  a American  Growes (AG) 20000 galones. El costo de embarcar un galón desde cada instalación de almacenada cada cliente es:   </w:t>
      </w:r>
    </w:p>
    <w:tbl>
      <w:tblPr>
        <w:tblW w:w="5000" w:type="dxa"/>
        <w:jc w:val="center"/>
        <w:tblCellMar>
          <w:left w:w="0" w:type="dxa"/>
          <w:right w:w="0" w:type="dxa"/>
        </w:tblCellMar>
        <w:tblLook w:val="0600" w:firstRow="0" w:lastRow="0" w:firstColumn="0" w:lastColumn="0" w:noHBand="1" w:noVBand="1"/>
      </w:tblPr>
      <w:tblGrid>
        <w:gridCol w:w="2049"/>
        <w:gridCol w:w="1586"/>
        <w:gridCol w:w="1365"/>
      </w:tblGrid>
      <w:tr w:rsidR="00EE481D" w:rsidRPr="00EE481D" w:rsidTr="00EE481D">
        <w:trPr>
          <w:trHeight w:val="288"/>
          <w:jc w:val="center"/>
        </w:trPr>
        <w:tc>
          <w:tcPr>
            <w:tcW w:w="204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instalaciones</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Hacia</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Hacia</w:t>
            </w:r>
          </w:p>
        </w:tc>
      </w:tr>
      <w:tr w:rsidR="00EE481D" w:rsidRPr="00EE481D" w:rsidTr="00EE481D">
        <w:trPr>
          <w:trHeight w:val="21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81D" w:rsidRPr="00EE481D" w:rsidRDefault="00EE481D" w:rsidP="00EE481D">
            <w:pPr>
              <w:spacing w:after="0" w:line="240" w:lineRule="auto"/>
              <w:rPr>
                <w:rFonts w:ascii="Arial" w:eastAsia="Times New Roman" w:hAnsi="Arial" w:cs="Arial"/>
                <w:sz w:val="20"/>
                <w:szCs w:val="20"/>
                <w:lang w:eastAsia="es-PE"/>
              </w:rPr>
            </w:pP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FFF</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AG</w:t>
            </w:r>
          </w:p>
        </w:tc>
      </w:tr>
      <w:tr w:rsidR="00EE481D" w:rsidRPr="00EE481D" w:rsidTr="00EE481D">
        <w:trPr>
          <w:trHeight w:val="176"/>
          <w:jc w:val="center"/>
        </w:trPr>
        <w:tc>
          <w:tcPr>
            <w:tcW w:w="2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Fresno</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 xml:space="preserve">0.04 </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0.06</w:t>
            </w:r>
          </w:p>
        </w:tc>
      </w:tr>
      <w:tr w:rsidR="00EE481D" w:rsidRPr="00EE481D" w:rsidTr="00EE481D">
        <w:trPr>
          <w:trHeight w:val="369"/>
          <w:jc w:val="center"/>
        </w:trPr>
        <w:tc>
          <w:tcPr>
            <w:tcW w:w="2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proofErr w:type="spellStart"/>
            <w:r w:rsidRPr="00EE481D">
              <w:rPr>
                <w:rFonts w:ascii="Calibri" w:eastAsia="Times New Roman" w:hAnsi="Calibri" w:cs="Calibri"/>
                <w:color w:val="000000" w:themeColor="text1"/>
                <w:kern w:val="24"/>
                <w:sz w:val="20"/>
                <w:szCs w:val="20"/>
                <w:lang w:eastAsia="es-PE"/>
              </w:rPr>
              <w:t>Bakers</w:t>
            </w:r>
            <w:proofErr w:type="spellEnd"/>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0.05</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E481D" w:rsidRPr="00EE481D" w:rsidRDefault="00EE481D" w:rsidP="00EE481D">
            <w:pPr>
              <w:spacing w:after="0" w:line="240" w:lineRule="auto"/>
              <w:rPr>
                <w:rFonts w:ascii="Arial" w:eastAsia="Times New Roman" w:hAnsi="Arial" w:cs="Arial"/>
                <w:sz w:val="20"/>
                <w:szCs w:val="20"/>
                <w:lang w:eastAsia="es-PE"/>
              </w:rPr>
            </w:pPr>
            <w:r w:rsidRPr="00EE481D">
              <w:rPr>
                <w:rFonts w:ascii="Calibri" w:eastAsia="Times New Roman" w:hAnsi="Calibri" w:cs="Calibri"/>
                <w:color w:val="000000" w:themeColor="text1"/>
                <w:kern w:val="24"/>
                <w:sz w:val="20"/>
                <w:szCs w:val="20"/>
                <w:lang w:eastAsia="es-PE"/>
              </w:rPr>
              <w:t>0.03</w:t>
            </w:r>
          </w:p>
        </w:tc>
      </w:tr>
    </w:tbl>
    <w:p w:rsidR="00F57BFB" w:rsidRDefault="00F57BFB"/>
    <w:p w:rsidR="00EE481D" w:rsidRPr="00EE481D" w:rsidRDefault="00EE481D" w:rsidP="00EE481D">
      <w:pPr>
        <w:spacing w:after="0" w:line="240" w:lineRule="auto"/>
        <w:ind w:left="1080"/>
        <w:rPr>
          <w:rFonts w:ascii="Times New Roman" w:eastAsia="Times New Roman" w:hAnsi="Times New Roman" w:cs="Times New Roman"/>
          <w:lang w:eastAsia="es-PE"/>
        </w:rPr>
      </w:pPr>
      <w:r w:rsidRPr="00EE481D">
        <w:rPr>
          <w:rFonts w:eastAsiaTheme="minorEastAsia" w:hAnsi="Calibri"/>
          <w:color w:val="000000" w:themeColor="text1"/>
          <w:kern w:val="24"/>
          <w:lang w:eastAsia="es-PE"/>
        </w:rPr>
        <w:t>Formule un modelo de programación lineal para determinar el plan de embarque de costo mínimo que satisfaga las restricciones de provisión y demanda</w:t>
      </w:r>
    </w:p>
    <w:p w:rsidR="00EE481D" w:rsidRDefault="00EE481D" w:rsidP="00EE481D">
      <w:pPr>
        <w:ind w:left="708"/>
      </w:pPr>
    </w:p>
    <w:p w:rsidR="00EE481D" w:rsidRPr="00EE481D" w:rsidRDefault="00EE481D" w:rsidP="00386A1B">
      <w:pPr>
        <w:pStyle w:val="Prrafodelista"/>
        <w:numPr>
          <w:ilvl w:val="0"/>
          <w:numId w:val="3"/>
        </w:numPr>
        <w:jc w:val="both"/>
        <w:rPr>
          <w:rFonts w:asciiTheme="minorHAnsi" w:hAnsiTheme="minorHAnsi" w:cstheme="minorHAnsi"/>
          <w:sz w:val="22"/>
          <w:szCs w:val="22"/>
        </w:rPr>
      </w:pPr>
      <w:r w:rsidRPr="00EE481D">
        <w:rPr>
          <w:rFonts w:asciiTheme="minorHAnsi" w:eastAsiaTheme="minorEastAsia" w:hAnsiTheme="minorHAnsi" w:cstheme="minorHAnsi"/>
          <w:color w:val="000000" w:themeColor="text1"/>
          <w:kern w:val="24"/>
          <w:sz w:val="22"/>
          <w:szCs w:val="22"/>
        </w:rPr>
        <w:t>Una empresa de transporte desea transportar diferentes mercancías, las cuales se clasifican en distintos niveles de peligrosidad. Una unidad de la mercancía 1 tiene un valor de peligrosidad 9 en una escala del -10 al +10, mientras que una unidad de la mercancía 2  posee un valor de peligrosidad de -</w:t>
      </w:r>
      <w:proofErr w:type="gramStart"/>
      <w:r w:rsidRPr="00EE481D">
        <w:rPr>
          <w:rFonts w:asciiTheme="minorHAnsi" w:eastAsiaTheme="minorEastAsia" w:hAnsiTheme="minorHAnsi" w:cstheme="minorHAnsi"/>
          <w:color w:val="000000" w:themeColor="text1"/>
          <w:kern w:val="24"/>
          <w:sz w:val="22"/>
          <w:szCs w:val="22"/>
        </w:rPr>
        <w:t>4 .</w:t>
      </w:r>
      <w:proofErr w:type="gramEnd"/>
      <w:r w:rsidRPr="00EE481D">
        <w:rPr>
          <w:rFonts w:asciiTheme="minorHAnsi" w:eastAsiaTheme="minorEastAsia" w:hAnsiTheme="minorHAnsi" w:cstheme="minorHAnsi"/>
          <w:color w:val="000000" w:themeColor="text1"/>
          <w:kern w:val="24"/>
          <w:sz w:val="22"/>
          <w:szCs w:val="22"/>
        </w:rPr>
        <w:t xml:space="preserve"> Además una unidad de la mercancía 1 necesita una plaza para ser transportada y obtiene un beneficio de 2 millones de euros. Una unidad de la mercancía 2 trae un beneficio de 7 millones de euros, pero necesita 4 plazas para  ser transportada. La capacidad total de un transporte es de 14 plazas y el valor más alto de peligrosidad, el cual no </w:t>
      </w:r>
      <w:r w:rsidR="00386A1B" w:rsidRPr="00EE481D">
        <w:rPr>
          <w:rFonts w:asciiTheme="minorHAnsi" w:eastAsiaTheme="minorEastAsia" w:hAnsiTheme="minorHAnsi" w:cstheme="minorHAnsi"/>
          <w:color w:val="000000" w:themeColor="text1"/>
          <w:kern w:val="24"/>
          <w:sz w:val="22"/>
          <w:szCs w:val="22"/>
        </w:rPr>
        <w:t>está</w:t>
      </w:r>
      <w:r w:rsidRPr="00EE481D">
        <w:rPr>
          <w:rFonts w:asciiTheme="minorHAnsi" w:eastAsiaTheme="minorEastAsia" w:hAnsiTheme="minorHAnsi" w:cstheme="minorHAnsi"/>
          <w:color w:val="000000" w:themeColor="text1"/>
          <w:kern w:val="24"/>
          <w:sz w:val="22"/>
          <w:szCs w:val="22"/>
        </w:rPr>
        <w:t xml:space="preserve"> permitido ser sobrepasado es de 36. Como  la empresa de transporte quiere almacenar las máximas mercancías posibles en un transporte, se debe determinar la optimización de los márgenes de desempeño, necesarios para establecer la solución </w:t>
      </w:r>
      <w:r w:rsidR="00386A1B" w:rsidRPr="00EE481D">
        <w:rPr>
          <w:rFonts w:asciiTheme="minorHAnsi" w:eastAsiaTheme="minorEastAsia" w:hAnsiTheme="minorHAnsi" w:cstheme="minorHAnsi"/>
          <w:color w:val="000000" w:themeColor="text1"/>
          <w:kern w:val="24"/>
          <w:sz w:val="22"/>
          <w:szCs w:val="22"/>
        </w:rPr>
        <w:t>óptima</w:t>
      </w:r>
      <w:r w:rsidRPr="00EE481D">
        <w:rPr>
          <w:rFonts w:asciiTheme="minorHAnsi" w:eastAsiaTheme="minorEastAsia" w:hAnsiTheme="minorHAnsi" w:cstheme="minorHAnsi"/>
          <w:color w:val="000000" w:themeColor="text1"/>
          <w:kern w:val="24"/>
          <w:sz w:val="22"/>
          <w:szCs w:val="22"/>
        </w:rPr>
        <w:t xml:space="preserve"> del problema. Formule y resuelva por el método grafico</w:t>
      </w:r>
    </w:p>
    <w:p w:rsidR="00EE481D" w:rsidRDefault="00EE481D" w:rsidP="00386A1B">
      <w:pPr>
        <w:ind w:left="708"/>
        <w:jc w:val="both"/>
        <w:rPr>
          <w:rFonts w:cstheme="minorHAnsi"/>
        </w:rPr>
      </w:pPr>
    </w:p>
    <w:p w:rsidR="00EE481D" w:rsidRPr="00F26DF7" w:rsidRDefault="00EE481D" w:rsidP="00386A1B">
      <w:pPr>
        <w:pStyle w:val="Prrafodelista"/>
        <w:numPr>
          <w:ilvl w:val="0"/>
          <w:numId w:val="3"/>
        </w:numPr>
        <w:jc w:val="both"/>
        <w:rPr>
          <w:rFonts w:asciiTheme="minorHAnsi" w:hAnsiTheme="minorHAnsi" w:cstheme="minorHAnsi"/>
          <w:sz w:val="22"/>
          <w:szCs w:val="22"/>
        </w:rPr>
      </w:pPr>
      <w:r w:rsidRPr="00F26DF7">
        <w:rPr>
          <w:rFonts w:asciiTheme="minorHAnsi" w:eastAsiaTheme="minorEastAsia" w:hAnsiTheme="minorHAnsi" w:cstheme="minorHAnsi"/>
          <w:color w:val="000000" w:themeColor="text1"/>
          <w:kern w:val="24"/>
          <w:sz w:val="22"/>
          <w:szCs w:val="22"/>
        </w:rPr>
        <w:t xml:space="preserve">Considérense dos alimentos: A y B. Cada unidad del alimento A contiene 40 unidades del nutriente I y 80 unidades del nutriente II. Cada unidad del alimento B contiene 50 unidades del nutriente I y 48 unidades del nutriente II. Se ha determinado que los niños en edad de educación básica deben consumir diariamente por lo menos 380 unidades del nutriente I y 750 unidades del nutriente II, cada uno. Si a cada niño de esa edad, en un área urbana, se le va a hacer entrega de una bolsa que contenga los alimentos A y B, determinar cuántas unidades de </w:t>
      </w:r>
      <w:r w:rsidRPr="00F26DF7">
        <w:rPr>
          <w:rFonts w:asciiTheme="minorHAnsi" w:eastAsiaTheme="minorEastAsia" w:hAnsiTheme="minorHAnsi" w:cstheme="minorHAnsi"/>
          <w:color w:val="000000" w:themeColor="text1"/>
          <w:kern w:val="24"/>
          <w:sz w:val="22"/>
          <w:szCs w:val="22"/>
        </w:rPr>
        <w:lastRenderedPageBreak/>
        <w:t>A y cuántas unidades de B debiera incluir la bolsa, a un costo total mínimo y cumpliendo los requerimientos nutricionales. El costo de cada unidad de A es $ 45 y el de cada unidad de B es de $ 29.</w:t>
      </w:r>
    </w:p>
    <w:p w:rsidR="00EE481D" w:rsidRPr="00EE481D" w:rsidRDefault="00EE481D" w:rsidP="00386A1B">
      <w:pPr>
        <w:spacing w:after="0" w:line="240" w:lineRule="auto"/>
        <w:ind w:left="1080"/>
        <w:jc w:val="both"/>
        <w:rPr>
          <w:rFonts w:eastAsia="Times New Roman" w:cstheme="minorHAnsi"/>
          <w:lang w:eastAsia="es-PE"/>
        </w:rPr>
      </w:pPr>
      <w:r w:rsidRPr="00EE481D">
        <w:rPr>
          <w:rFonts w:eastAsiaTheme="minorEastAsia" w:cstheme="minorHAnsi"/>
          <w:color w:val="000000" w:themeColor="text1"/>
          <w:kern w:val="24"/>
          <w:lang w:eastAsia="es-PE"/>
        </w:rPr>
        <w:t>Plantear como un PPL, y resolver por el método grafico para conocer la solución factible del problema de decisión.</w:t>
      </w:r>
    </w:p>
    <w:p w:rsidR="00EE481D" w:rsidRPr="00EE481D" w:rsidRDefault="00EE481D" w:rsidP="00EE481D">
      <w:pPr>
        <w:ind w:left="708"/>
        <w:rPr>
          <w:rFonts w:cstheme="minorHAnsi"/>
        </w:rPr>
      </w:pPr>
    </w:p>
    <w:p w:rsidR="00EE481D" w:rsidRPr="00EE481D" w:rsidRDefault="00EE481D" w:rsidP="00EE481D">
      <w:pPr>
        <w:pStyle w:val="Prrafodelista"/>
        <w:numPr>
          <w:ilvl w:val="0"/>
          <w:numId w:val="3"/>
        </w:numPr>
        <w:rPr>
          <w:rFonts w:asciiTheme="majorHAnsi" w:hAnsiTheme="majorHAnsi"/>
        </w:rPr>
      </w:pPr>
      <w:r w:rsidRPr="00EE481D">
        <w:rPr>
          <w:rFonts w:asciiTheme="majorHAnsi" w:eastAsiaTheme="minorEastAsia" w:hAnsiTheme="majorHAnsi"/>
          <w:color w:val="000000" w:themeColor="text1"/>
          <w:kern w:val="24"/>
          <w:lang w:val="es-ES"/>
        </w:rPr>
        <w:t xml:space="preserve">Resolver por el método geométrico. Graficar. Determinar  el punto extremo por la condición de </w:t>
      </w:r>
      <w:proofErr w:type="spellStart"/>
      <w:r w:rsidRPr="00EE481D">
        <w:rPr>
          <w:rFonts w:asciiTheme="majorHAnsi" w:eastAsiaTheme="minorEastAsia" w:hAnsiTheme="majorHAnsi"/>
          <w:color w:val="000000" w:themeColor="text1"/>
          <w:kern w:val="24"/>
          <w:lang w:val="es-ES"/>
        </w:rPr>
        <w:t>optimalidad</w:t>
      </w:r>
      <w:proofErr w:type="spellEnd"/>
      <w:r w:rsidRPr="00EE481D">
        <w:rPr>
          <w:rFonts w:asciiTheme="majorHAnsi" w:eastAsiaTheme="minorEastAsia" w:hAnsiTheme="majorHAnsi"/>
          <w:color w:val="000000" w:themeColor="text1"/>
          <w:kern w:val="24"/>
          <w:lang w:val="es-ES"/>
        </w:rPr>
        <w:t>.</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 </w:t>
      </w: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Min. Z  =  66x1  +   208x2</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Sujeto a:</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13.2x1  +  34x2  ≥   65.0</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4.3x1   +  5.9x2   ≥  14.0</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2x1     +    9x2     ≥  12.0</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4x1    +    9x2      ≥  15.0</w:t>
      </w:r>
    </w:p>
    <w:p w:rsidR="00EE481D" w:rsidRPr="00EE481D" w:rsidRDefault="00EE481D" w:rsidP="00EE481D">
      <w:pPr>
        <w:spacing w:after="0" w:line="240" w:lineRule="auto"/>
        <w:rPr>
          <w:rFonts w:asciiTheme="majorHAnsi" w:eastAsia="Times New Roman" w:hAnsiTheme="majorHAnsi" w:cs="Times New Roman"/>
          <w:lang w:eastAsia="es-PE"/>
        </w:rPr>
      </w:pPr>
      <w:r w:rsidRPr="00EE481D">
        <w:rPr>
          <w:rFonts w:asciiTheme="majorHAnsi" w:eastAsiaTheme="minorEastAsia" w:hAnsiTheme="majorHAnsi"/>
          <w:color w:val="000000" w:themeColor="text1"/>
          <w:kern w:val="24"/>
          <w:lang w:val="es-ES" w:eastAsia="es-PE"/>
        </w:rPr>
        <w:tab/>
      </w:r>
      <w:r w:rsidRPr="00EE481D">
        <w:rPr>
          <w:rFonts w:asciiTheme="majorHAnsi" w:eastAsiaTheme="minorEastAsia" w:hAnsiTheme="majorHAnsi"/>
          <w:color w:val="000000" w:themeColor="text1"/>
          <w:kern w:val="24"/>
          <w:lang w:val="es-ES" w:eastAsia="es-PE"/>
        </w:rPr>
        <w:tab/>
        <w:t xml:space="preserve"> </w:t>
      </w:r>
      <w:r w:rsidRPr="00EE481D">
        <w:rPr>
          <w:rFonts w:asciiTheme="majorHAnsi" w:eastAsiaTheme="minorEastAsia" w:hAnsiTheme="majorHAnsi"/>
          <w:color w:val="000000" w:themeColor="text1"/>
          <w:kern w:val="24"/>
          <w:lang w:val="es-ES" w:eastAsia="es-PE"/>
        </w:rPr>
        <w:tab/>
      </w:r>
      <w:proofErr w:type="spellStart"/>
      <w:r w:rsidRPr="00EE481D">
        <w:rPr>
          <w:rFonts w:asciiTheme="majorHAnsi" w:eastAsiaTheme="minorEastAsia" w:hAnsiTheme="majorHAnsi"/>
          <w:color w:val="000000" w:themeColor="text1"/>
          <w:kern w:val="24"/>
          <w:lang w:val="es-ES" w:eastAsia="es-PE"/>
        </w:rPr>
        <w:t>xj</w:t>
      </w:r>
      <w:proofErr w:type="spellEnd"/>
      <w:r w:rsidRPr="00EE481D">
        <w:rPr>
          <w:rFonts w:asciiTheme="majorHAnsi" w:eastAsiaTheme="minorEastAsia" w:hAnsiTheme="majorHAnsi"/>
          <w:color w:val="000000" w:themeColor="text1"/>
          <w:kern w:val="24"/>
          <w:lang w:val="es-ES" w:eastAsia="es-PE"/>
        </w:rPr>
        <w:t xml:space="preserve"> ≥ 0   </w:t>
      </w:r>
    </w:p>
    <w:p w:rsidR="00FB3DF5" w:rsidRDefault="00FB3DF5" w:rsidP="00FB3DF5">
      <w:pPr>
        <w:ind w:left="708"/>
        <w:rPr>
          <w:rFonts w:ascii="Verdana" w:hAnsi="Verdana"/>
          <w:b/>
          <w:sz w:val="20"/>
          <w:szCs w:val="20"/>
        </w:rPr>
      </w:pPr>
      <w:r>
        <w:rPr>
          <w:rFonts w:ascii="Verdana" w:hAnsi="Verdana"/>
          <w:b/>
          <w:sz w:val="20"/>
          <w:szCs w:val="20"/>
        </w:rPr>
        <w:t>Referencias bibliográficas  y/o enlaces recomendados</w:t>
      </w:r>
    </w:p>
    <w:p w:rsidR="00FB3DF5" w:rsidRDefault="00FB3DF5" w:rsidP="00FB3DF5">
      <w:pPr>
        <w:numPr>
          <w:ilvl w:val="0"/>
          <w:numId w:val="4"/>
        </w:numPr>
        <w:spacing w:after="0" w:line="240" w:lineRule="auto"/>
        <w:ind w:left="1423" w:hanging="357"/>
        <w:contextualSpacing/>
        <w:rPr>
          <w:rFonts w:ascii="Verdana" w:hAnsi="Verdana"/>
          <w:sz w:val="20"/>
          <w:szCs w:val="20"/>
        </w:rPr>
      </w:pPr>
      <w:r>
        <w:rPr>
          <w:rFonts w:ascii="Verdana" w:hAnsi="Verdana"/>
          <w:sz w:val="20"/>
          <w:szCs w:val="20"/>
        </w:rPr>
        <w:t>Handy Taha: Investigación de Operaciones. México.</w:t>
      </w:r>
    </w:p>
    <w:p w:rsidR="00FB3DF5" w:rsidRDefault="00FB3DF5" w:rsidP="00FB3DF5">
      <w:pPr>
        <w:numPr>
          <w:ilvl w:val="0"/>
          <w:numId w:val="4"/>
        </w:numPr>
        <w:spacing w:after="0" w:line="240" w:lineRule="auto"/>
        <w:ind w:left="1423" w:hanging="357"/>
        <w:contextualSpacing/>
        <w:rPr>
          <w:rFonts w:ascii="Verdana" w:hAnsi="Verdana"/>
          <w:sz w:val="20"/>
          <w:szCs w:val="20"/>
        </w:rPr>
      </w:pPr>
      <w:r>
        <w:rPr>
          <w:rFonts w:ascii="Verdana" w:hAnsi="Verdana"/>
          <w:sz w:val="20"/>
          <w:szCs w:val="20"/>
        </w:rPr>
        <w:t xml:space="preserve">Iris Martínez Salazar y otros: Investigación de Operaciones. México 2014 </w:t>
      </w:r>
    </w:p>
    <w:p w:rsidR="00FB3DF5" w:rsidRDefault="00FB3DF5" w:rsidP="00FB3DF5">
      <w:pPr>
        <w:numPr>
          <w:ilvl w:val="0"/>
          <w:numId w:val="4"/>
        </w:numPr>
        <w:tabs>
          <w:tab w:val="left" w:pos="3780"/>
        </w:tabs>
        <w:spacing w:after="0" w:line="240" w:lineRule="auto"/>
        <w:ind w:left="1423" w:hanging="357"/>
        <w:contextualSpacing/>
        <w:rPr>
          <w:rFonts w:ascii="Verdana" w:eastAsia="Times New Roman" w:hAnsi="Verdana" w:cs="Times New Roman"/>
          <w:color w:val="000000"/>
          <w:sz w:val="20"/>
          <w:szCs w:val="20"/>
          <w:lang w:val="es-ES" w:eastAsia="es-ES"/>
        </w:rPr>
      </w:pPr>
      <w:proofErr w:type="spellStart"/>
      <w:r>
        <w:rPr>
          <w:rFonts w:ascii="Verdana" w:eastAsia="Times New Roman" w:hAnsi="Verdana" w:cs="Times New Roman"/>
          <w:color w:val="000000"/>
          <w:sz w:val="20"/>
          <w:szCs w:val="20"/>
          <w:lang w:val="es-MX" w:eastAsia="es-ES"/>
        </w:rPr>
        <w:t>Hillier</w:t>
      </w:r>
      <w:proofErr w:type="spellEnd"/>
      <w:r>
        <w:rPr>
          <w:rFonts w:ascii="Verdana" w:eastAsia="Times New Roman" w:hAnsi="Verdana" w:cs="Times New Roman"/>
          <w:color w:val="000000"/>
          <w:sz w:val="20"/>
          <w:szCs w:val="20"/>
          <w:lang w:val="es-MX" w:eastAsia="es-ES"/>
        </w:rPr>
        <w:t xml:space="preserve"> y Lieberman   </w:t>
      </w:r>
      <w:r>
        <w:rPr>
          <w:rFonts w:ascii="Verdana" w:eastAsia="Times New Roman" w:hAnsi="Verdana" w:cs="Times New Roman"/>
          <w:b/>
          <w:color w:val="000000"/>
          <w:sz w:val="20"/>
          <w:szCs w:val="20"/>
          <w:lang w:val="es-MX" w:eastAsia="es-ES"/>
        </w:rPr>
        <w:t>: Introducción</w:t>
      </w:r>
      <w:r>
        <w:rPr>
          <w:rFonts w:ascii="Verdana" w:eastAsia="Times New Roman" w:hAnsi="Verdana" w:cs="Times New Roman"/>
          <w:color w:val="000000"/>
          <w:sz w:val="20"/>
          <w:szCs w:val="20"/>
          <w:lang w:val="es-MX" w:eastAsia="es-ES"/>
        </w:rPr>
        <w:t xml:space="preserve"> a la Investigación de  </w:t>
      </w:r>
      <w:r>
        <w:rPr>
          <w:rFonts w:ascii="Verdana" w:eastAsia="Times New Roman" w:hAnsi="Verdana" w:cs="Times New Roman"/>
          <w:color w:val="000000"/>
          <w:sz w:val="20"/>
          <w:szCs w:val="20"/>
          <w:lang w:val="es-ES" w:eastAsia="es-ES"/>
        </w:rPr>
        <w:t>Operaciones.   Edit.   Mc,  Graw Hill.   2001</w:t>
      </w:r>
    </w:p>
    <w:p w:rsidR="00FB3DF5" w:rsidRDefault="00FB3DF5" w:rsidP="00FB3DF5">
      <w:pPr>
        <w:numPr>
          <w:ilvl w:val="0"/>
          <w:numId w:val="4"/>
        </w:numPr>
        <w:spacing w:after="0" w:line="240" w:lineRule="auto"/>
        <w:ind w:left="1423" w:hanging="357"/>
        <w:contextualSpacing/>
        <w:rPr>
          <w:rFonts w:ascii="Verdana" w:eastAsia="Times New Roman" w:hAnsi="Verdana" w:cs="Times New Roman"/>
          <w:sz w:val="20"/>
          <w:szCs w:val="20"/>
          <w:lang w:val="es-ES_tradnl" w:eastAsia="es-ES"/>
        </w:rPr>
      </w:pPr>
      <w:r>
        <w:rPr>
          <w:rFonts w:ascii="Verdana" w:eastAsia="Times New Roman" w:hAnsi="Verdana" w:cs="Times New Roman"/>
          <w:sz w:val="20"/>
          <w:szCs w:val="20"/>
          <w:lang w:val="es-ES_tradnl" w:eastAsia="es-ES"/>
        </w:rPr>
        <w:t>Mejía Puente, Miguel</w:t>
      </w:r>
      <w:r>
        <w:rPr>
          <w:rFonts w:ascii="Verdana" w:eastAsia="Times New Roman" w:hAnsi="Verdana" w:cs="Times New Roman"/>
          <w:sz w:val="20"/>
          <w:szCs w:val="20"/>
          <w:lang w:val="es-ES_tradnl" w:eastAsia="es-ES"/>
        </w:rPr>
        <w:tab/>
        <w:t>: INVESTIGACIÓN DE OPERACIONES I 2002 Pontifica Universidad Católica del Perú</w:t>
      </w:r>
    </w:p>
    <w:p w:rsidR="00FB3DF5" w:rsidRDefault="00FB3DF5" w:rsidP="00FB3DF5">
      <w:pPr>
        <w:numPr>
          <w:ilvl w:val="0"/>
          <w:numId w:val="4"/>
        </w:numPr>
        <w:spacing w:after="0" w:line="240" w:lineRule="auto"/>
        <w:ind w:left="1423" w:hanging="357"/>
        <w:contextualSpacing/>
        <w:rPr>
          <w:rFonts w:ascii="Verdana" w:eastAsia="Times New Roman" w:hAnsi="Verdana" w:cs="Times New Roman"/>
          <w:sz w:val="20"/>
          <w:szCs w:val="20"/>
          <w:lang w:val="es-ES_tradnl" w:eastAsia="es-ES"/>
        </w:rPr>
      </w:pPr>
    </w:p>
    <w:p w:rsidR="00FB3DF5" w:rsidRDefault="00FB3DF5" w:rsidP="00FB3DF5">
      <w:pPr>
        <w:numPr>
          <w:ilvl w:val="0"/>
          <w:numId w:val="4"/>
        </w:numPr>
        <w:contextualSpacing/>
      </w:pPr>
      <w:r>
        <w:t>Clases Investigación de Operaciones</w:t>
      </w:r>
    </w:p>
    <w:p w:rsidR="00FB3DF5" w:rsidRDefault="00FB3DF5" w:rsidP="00FB3DF5">
      <w:pPr>
        <w:spacing w:after="0" w:line="240" w:lineRule="auto"/>
        <w:ind w:left="1425"/>
        <w:contextualSpacing/>
        <w:rPr>
          <w:color w:val="002060"/>
        </w:rPr>
      </w:pPr>
      <w:hyperlink r:id="rId7" w:history="1">
        <w:r>
          <w:rPr>
            <w:rStyle w:val="Hipervnculo"/>
          </w:rPr>
          <w:t>http://www.invop.frce.utn.edu.ar/modules/mydownloads/</w:t>
        </w:r>
      </w:hyperlink>
    </w:p>
    <w:p w:rsidR="00FB3DF5" w:rsidRDefault="00FB3DF5" w:rsidP="00FB3DF5">
      <w:pPr>
        <w:spacing w:after="0" w:line="240" w:lineRule="auto"/>
        <w:ind w:left="1425"/>
        <w:contextualSpacing/>
        <w:rPr>
          <w:rFonts w:ascii="Trebuchet MS" w:hAnsi="Trebuchet MS"/>
          <w:color w:val="002060"/>
          <w:sz w:val="21"/>
          <w:szCs w:val="21"/>
        </w:rPr>
      </w:pPr>
      <w:hyperlink r:id="rId8" w:history="1">
        <w:r>
          <w:rPr>
            <w:rStyle w:val="Hipervnculo"/>
            <w:rFonts w:ascii="inherit" w:hAnsi="inherit"/>
            <w:color w:val="002060"/>
            <w:sz w:val="21"/>
            <w:szCs w:val="21"/>
            <w:bdr w:val="none" w:sz="0" w:space="0" w:color="auto" w:frame="1"/>
          </w:rPr>
          <w:t>http://investigacion.operaciones.tripod.com/decisiones.html</w:t>
        </w:r>
      </w:hyperlink>
    </w:p>
    <w:p w:rsidR="00FB3DF5" w:rsidRDefault="00FB3DF5" w:rsidP="00FB3DF5">
      <w:pPr>
        <w:tabs>
          <w:tab w:val="left" w:pos="1035"/>
        </w:tabs>
      </w:pPr>
    </w:p>
    <w:p w:rsidR="00EE481D" w:rsidRPr="00EE481D" w:rsidRDefault="00EE481D" w:rsidP="00EE481D">
      <w:pPr>
        <w:ind w:left="708"/>
        <w:rPr>
          <w:rFonts w:asciiTheme="majorHAnsi" w:hAnsiTheme="majorHAnsi" w:cstheme="minorHAnsi"/>
        </w:rPr>
      </w:pPr>
      <w:bookmarkStart w:id="0" w:name="_GoBack"/>
      <w:bookmarkEnd w:id="0"/>
    </w:p>
    <w:sectPr w:rsidR="00EE481D" w:rsidRPr="00EE481D" w:rsidSect="00F26DF7">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4D7"/>
    <w:multiLevelType w:val="hybridMultilevel"/>
    <w:tmpl w:val="A050C852"/>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start w:val="1"/>
      <w:numFmt w:val="bullet"/>
      <w:lvlText w:val=""/>
      <w:lvlJc w:val="left"/>
      <w:pPr>
        <w:ind w:left="2865" w:hanging="360"/>
      </w:pPr>
      <w:rPr>
        <w:rFonts w:ascii="Wingdings" w:hAnsi="Wingdings" w:hint="default"/>
      </w:rPr>
    </w:lvl>
    <w:lvl w:ilvl="3" w:tplc="280A0001">
      <w:start w:val="1"/>
      <w:numFmt w:val="bullet"/>
      <w:lvlText w:val=""/>
      <w:lvlJc w:val="left"/>
      <w:pPr>
        <w:ind w:left="3585" w:hanging="360"/>
      </w:pPr>
      <w:rPr>
        <w:rFonts w:ascii="Symbol" w:hAnsi="Symbol" w:hint="default"/>
      </w:rPr>
    </w:lvl>
    <w:lvl w:ilvl="4" w:tplc="280A0003">
      <w:start w:val="1"/>
      <w:numFmt w:val="bullet"/>
      <w:lvlText w:val="o"/>
      <w:lvlJc w:val="left"/>
      <w:pPr>
        <w:ind w:left="4305" w:hanging="360"/>
      </w:pPr>
      <w:rPr>
        <w:rFonts w:ascii="Courier New" w:hAnsi="Courier New" w:cs="Courier New" w:hint="default"/>
      </w:rPr>
    </w:lvl>
    <w:lvl w:ilvl="5" w:tplc="280A0005">
      <w:start w:val="1"/>
      <w:numFmt w:val="bullet"/>
      <w:lvlText w:val=""/>
      <w:lvlJc w:val="left"/>
      <w:pPr>
        <w:ind w:left="5025" w:hanging="360"/>
      </w:pPr>
      <w:rPr>
        <w:rFonts w:ascii="Wingdings" w:hAnsi="Wingdings" w:hint="default"/>
      </w:rPr>
    </w:lvl>
    <w:lvl w:ilvl="6" w:tplc="280A0001">
      <w:start w:val="1"/>
      <w:numFmt w:val="bullet"/>
      <w:lvlText w:val=""/>
      <w:lvlJc w:val="left"/>
      <w:pPr>
        <w:ind w:left="5745" w:hanging="360"/>
      </w:pPr>
      <w:rPr>
        <w:rFonts w:ascii="Symbol" w:hAnsi="Symbol" w:hint="default"/>
      </w:rPr>
    </w:lvl>
    <w:lvl w:ilvl="7" w:tplc="280A0003">
      <w:start w:val="1"/>
      <w:numFmt w:val="bullet"/>
      <w:lvlText w:val="o"/>
      <w:lvlJc w:val="left"/>
      <w:pPr>
        <w:ind w:left="6465" w:hanging="360"/>
      </w:pPr>
      <w:rPr>
        <w:rFonts w:ascii="Courier New" w:hAnsi="Courier New" w:cs="Courier New" w:hint="default"/>
      </w:rPr>
    </w:lvl>
    <w:lvl w:ilvl="8" w:tplc="280A0005">
      <w:start w:val="1"/>
      <w:numFmt w:val="bullet"/>
      <w:lvlText w:val=""/>
      <w:lvlJc w:val="left"/>
      <w:pPr>
        <w:ind w:left="7185" w:hanging="360"/>
      </w:pPr>
      <w:rPr>
        <w:rFonts w:ascii="Wingdings" w:hAnsi="Wingdings" w:hint="default"/>
      </w:rPr>
    </w:lvl>
  </w:abstractNum>
  <w:abstractNum w:abstractNumId="1">
    <w:nsid w:val="1355633B"/>
    <w:multiLevelType w:val="hybridMultilevel"/>
    <w:tmpl w:val="3D44CCF4"/>
    <w:lvl w:ilvl="0" w:tplc="4054643E">
      <w:start w:val="1"/>
      <w:numFmt w:val="bullet"/>
      <w:lvlText w:val="•"/>
      <w:lvlJc w:val="left"/>
      <w:pPr>
        <w:tabs>
          <w:tab w:val="num" w:pos="1068"/>
        </w:tabs>
        <w:ind w:left="1068" w:hanging="360"/>
      </w:pPr>
      <w:rPr>
        <w:rFonts w:ascii="Times New Roman" w:hAnsi="Times New Roman" w:hint="default"/>
      </w:rPr>
    </w:lvl>
    <w:lvl w:ilvl="1" w:tplc="00424978" w:tentative="1">
      <w:start w:val="1"/>
      <w:numFmt w:val="bullet"/>
      <w:lvlText w:val="•"/>
      <w:lvlJc w:val="left"/>
      <w:pPr>
        <w:tabs>
          <w:tab w:val="num" w:pos="1788"/>
        </w:tabs>
        <w:ind w:left="1788" w:hanging="360"/>
      </w:pPr>
      <w:rPr>
        <w:rFonts w:ascii="Times New Roman" w:hAnsi="Times New Roman" w:hint="default"/>
      </w:rPr>
    </w:lvl>
    <w:lvl w:ilvl="2" w:tplc="15AA57AE" w:tentative="1">
      <w:start w:val="1"/>
      <w:numFmt w:val="bullet"/>
      <w:lvlText w:val="•"/>
      <w:lvlJc w:val="left"/>
      <w:pPr>
        <w:tabs>
          <w:tab w:val="num" w:pos="2508"/>
        </w:tabs>
        <w:ind w:left="2508" w:hanging="360"/>
      </w:pPr>
      <w:rPr>
        <w:rFonts w:ascii="Times New Roman" w:hAnsi="Times New Roman" w:hint="default"/>
      </w:rPr>
    </w:lvl>
    <w:lvl w:ilvl="3" w:tplc="0630AD14" w:tentative="1">
      <w:start w:val="1"/>
      <w:numFmt w:val="bullet"/>
      <w:lvlText w:val="•"/>
      <w:lvlJc w:val="left"/>
      <w:pPr>
        <w:tabs>
          <w:tab w:val="num" w:pos="3228"/>
        </w:tabs>
        <w:ind w:left="3228" w:hanging="360"/>
      </w:pPr>
      <w:rPr>
        <w:rFonts w:ascii="Times New Roman" w:hAnsi="Times New Roman" w:hint="default"/>
      </w:rPr>
    </w:lvl>
    <w:lvl w:ilvl="4" w:tplc="5E5AF6AE" w:tentative="1">
      <w:start w:val="1"/>
      <w:numFmt w:val="bullet"/>
      <w:lvlText w:val="•"/>
      <w:lvlJc w:val="left"/>
      <w:pPr>
        <w:tabs>
          <w:tab w:val="num" w:pos="3948"/>
        </w:tabs>
        <w:ind w:left="3948" w:hanging="360"/>
      </w:pPr>
      <w:rPr>
        <w:rFonts w:ascii="Times New Roman" w:hAnsi="Times New Roman" w:hint="default"/>
      </w:rPr>
    </w:lvl>
    <w:lvl w:ilvl="5" w:tplc="3A4018EA" w:tentative="1">
      <w:start w:val="1"/>
      <w:numFmt w:val="bullet"/>
      <w:lvlText w:val="•"/>
      <w:lvlJc w:val="left"/>
      <w:pPr>
        <w:tabs>
          <w:tab w:val="num" w:pos="4668"/>
        </w:tabs>
        <w:ind w:left="4668" w:hanging="360"/>
      </w:pPr>
      <w:rPr>
        <w:rFonts w:ascii="Times New Roman" w:hAnsi="Times New Roman" w:hint="default"/>
      </w:rPr>
    </w:lvl>
    <w:lvl w:ilvl="6" w:tplc="15FE315E" w:tentative="1">
      <w:start w:val="1"/>
      <w:numFmt w:val="bullet"/>
      <w:lvlText w:val="•"/>
      <w:lvlJc w:val="left"/>
      <w:pPr>
        <w:tabs>
          <w:tab w:val="num" w:pos="5388"/>
        </w:tabs>
        <w:ind w:left="5388" w:hanging="360"/>
      </w:pPr>
      <w:rPr>
        <w:rFonts w:ascii="Times New Roman" w:hAnsi="Times New Roman" w:hint="default"/>
      </w:rPr>
    </w:lvl>
    <w:lvl w:ilvl="7" w:tplc="702CA4E4" w:tentative="1">
      <w:start w:val="1"/>
      <w:numFmt w:val="bullet"/>
      <w:lvlText w:val="•"/>
      <w:lvlJc w:val="left"/>
      <w:pPr>
        <w:tabs>
          <w:tab w:val="num" w:pos="6108"/>
        </w:tabs>
        <w:ind w:left="6108" w:hanging="360"/>
      </w:pPr>
      <w:rPr>
        <w:rFonts w:ascii="Times New Roman" w:hAnsi="Times New Roman" w:hint="default"/>
      </w:rPr>
    </w:lvl>
    <w:lvl w:ilvl="8" w:tplc="29F05774" w:tentative="1">
      <w:start w:val="1"/>
      <w:numFmt w:val="bullet"/>
      <w:lvlText w:val="•"/>
      <w:lvlJc w:val="left"/>
      <w:pPr>
        <w:tabs>
          <w:tab w:val="num" w:pos="6828"/>
        </w:tabs>
        <w:ind w:left="6828" w:hanging="360"/>
      </w:pPr>
      <w:rPr>
        <w:rFonts w:ascii="Times New Roman" w:hAnsi="Times New Roman" w:hint="default"/>
      </w:rPr>
    </w:lvl>
  </w:abstractNum>
  <w:abstractNum w:abstractNumId="2">
    <w:nsid w:val="6AB32A5F"/>
    <w:multiLevelType w:val="hybridMultilevel"/>
    <w:tmpl w:val="5CE8BDC2"/>
    <w:lvl w:ilvl="0" w:tplc="644AEDC0">
      <w:start w:val="1"/>
      <w:numFmt w:val="decimal"/>
      <w:lvlText w:val="%1."/>
      <w:lvlJc w:val="left"/>
      <w:pPr>
        <w:ind w:left="720" w:hanging="360"/>
      </w:pPr>
      <w:rPr>
        <w:rFonts w:asciiTheme="minorHAnsi" w:eastAsiaTheme="minorEastAsia" w:hAnsi="Calibri" w:cstheme="minorBidi" w:hint="default"/>
        <w:color w:val="000000" w:themeColor="text1"/>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ADB6F4C"/>
    <w:multiLevelType w:val="hybridMultilevel"/>
    <w:tmpl w:val="1BB20228"/>
    <w:lvl w:ilvl="0" w:tplc="1CC89E2A">
      <w:start w:val="4"/>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1D"/>
    <w:rsid w:val="00386A1B"/>
    <w:rsid w:val="00EE481D"/>
    <w:rsid w:val="00F26DF7"/>
    <w:rsid w:val="00F57BFB"/>
    <w:rsid w:val="00FB3D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481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EE481D"/>
    <w:pPr>
      <w:spacing w:after="0" w:line="240" w:lineRule="auto"/>
      <w:ind w:left="720"/>
      <w:contextualSpacing/>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FB3D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481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EE481D"/>
    <w:pPr>
      <w:spacing w:after="0" w:line="240" w:lineRule="auto"/>
      <w:ind w:left="720"/>
      <w:contextualSpacing/>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FB3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0563">
      <w:bodyDiv w:val="1"/>
      <w:marLeft w:val="0"/>
      <w:marRight w:val="0"/>
      <w:marTop w:val="0"/>
      <w:marBottom w:val="0"/>
      <w:divBdr>
        <w:top w:val="none" w:sz="0" w:space="0" w:color="auto"/>
        <w:left w:val="none" w:sz="0" w:space="0" w:color="auto"/>
        <w:bottom w:val="none" w:sz="0" w:space="0" w:color="auto"/>
        <w:right w:val="none" w:sz="0" w:space="0" w:color="auto"/>
      </w:divBdr>
    </w:div>
    <w:div w:id="695078931">
      <w:bodyDiv w:val="1"/>
      <w:marLeft w:val="0"/>
      <w:marRight w:val="0"/>
      <w:marTop w:val="0"/>
      <w:marBottom w:val="0"/>
      <w:divBdr>
        <w:top w:val="none" w:sz="0" w:space="0" w:color="auto"/>
        <w:left w:val="none" w:sz="0" w:space="0" w:color="auto"/>
        <w:bottom w:val="none" w:sz="0" w:space="0" w:color="auto"/>
        <w:right w:val="none" w:sz="0" w:space="0" w:color="auto"/>
      </w:divBdr>
    </w:div>
    <w:div w:id="932519674">
      <w:bodyDiv w:val="1"/>
      <w:marLeft w:val="0"/>
      <w:marRight w:val="0"/>
      <w:marTop w:val="0"/>
      <w:marBottom w:val="0"/>
      <w:divBdr>
        <w:top w:val="none" w:sz="0" w:space="0" w:color="auto"/>
        <w:left w:val="none" w:sz="0" w:space="0" w:color="auto"/>
        <w:bottom w:val="none" w:sz="0" w:space="0" w:color="auto"/>
        <w:right w:val="none" w:sz="0" w:space="0" w:color="auto"/>
      </w:divBdr>
    </w:div>
    <w:div w:id="1041251995">
      <w:bodyDiv w:val="1"/>
      <w:marLeft w:val="0"/>
      <w:marRight w:val="0"/>
      <w:marTop w:val="0"/>
      <w:marBottom w:val="0"/>
      <w:divBdr>
        <w:top w:val="none" w:sz="0" w:space="0" w:color="auto"/>
        <w:left w:val="none" w:sz="0" w:space="0" w:color="auto"/>
        <w:bottom w:val="none" w:sz="0" w:space="0" w:color="auto"/>
        <w:right w:val="none" w:sz="0" w:space="0" w:color="auto"/>
      </w:divBdr>
    </w:div>
    <w:div w:id="1107113676">
      <w:bodyDiv w:val="1"/>
      <w:marLeft w:val="0"/>
      <w:marRight w:val="0"/>
      <w:marTop w:val="0"/>
      <w:marBottom w:val="0"/>
      <w:divBdr>
        <w:top w:val="none" w:sz="0" w:space="0" w:color="auto"/>
        <w:left w:val="none" w:sz="0" w:space="0" w:color="auto"/>
        <w:bottom w:val="none" w:sz="0" w:space="0" w:color="auto"/>
        <w:right w:val="none" w:sz="0" w:space="0" w:color="auto"/>
      </w:divBdr>
    </w:div>
    <w:div w:id="1167743533">
      <w:bodyDiv w:val="1"/>
      <w:marLeft w:val="0"/>
      <w:marRight w:val="0"/>
      <w:marTop w:val="0"/>
      <w:marBottom w:val="0"/>
      <w:divBdr>
        <w:top w:val="none" w:sz="0" w:space="0" w:color="auto"/>
        <w:left w:val="none" w:sz="0" w:space="0" w:color="auto"/>
        <w:bottom w:val="none" w:sz="0" w:space="0" w:color="auto"/>
        <w:right w:val="none" w:sz="0" w:space="0" w:color="auto"/>
      </w:divBdr>
    </w:div>
    <w:div w:id="1448962931">
      <w:bodyDiv w:val="1"/>
      <w:marLeft w:val="0"/>
      <w:marRight w:val="0"/>
      <w:marTop w:val="0"/>
      <w:marBottom w:val="0"/>
      <w:divBdr>
        <w:top w:val="none" w:sz="0" w:space="0" w:color="auto"/>
        <w:left w:val="none" w:sz="0" w:space="0" w:color="auto"/>
        <w:bottom w:val="none" w:sz="0" w:space="0" w:color="auto"/>
        <w:right w:val="none" w:sz="0" w:space="0" w:color="auto"/>
      </w:divBdr>
    </w:div>
    <w:div w:id="1551765183">
      <w:bodyDiv w:val="1"/>
      <w:marLeft w:val="0"/>
      <w:marRight w:val="0"/>
      <w:marTop w:val="0"/>
      <w:marBottom w:val="0"/>
      <w:divBdr>
        <w:top w:val="none" w:sz="0" w:space="0" w:color="auto"/>
        <w:left w:val="none" w:sz="0" w:space="0" w:color="auto"/>
        <w:bottom w:val="none" w:sz="0" w:space="0" w:color="auto"/>
        <w:right w:val="none" w:sz="0" w:space="0" w:color="auto"/>
      </w:divBdr>
    </w:div>
    <w:div w:id="1708867915">
      <w:bodyDiv w:val="1"/>
      <w:marLeft w:val="0"/>
      <w:marRight w:val="0"/>
      <w:marTop w:val="0"/>
      <w:marBottom w:val="0"/>
      <w:divBdr>
        <w:top w:val="none" w:sz="0" w:space="0" w:color="auto"/>
        <w:left w:val="none" w:sz="0" w:space="0" w:color="auto"/>
        <w:bottom w:val="none" w:sz="0" w:space="0" w:color="auto"/>
        <w:right w:val="none" w:sz="0" w:space="0" w:color="auto"/>
      </w:divBdr>
    </w:div>
    <w:div w:id="1764758349">
      <w:bodyDiv w:val="1"/>
      <w:marLeft w:val="0"/>
      <w:marRight w:val="0"/>
      <w:marTop w:val="0"/>
      <w:marBottom w:val="0"/>
      <w:divBdr>
        <w:top w:val="none" w:sz="0" w:space="0" w:color="auto"/>
        <w:left w:val="none" w:sz="0" w:space="0" w:color="auto"/>
        <w:bottom w:val="none" w:sz="0" w:space="0" w:color="auto"/>
        <w:right w:val="none" w:sz="0" w:space="0" w:color="auto"/>
      </w:divBdr>
    </w:div>
    <w:div w:id="1772625065">
      <w:bodyDiv w:val="1"/>
      <w:marLeft w:val="0"/>
      <w:marRight w:val="0"/>
      <w:marTop w:val="0"/>
      <w:marBottom w:val="0"/>
      <w:divBdr>
        <w:top w:val="none" w:sz="0" w:space="0" w:color="auto"/>
        <w:left w:val="none" w:sz="0" w:space="0" w:color="auto"/>
        <w:bottom w:val="none" w:sz="0" w:space="0" w:color="auto"/>
        <w:right w:val="none" w:sz="0" w:space="0" w:color="auto"/>
      </w:divBdr>
    </w:div>
    <w:div w:id="19784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stigacion.operaciones.tripod.com/decisiones.html" TargetMode="External"/><Relationship Id="rId3" Type="http://schemas.microsoft.com/office/2007/relationships/stylesWithEffects" Target="stylesWithEffects.xml"/><Relationship Id="rId7" Type="http://schemas.openxmlformats.org/officeDocument/2006/relationships/hyperlink" Target="http://www.invop.frce.utn.edu.ar/modules/my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cp:revision>
  <dcterms:created xsi:type="dcterms:W3CDTF">2017-08-19T22:08:00Z</dcterms:created>
  <dcterms:modified xsi:type="dcterms:W3CDTF">2017-08-20T01:32:00Z</dcterms:modified>
</cp:coreProperties>
</file>