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8232455"/>
        <w:docPartObj>
          <w:docPartGallery w:val="Cover Pages"/>
          <w:docPartUnique/>
        </w:docPartObj>
      </w:sdtPr>
      <w:sdtEndPr>
        <w:rPr>
          <w:rFonts w:ascii="Times New Roman" w:eastAsia="Times New Roman" w:hAnsi="Times New Roman" w:cs="Times New Roman"/>
          <w:b/>
          <w:bCs/>
          <w:color w:val="000000"/>
          <w:sz w:val="28"/>
          <w:szCs w:val="28"/>
          <w:lang w:eastAsia="es-ES"/>
        </w:rPr>
      </w:sdtEndPr>
      <w:sdtContent>
        <w:p w:rsidR="003F324C" w:rsidRDefault="003F324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3456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24C" w:rsidRDefault="003F324C">
                                    <w:pPr>
                                      <w:pStyle w:val="Sinespaciado"/>
                                      <w:jc w:val="right"/>
                                      <w:rPr>
                                        <w:color w:val="595959" w:themeColor="text1" w:themeTint="A6"/>
                                        <w:sz w:val="28"/>
                                        <w:szCs w:val="28"/>
                                      </w:rPr>
                                    </w:pPr>
                                    <w:r>
                                      <w:rPr>
                                        <w:color w:val="595959" w:themeColor="text1" w:themeTint="A6"/>
                                        <w:sz w:val="28"/>
                                        <w:szCs w:val="28"/>
                                      </w:rPr>
                                      <w:t>Campus FP</w:t>
                                    </w:r>
                                  </w:p>
                                </w:sdtContent>
                              </w:sdt>
                              <w:p w:rsidR="003F324C" w:rsidRDefault="003F32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24C" w:rsidRDefault="003F324C">
                              <w:pPr>
                                <w:pStyle w:val="Sinespaciado"/>
                                <w:jc w:val="right"/>
                                <w:rPr>
                                  <w:color w:val="595959" w:themeColor="text1" w:themeTint="A6"/>
                                  <w:sz w:val="28"/>
                                  <w:szCs w:val="28"/>
                                </w:rPr>
                              </w:pPr>
                              <w:r>
                                <w:rPr>
                                  <w:color w:val="595959" w:themeColor="text1" w:themeTint="A6"/>
                                  <w:sz w:val="28"/>
                                  <w:szCs w:val="28"/>
                                </w:rPr>
                                <w:t>Campus FP</w:t>
                              </w:r>
                            </w:p>
                          </w:sdtContent>
                        </w:sdt>
                        <w:p w:rsidR="003F324C" w:rsidRDefault="003F32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24C" w:rsidRDefault="003F324C">
                                <w:pPr>
                                  <w:pStyle w:val="Sinespaciado"/>
                                  <w:jc w:val="right"/>
                                  <w:rPr>
                                    <w:color w:val="595959" w:themeColor="text1" w:themeTint="A6"/>
                                    <w:sz w:val="20"/>
                                    <w:szCs w:val="20"/>
                                  </w:rPr>
                                </w:pPr>
                                <w:r>
                                  <w:rPr>
                                    <w:color w:val="4472C4" w:themeColor="accent1"/>
                                    <w:sz w:val="28"/>
                                    <w:szCs w:val="28"/>
                                  </w:rPr>
                                  <w:t>Mario V, Sebastián G, Sergio C</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F324C" w:rsidRDefault="003F324C">
                          <w:pPr>
                            <w:pStyle w:val="Sinespaciado"/>
                            <w:jc w:val="right"/>
                            <w:rPr>
                              <w:color w:val="595959" w:themeColor="text1" w:themeTint="A6"/>
                              <w:sz w:val="20"/>
                              <w:szCs w:val="20"/>
                            </w:rPr>
                          </w:pPr>
                          <w:r>
                            <w:rPr>
                              <w:color w:val="4472C4" w:themeColor="accent1"/>
                              <w:sz w:val="28"/>
                              <w:szCs w:val="28"/>
                            </w:rPr>
                            <w:t>Mario V, Sebastián G, Sergio C</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24C" w:rsidRDefault="003F32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SISTEMAS INFORMATICOS-T3-HITo GRUPAL</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F324C" w:rsidRDefault="003F324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F324C" w:rsidRDefault="003F32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SISTEMAS INFORMATICOS-T3-HITo GRUPAL</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F324C" w:rsidRDefault="003F324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F324C" w:rsidRDefault="003F324C">
          <w:pPr>
            <w:rPr>
              <w:rFonts w:ascii="Times New Roman" w:eastAsia="Times New Roman" w:hAnsi="Times New Roman" w:cs="Times New Roman"/>
              <w:b/>
              <w:bCs/>
              <w:color w:val="000000"/>
              <w:sz w:val="28"/>
              <w:szCs w:val="28"/>
              <w:lang w:eastAsia="es-ES"/>
            </w:rPr>
          </w:pPr>
          <w:r>
            <w:rPr>
              <w:rFonts w:ascii="Times New Roman" w:eastAsia="Times New Roman" w:hAnsi="Times New Roman" w:cs="Times New Roman"/>
              <w:b/>
              <w:bCs/>
              <w:color w:val="000000"/>
              <w:sz w:val="28"/>
              <w:szCs w:val="28"/>
              <w:lang w:eastAsia="es-ES"/>
            </w:rPr>
            <w:br w:type="page"/>
          </w:r>
        </w:p>
      </w:sdtContent>
    </w:sdt>
    <w:p w:rsidR="003F324C" w:rsidRDefault="003F324C" w:rsidP="003F324C">
      <w:pPr>
        <w:spacing w:before="200" w:after="0" w:line="240" w:lineRule="auto"/>
        <w:rPr>
          <w:rFonts w:ascii="Times New Roman" w:eastAsia="Times New Roman" w:hAnsi="Times New Roman" w:cs="Times New Roman"/>
          <w:b/>
          <w:bCs/>
          <w:color w:val="000000"/>
          <w:sz w:val="28"/>
          <w:szCs w:val="28"/>
          <w:lang w:eastAsia="es-ES"/>
        </w:rPr>
      </w:pPr>
    </w:p>
    <w:p w:rsidR="00BF692E" w:rsidRPr="00BF692E" w:rsidRDefault="00BF692E" w:rsidP="00BF692E">
      <w:pPr>
        <w:spacing w:before="200" w:after="0" w:line="240" w:lineRule="auto"/>
        <w:rPr>
          <w:rFonts w:ascii="Times New Roman" w:eastAsia="Times New Roman" w:hAnsi="Times New Roman" w:cs="Times New Roman"/>
          <w:sz w:val="24"/>
          <w:szCs w:val="24"/>
          <w:lang w:eastAsia="es-ES"/>
        </w:rPr>
      </w:pPr>
      <w:r w:rsidRPr="00BF692E">
        <w:rPr>
          <w:rFonts w:ascii="Times New Roman" w:eastAsia="Times New Roman" w:hAnsi="Times New Roman" w:cs="Times New Roman"/>
          <w:b/>
          <w:bCs/>
          <w:color w:val="000000"/>
          <w:sz w:val="28"/>
          <w:szCs w:val="28"/>
          <w:lang w:eastAsia="es-ES"/>
        </w:rPr>
        <w:t>CUESTIÓN 3. Puesta en funcionamiento y asistencia</w:t>
      </w:r>
    </w:p>
    <w:p w:rsidR="00BF692E" w:rsidRPr="00BF692E" w:rsidRDefault="00BF692E" w:rsidP="00BF692E">
      <w:pPr>
        <w:spacing w:after="0" w:line="240" w:lineRule="auto"/>
        <w:rPr>
          <w:rFonts w:ascii="Times New Roman" w:eastAsia="Times New Roman" w:hAnsi="Times New Roman" w:cs="Times New Roman"/>
          <w:sz w:val="24"/>
          <w:szCs w:val="24"/>
          <w:lang w:eastAsia="es-ES"/>
        </w:rPr>
      </w:pPr>
      <w:r w:rsidRPr="00BF692E">
        <w:rPr>
          <w:rFonts w:ascii="Times New Roman" w:eastAsia="Times New Roman" w:hAnsi="Times New Roman" w:cs="Times New Roman"/>
          <w:sz w:val="24"/>
          <w:szCs w:val="24"/>
          <w:lang w:eastAsia="es-ES"/>
        </w:rPr>
        <w:br/>
      </w:r>
    </w:p>
    <w:p w:rsidR="00BF692E" w:rsidRPr="00BF692E" w:rsidRDefault="00BF692E" w:rsidP="00BF692E">
      <w:pPr>
        <w:numPr>
          <w:ilvl w:val="0"/>
          <w:numId w:val="21"/>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BF692E">
        <w:rPr>
          <w:rFonts w:ascii="Times New Roman" w:eastAsia="Times New Roman" w:hAnsi="Times New Roman" w:cs="Times New Roman"/>
          <w:b/>
          <w:bCs/>
          <w:color w:val="000000"/>
          <w:sz w:val="28"/>
          <w:szCs w:val="28"/>
          <w:lang w:eastAsia="es-ES"/>
        </w:rPr>
        <w:t> Siguiendo los dos puntos anteriores, el alumno deberá:</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Obtener o tener los conocimientos básicos del funcionamiento de un ordenador y como se usa libremente, para así poder seguir los pasos dados en clase.</w:t>
      </w:r>
    </w:p>
    <w:p w:rsidR="00BF692E" w:rsidRPr="00BF692E" w:rsidRDefault="00BF692E" w:rsidP="00BF692E">
      <w:pPr>
        <w:numPr>
          <w:ilvl w:val="0"/>
          <w:numId w:val="22"/>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BF692E">
        <w:rPr>
          <w:rFonts w:ascii="Times New Roman" w:eastAsia="Times New Roman" w:hAnsi="Times New Roman" w:cs="Times New Roman"/>
          <w:b/>
          <w:bCs/>
          <w:color w:val="000000"/>
          <w:sz w:val="28"/>
          <w:szCs w:val="28"/>
          <w:lang w:eastAsia="es-ES"/>
        </w:rPr>
        <w:t> Habilitar la configuración de red necesaria para dar acceso a todos los dispositivos</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Para habilitar la red dentro de este grupo lo que hacemos es, que en un servidor DHCP le asigne una dirección ip de la red que se está utilizando, al resto de ordenadores le damos una dirección IP a partir del servidor DHCP.</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Una vez dada las ip a los ordenadores, lo que hacemos es irnos al explorador de archivos, al apartado de red y activamos la detección de redes, y una vez hecho eso, podremos conectarnos de un ordenador a otro.</w:t>
      </w:r>
    </w:p>
    <w:p w:rsidR="00BF692E" w:rsidRPr="00BF692E" w:rsidRDefault="00BF692E" w:rsidP="00BF692E">
      <w:pPr>
        <w:numPr>
          <w:ilvl w:val="0"/>
          <w:numId w:val="23"/>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BF692E">
        <w:rPr>
          <w:rFonts w:ascii="Times New Roman" w:eastAsia="Times New Roman" w:hAnsi="Times New Roman" w:cs="Times New Roman"/>
          <w:b/>
          <w:bCs/>
          <w:color w:val="000000"/>
          <w:sz w:val="28"/>
          <w:szCs w:val="28"/>
          <w:lang w:eastAsia="es-ES"/>
        </w:rPr>
        <w:t> Optimizar la comunicación y el consumo de energía</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 xml:space="preserve">Para optimizar la comunicación utilizaremos varios Switch ya que almacena la dirección MAC de la tarjeta de red de los ordenadores y cuando tiene que enviar información a los equipos al tener la dirección </w:t>
      </w:r>
      <w:proofErr w:type="gramStart"/>
      <w:r w:rsidRPr="00BF692E">
        <w:rPr>
          <w:rFonts w:ascii="Times New Roman" w:eastAsia="Times New Roman" w:hAnsi="Times New Roman" w:cs="Times New Roman"/>
          <w:color w:val="000000"/>
          <w:sz w:val="24"/>
          <w:szCs w:val="24"/>
          <w:lang w:eastAsia="es-ES"/>
        </w:rPr>
        <w:t>MAC  le</w:t>
      </w:r>
      <w:proofErr w:type="gramEnd"/>
      <w:r w:rsidRPr="00BF692E">
        <w:rPr>
          <w:rFonts w:ascii="Times New Roman" w:eastAsia="Times New Roman" w:hAnsi="Times New Roman" w:cs="Times New Roman"/>
          <w:color w:val="000000"/>
          <w:sz w:val="24"/>
          <w:szCs w:val="24"/>
          <w:lang w:eastAsia="es-ES"/>
        </w:rPr>
        <w:t xml:space="preserve"> envía directamente los datos sin pasar por otros equipos (elige la ruta más corta y más segura).</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Para reducir el consumo de energía hemos escogido equipos que sean lo más específicos para lo que necesitamos y así poder ahorrar energía con ellos. Tendremos 1 servidor que nos dará determinados servicios para ahorrar dinero y energía. </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Cuando no estemos utilizando los dispositivos los apagaremos para ahorrar energía (tablets, móviles, proyector, etc).</w:t>
      </w:r>
    </w:p>
    <w:p w:rsidR="00BF692E" w:rsidRPr="00BF692E" w:rsidRDefault="00BF692E" w:rsidP="00BF692E">
      <w:pPr>
        <w:numPr>
          <w:ilvl w:val="0"/>
          <w:numId w:val="24"/>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BF692E">
        <w:rPr>
          <w:rFonts w:ascii="Times New Roman" w:eastAsia="Times New Roman" w:hAnsi="Times New Roman" w:cs="Times New Roman"/>
          <w:b/>
          <w:bCs/>
          <w:color w:val="000000"/>
          <w:sz w:val="28"/>
          <w:szCs w:val="28"/>
          <w:lang w:eastAsia="es-ES"/>
        </w:rPr>
        <w:t>Ofrecer soluciones sencillas y rápidas ante cualquier imprevisto o falla del sistema.</w:t>
      </w:r>
    </w:p>
    <w:p w:rsidR="00BF692E" w:rsidRPr="00BF692E" w:rsidRDefault="00BF692E" w:rsidP="00BF692E">
      <w:pPr>
        <w:spacing w:before="200" w:after="0" w:line="240" w:lineRule="auto"/>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ab/>
        <w:t>Tendremos un departamento de técnicos el cual nos puede ofrecer servicio la misma empresa que nos ha realizado la instalación de la red y del hardware.</w:t>
      </w:r>
    </w:p>
    <w:p w:rsidR="00BF692E" w:rsidRPr="00BF692E" w:rsidRDefault="00BF692E" w:rsidP="00BF692E">
      <w:pPr>
        <w:numPr>
          <w:ilvl w:val="0"/>
          <w:numId w:val="25"/>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BF692E">
        <w:rPr>
          <w:rFonts w:ascii="Times New Roman" w:eastAsia="Times New Roman" w:hAnsi="Times New Roman" w:cs="Times New Roman"/>
          <w:b/>
          <w:bCs/>
          <w:color w:val="000000"/>
          <w:sz w:val="28"/>
          <w:szCs w:val="28"/>
          <w:lang w:eastAsia="es-ES"/>
        </w:rPr>
        <w:t> Instalación y configuración de actualizaciones, tareas programadas, backups correctamente funcionales.</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 xml:space="preserve">Las actualizaciones se </w:t>
      </w:r>
      <w:proofErr w:type="gramStart"/>
      <w:r w:rsidRPr="00BF692E">
        <w:rPr>
          <w:rFonts w:ascii="Times New Roman" w:eastAsia="Times New Roman" w:hAnsi="Times New Roman" w:cs="Times New Roman"/>
          <w:color w:val="000000"/>
          <w:sz w:val="24"/>
          <w:szCs w:val="24"/>
          <w:lang w:eastAsia="es-ES"/>
        </w:rPr>
        <w:t>retrasaran</w:t>
      </w:r>
      <w:proofErr w:type="gramEnd"/>
      <w:r w:rsidRPr="00BF692E">
        <w:rPr>
          <w:rFonts w:ascii="Times New Roman" w:eastAsia="Times New Roman" w:hAnsi="Times New Roman" w:cs="Times New Roman"/>
          <w:color w:val="000000"/>
          <w:sz w:val="24"/>
          <w:szCs w:val="24"/>
          <w:lang w:eastAsia="es-ES"/>
        </w:rPr>
        <w:t xml:space="preserve"> mínimo 7 días para confirmar que las actualizaciones son seguras. Las tareas programadas serían hacer una copia de seguridad diferencial para tan solo añadir los cambios realizados. Las copias de seguridad se harían mínimo 1 cada semana y recomendable 1 cada 4 días. Las backups se podrán guardar en un NAS o en una nube como AWS. </w:t>
      </w:r>
    </w:p>
    <w:p w:rsidR="00BF692E" w:rsidRPr="00BF692E" w:rsidRDefault="00BF692E" w:rsidP="00BF692E">
      <w:pPr>
        <w:numPr>
          <w:ilvl w:val="0"/>
          <w:numId w:val="26"/>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BF692E">
        <w:rPr>
          <w:rFonts w:ascii="Times New Roman" w:eastAsia="Times New Roman" w:hAnsi="Times New Roman" w:cs="Times New Roman"/>
          <w:b/>
          <w:bCs/>
          <w:color w:val="000000"/>
          <w:sz w:val="28"/>
          <w:szCs w:val="28"/>
          <w:lang w:eastAsia="es-ES"/>
        </w:rPr>
        <w:lastRenderedPageBreak/>
        <w:t> Razona qué tipo de seguridad inalámbrica aplicas a estos dispositivos y por qué.</w:t>
      </w:r>
    </w:p>
    <w:p w:rsidR="00BF692E" w:rsidRPr="00BF692E" w:rsidRDefault="00BF692E" w:rsidP="00BF692E">
      <w:pPr>
        <w:spacing w:before="200" w:after="0" w:line="240" w:lineRule="auto"/>
        <w:ind w:left="720"/>
        <w:rPr>
          <w:rFonts w:ascii="Times New Roman" w:eastAsia="Times New Roman" w:hAnsi="Times New Roman" w:cs="Times New Roman"/>
          <w:sz w:val="24"/>
          <w:szCs w:val="24"/>
          <w:lang w:eastAsia="es-ES"/>
        </w:rPr>
      </w:pPr>
      <w:r w:rsidRPr="00BF692E">
        <w:rPr>
          <w:rFonts w:ascii="Times New Roman" w:eastAsia="Times New Roman" w:hAnsi="Times New Roman" w:cs="Times New Roman"/>
          <w:color w:val="000000"/>
          <w:sz w:val="24"/>
          <w:szCs w:val="24"/>
          <w:lang w:eastAsia="es-ES"/>
        </w:rPr>
        <w:t xml:space="preserve">Dentro de seguridad inalámbrica utilizaría   WPA2-PSK, ya que soporta una clave de hasta 63 caracteres alfanuméricos, </w:t>
      </w:r>
      <w:proofErr w:type="gramStart"/>
      <w:r w:rsidRPr="00BF692E">
        <w:rPr>
          <w:rFonts w:ascii="Times New Roman" w:eastAsia="Times New Roman" w:hAnsi="Times New Roman" w:cs="Times New Roman"/>
          <w:color w:val="000000"/>
          <w:sz w:val="24"/>
          <w:szCs w:val="24"/>
          <w:lang w:eastAsia="es-ES"/>
        </w:rPr>
        <w:t>y</w:t>
      </w:r>
      <w:proofErr w:type="gramEnd"/>
      <w:r w:rsidRPr="00BF692E">
        <w:rPr>
          <w:rFonts w:ascii="Times New Roman" w:eastAsia="Times New Roman" w:hAnsi="Times New Roman" w:cs="Times New Roman"/>
          <w:color w:val="000000"/>
          <w:sz w:val="24"/>
          <w:szCs w:val="24"/>
          <w:lang w:eastAsia="es-ES"/>
        </w:rPr>
        <w:t xml:space="preserve"> además, a partir de la pre-shared key que le introducimos, el sistema va generando nuevas claves que transmite al resto de equipos, lo cual dificulta la acción de descifrado.</w:t>
      </w:r>
    </w:p>
    <w:p w:rsidR="00B53A57" w:rsidRDefault="00B53A57">
      <w:bookmarkStart w:id="0" w:name="_GoBack"/>
      <w:bookmarkEnd w:id="0"/>
    </w:p>
    <w:sectPr w:rsidR="00B53A57" w:rsidSect="003F324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710"/>
    <w:multiLevelType w:val="multilevel"/>
    <w:tmpl w:val="AF3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70B2"/>
    <w:multiLevelType w:val="multilevel"/>
    <w:tmpl w:val="420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565A"/>
    <w:multiLevelType w:val="multilevel"/>
    <w:tmpl w:val="009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E2BA2"/>
    <w:multiLevelType w:val="multilevel"/>
    <w:tmpl w:val="634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448B"/>
    <w:multiLevelType w:val="multilevel"/>
    <w:tmpl w:val="9250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E2E35"/>
    <w:multiLevelType w:val="multilevel"/>
    <w:tmpl w:val="A91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3397D"/>
    <w:multiLevelType w:val="multilevel"/>
    <w:tmpl w:val="522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D7C72"/>
    <w:multiLevelType w:val="multilevel"/>
    <w:tmpl w:val="0B8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5E79"/>
    <w:multiLevelType w:val="multilevel"/>
    <w:tmpl w:val="0D5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F6FDB"/>
    <w:multiLevelType w:val="multilevel"/>
    <w:tmpl w:val="072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57388"/>
    <w:multiLevelType w:val="multilevel"/>
    <w:tmpl w:val="D94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0759E"/>
    <w:multiLevelType w:val="multilevel"/>
    <w:tmpl w:val="11E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B5FD4"/>
    <w:multiLevelType w:val="multilevel"/>
    <w:tmpl w:val="009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9620D"/>
    <w:multiLevelType w:val="multilevel"/>
    <w:tmpl w:val="C44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222E7"/>
    <w:multiLevelType w:val="multilevel"/>
    <w:tmpl w:val="7E52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97EDA"/>
    <w:multiLevelType w:val="multilevel"/>
    <w:tmpl w:val="9FE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912ED"/>
    <w:multiLevelType w:val="multilevel"/>
    <w:tmpl w:val="7A6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17075"/>
    <w:multiLevelType w:val="multilevel"/>
    <w:tmpl w:val="0DA0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E36CF"/>
    <w:multiLevelType w:val="multilevel"/>
    <w:tmpl w:val="AD7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37D0F"/>
    <w:multiLevelType w:val="multilevel"/>
    <w:tmpl w:val="19C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F5456"/>
    <w:multiLevelType w:val="multilevel"/>
    <w:tmpl w:val="80E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20FC9"/>
    <w:multiLevelType w:val="multilevel"/>
    <w:tmpl w:val="7F0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9121C"/>
    <w:multiLevelType w:val="multilevel"/>
    <w:tmpl w:val="E79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42DBE"/>
    <w:multiLevelType w:val="multilevel"/>
    <w:tmpl w:val="FC48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F17E9"/>
    <w:multiLevelType w:val="multilevel"/>
    <w:tmpl w:val="0C7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52F83"/>
    <w:multiLevelType w:val="multilevel"/>
    <w:tmpl w:val="DE6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2"/>
  </w:num>
  <w:num w:numId="4">
    <w:abstractNumId w:val="10"/>
  </w:num>
  <w:num w:numId="5">
    <w:abstractNumId w:val="4"/>
  </w:num>
  <w:num w:numId="6">
    <w:abstractNumId w:val="25"/>
  </w:num>
  <w:num w:numId="7">
    <w:abstractNumId w:val="15"/>
  </w:num>
  <w:num w:numId="8">
    <w:abstractNumId w:val="0"/>
  </w:num>
  <w:num w:numId="9">
    <w:abstractNumId w:val="14"/>
  </w:num>
  <w:num w:numId="10">
    <w:abstractNumId w:val="19"/>
  </w:num>
  <w:num w:numId="11">
    <w:abstractNumId w:val="6"/>
  </w:num>
  <w:num w:numId="12">
    <w:abstractNumId w:val="16"/>
  </w:num>
  <w:num w:numId="13">
    <w:abstractNumId w:val="24"/>
  </w:num>
  <w:num w:numId="14">
    <w:abstractNumId w:val="5"/>
  </w:num>
  <w:num w:numId="15">
    <w:abstractNumId w:val="9"/>
  </w:num>
  <w:num w:numId="16">
    <w:abstractNumId w:val="12"/>
  </w:num>
  <w:num w:numId="17">
    <w:abstractNumId w:val="22"/>
  </w:num>
  <w:num w:numId="18">
    <w:abstractNumId w:val="21"/>
  </w:num>
  <w:num w:numId="19">
    <w:abstractNumId w:val="18"/>
  </w:num>
  <w:num w:numId="20">
    <w:abstractNumId w:val="20"/>
  </w:num>
  <w:num w:numId="21">
    <w:abstractNumId w:val="7"/>
  </w:num>
  <w:num w:numId="22">
    <w:abstractNumId w:val="13"/>
  </w:num>
  <w:num w:numId="23">
    <w:abstractNumId w:val="8"/>
  </w:num>
  <w:num w:numId="24">
    <w:abstractNumId w:val="11"/>
  </w:num>
  <w:num w:numId="25">
    <w:abstractNumId w:val="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4C"/>
    <w:rsid w:val="003F324C"/>
    <w:rsid w:val="00AE2129"/>
    <w:rsid w:val="00B53A57"/>
    <w:rsid w:val="00BF69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F724"/>
  <w15:chartTrackingRefBased/>
  <w15:docId w15:val="{F9468292-71E1-49ED-9EFE-C19B5710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32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F324C"/>
    <w:rPr>
      <w:color w:val="0000FF"/>
      <w:u w:val="single"/>
    </w:rPr>
  </w:style>
  <w:style w:type="paragraph" w:styleId="Sinespaciado">
    <w:name w:val="No Spacing"/>
    <w:link w:val="SinespaciadoCar"/>
    <w:uiPriority w:val="1"/>
    <w:qFormat/>
    <w:rsid w:val="003F324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F324C"/>
    <w:rPr>
      <w:rFonts w:eastAsiaTheme="minorEastAsia"/>
      <w:lang w:eastAsia="es-ES"/>
    </w:rPr>
  </w:style>
  <w:style w:type="character" w:customStyle="1" w:styleId="apple-tab-span">
    <w:name w:val="apple-tab-span"/>
    <w:basedOn w:val="Fuentedeprrafopredeter"/>
    <w:rsid w:val="00BF6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91445">
      <w:bodyDiv w:val="1"/>
      <w:marLeft w:val="0"/>
      <w:marRight w:val="0"/>
      <w:marTop w:val="0"/>
      <w:marBottom w:val="0"/>
      <w:divBdr>
        <w:top w:val="none" w:sz="0" w:space="0" w:color="auto"/>
        <w:left w:val="none" w:sz="0" w:space="0" w:color="auto"/>
        <w:bottom w:val="none" w:sz="0" w:space="0" w:color="auto"/>
        <w:right w:val="none" w:sz="0" w:space="0" w:color="auto"/>
      </w:divBdr>
    </w:div>
    <w:div w:id="892737455">
      <w:bodyDiv w:val="1"/>
      <w:marLeft w:val="0"/>
      <w:marRight w:val="0"/>
      <w:marTop w:val="0"/>
      <w:marBottom w:val="0"/>
      <w:divBdr>
        <w:top w:val="none" w:sz="0" w:space="0" w:color="auto"/>
        <w:left w:val="none" w:sz="0" w:space="0" w:color="auto"/>
        <w:bottom w:val="none" w:sz="0" w:space="0" w:color="auto"/>
        <w:right w:val="none" w:sz="0" w:space="0" w:color="auto"/>
      </w:divBdr>
    </w:div>
    <w:div w:id="1123308987">
      <w:bodyDiv w:val="1"/>
      <w:marLeft w:val="0"/>
      <w:marRight w:val="0"/>
      <w:marTop w:val="0"/>
      <w:marBottom w:val="0"/>
      <w:divBdr>
        <w:top w:val="none" w:sz="0" w:space="0" w:color="auto"/>
        <w:left w:val="none" w:sz="0" w:space="0" w:color="auto"/>
        <w:bottom w:val="none" w:sz="0" w:space="0" w:color="auto"/>
        <w:right w:val="none" w:sz="0" w:space="0" w:color="auto"/>
      </w:divBdr>
    </w:div>
    <w:div w:id="1752386644">
      <w:bodyDiv w:val="1"/>
      <w:marLeft w:val="0"/>
      <w:marRight w:val="0"/>
      <w:marTop w:val="0"/>
      <w:marBottom w:val="0"/>
      <w:divBdr>
        <w:top w:val="none" w:sz="0" w:space="0" w:color="auto"/>
        <w:left w:val="none" w:sz="0" w:space="0" w:color="auto"/>
        <w:bottom w:val="none" w:sz="0" w:space="0" w:color="auto"/>
        <w:right w:val="none" w:sz="0" w:space="0" w:color="auto"/>
      </w:divBdr>
    </w:div>
    <w:div w:id="18665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SISTEMAS INFORMATICOS-T3-HITo GRUPAL</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INFORMATICOS-T3-HITo GRUPAL</dc:title>
  <dc:subject/>
  <dc:creator>Campus FP</dc:creator>
  <cp:keywords/>
  <dc:description/>
  <cp:lastModifiedBy>Campus FP</cp:lastModifiedBy>
  <cp:revision>2</cp:revision>
  <dcterms:created xsi:type="dcterms:W3CDTF">2022-06-08T07:57:00Z</dcterms:created>
  <dcterms:modified xsi:type="dcterms:W3CDTF">2022-06-08T07:57:00Z</dcterms:modified>
</cp:coreProperties>
</file>