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8C1F1B"/>
          <w:sz w:val="28"/>
          <w:szCs w:val="28"/>
        </w:rPr>
        <w:t xml:space="preserve">GRUPO LEM</w:t>
      </w:r>
    </w:p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Especificaciones técnicas — Migración a Firebase</w:t>
      </w:r>
    </w:p>
    <w:p>
      <w:pPr>
        <w:spacing w:after="600"/>
        <w:jc w:val="center"/>
      </w:pPr>
      <w:r>
        <w:rPr>
          <w:sz w:val="30"/>
          <w:szCs w:val="30"/>
        </w:rPr>
        <w:t xml:space="preserve">Sistema de Pre-Nómina y Control Laboral</w:t>
      </w:r>
    </w:p>
    <w:p>
      <w:pPr>
        <w:spacing w:after="60"/>
        <w:jc w:val="center"/>
      </w:pPr>
      <w:r>
        <w:rPr>
          <w:color w:val="565550"/>
          <w:sz w:val="22"/>
          <w:szCs w:val="22"/>
        </w:rPr>
        <w:t xml:space="preserve">Versión 1.0 · 6 de junio de 2026</w:t>
      </w:r>
    </w:p>
    <w:p>
      <w:pPr>
        <w:spacing w:after="60"/>
        <w:jc w:val="center"/>
      </w:pPr>
      <w:r>
        <w:rPr>
          <w:color w:val="565550"/>
          <w:sz w:val="22"/>
          <w:szCs w:val="22"/>
        </w:rPr>
        <w:t xml:space="preserve">Dirección General (Sergio Rountree) · elaborado con asistencia de Claude</w:t>
      </w:r>
    </w:p>
    <w:p>
      <w:pPr>
        <w:spacing w:after="200"/>
        <w:jc w:val="center"/>
      </w:pPr>
      <w:r>
        <w:rPr>
          <w:i/>
          <w:iCs/>
          <w:color w:val="565550"/>
          <w:sz w:val="20"/>
          <w:szCs w:val="20"/>
        </w:rPr>
        <w:t xml:space="preserve">Sistema de referencia: sistema_prenomina_grupo_lem.html (lem_app_v16)</w:t>
      </w:r>
    </w:p>
    <w:p>
      <w:pPr>
        <w:spacing w:after="120"/>
        <w:jc w:val="center"/>
        <w:rPr>
          <w:i/>
          <w:iCs/>
          <w:sz w:val="20"/>
          <w:szCs w:val="20"/>
        </w:rPr>
      </w:pPr>
      <w:r>
        <w:rPr>
          <w:b w:val="false"/>
          <w:bCs w:val="false"/>
          <w:i/>
          <w:iCs/>
          <w:sz w:val="20"/>
          <w:szCs w:val="20"/>
        </w:rPr>
        <w:t xml:space="preserve">Este documento es el plano completo para programar el backend en Firebase. Toda regla aquí descrita fue extraída y verificada contra el código del prototipo funcional. El prototipo es la fuente de verdad del comportamiento; este documento es la fuente de verdad de la arquitectura.</w:t>
      </w:r>
    </w:p>
    <w:p>
      <w:pPr>
        <w:pageBreakBefore/>
      </w:pPr>
    </w:p>
    <w:p>
      <w:pPr>
        <w:pStyle w:val="Heading1"/>
        <w:spacing w:after="160" w:before="280"/>
      </w:pPr>
      <w:r>
        <w:t xml:space="preserve">1. Objetivo y alcance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Qué se migra:</w:t>
      </w:r>
      <w:r>
        <w:rPr>
          <w:b w:val="false"/>
          <w:bCs w:val="false"/>
        </w:rPr>
        <w:t xml:space="preserve"> el prototipo actual funciona en un solo archivo HTML (React + Tailwind + Babel) con datos en localStorage del navegador. Esto significa que los datos viven en UNA sola computadora y no se comparten. La migración lleva los datos a Firebase para que los 5 roles trabajen al mismo tiempo desde cualquier dispositivo, con datos centralizados, seguros y respaldados.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Qué NO cambia:</w:t>
      </w:r>
      <w:r>
        <w:rPr>
          <w:b w:val="false"/>
          <w:bCs w:val="false"/>
        </w:rPr>
        <w:t xml:space="preserve"> la interfaz, los módulos y las reglas de negocio ya están definidos y probados en el prototipo. La migración reemplaza la capa de datos (localStorage a Firestore) y la capa de acceso (login de demostración a Firebase Authentication). El archivo HTML único se conserva como frontend durante toda la migración (el SDK de Firebase se carga por CDN, igual que React).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Fuera de alcance de esta etapa:</w:t>
      </w:r>
      <w:r>
        <w:rPr>
          <w:b w:val="false"/>
          <w:bCs w:val="false"/>
        </w:rPr>
        <w:t xml:space="preserve"> horas extra, deducciones (ISR/IMSS), timbrado de nómina (CFDI), integración con contabilidad externa.</w:t>
      </w:r>
    </w:p>
    <w:p>
      <w:pPr>
        <w:pStyle w:val="Heading1"/>
        <w:spacing w:after="160" w:before="280"/>
      </w:pPr>
      <w:r>
        <w:t xml:space="preserve">2. Arquitectura propuesta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41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Servicio Firebase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Para qué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Identidad y acceso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Firebase Authentication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 con correo y contraseña; recuperación de contraseña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Cloud Firestore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Todos los datos (colaboradores, pre-nóminas, etc.) en tiempo real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Seguridad de datos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 Rules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Permisos por rol aplicados EN el servidor, no solo en pantalla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Publicación de la app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Firebase Hosting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URL propia (p. ej. prenomina.grupolem.mx) con HTTPS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Lógica de servidor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Cloud Functions (mínimas)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Crear cuentas de usuario desde el panel Admin; auditoría inmutable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Plan de cobro:</w:t>
      </w:r>
      <w:r>
        <w:rPr>
          <w:b w:val="false"/>
          <w:bCs w:val="false"/>
        </w:rPr>
        <w:t xml:space="preserve"> el plan gratuito (Spark) cubre Auth, Firestore y Hosting a la escala de Grupo LEM: 107 colaboradores y 16 sucursales con capturas semanales quedan muy por debajo de los límites gratuitos (50,000 lecturas y 20,000 escrituras diarias). Cloud Functions requiere subir al plan Blaze (pago por uso), que a este volumen cuesta aproximadamente $0/mes pero pide tarjeta.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Patrón igual que Inventarios:</w:t>
      </w:r>
      <w:r>
        <w:rPr>
          <w:b w:val="false"/>
          <w:bCs w:val="false"/>
        </w:rPr>
        <w:t xml:space="preserve"> esta migración replica el camino ya recorrido con la app de inventarios (Firebase/JavaScript), por lo que el equipo ya conoce la consola de Firebase.</w:t>
      </w:r>
    </w:p>
    <w:p>
      <w:pPr>
        <w:pStyle w:val="Heading1"/>
        <w:spacing w:after="160" w:before="280"/>
      </w:pPr>
      <w:r>
        <w:t xml:space="preserve">3. Autenticación y cuentas de usuario</w:t>
      </w:r>
    </w:p>
    <w:p>
      <w:pPr>
        <w:pStyle w:val="Heading2"/>
        <w:spacing w:after="120" w:before="220"/>
      </w:pPr>
      <w:r>
        <w:t xml:space="preserve">3.1 Cómo funcionan los correos (decisión clave)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Firebase </w:t>
      </w:r>
      <w:r>
        <w:rPr>
          <w:b/>
          <w:bCs/>
        </w:rPr>
        <w:t xml:space="preserve">no crea correos</w:t>
      </w:r>
      <w:r>
        <w:rPr>
          <w:b w:val="false"/>
          <w:bCs w:val="false"/>
        </w:rPr>
        <w:t xml:space="preserve">; no es un servidor de correo. Se registra el correo que la persona </w:t>
      </w:r>
      <w:r>
        <w:rPr>
          <w:b/>
          <w:bCs/>
        </w:rPr>
        <w:t xml:space="preserve">ya tiene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El correo es solo el </w:t>
      </w:r>
      <w:r>
        <w:rPr>
          <w:b/>
          <w:bCs/>
        </w:rPr>
        <w:t xml:space="preserve">identificador de acceso</w:t>
      </w:r>
      <w:r>
        <w:rPr>
          <w:b w:val="false"/>
          <w:bCs w:val="false"/>
        </w:rPr>
        <w:t xml:space="preserve">. Puede ser un Gmail personal; no se requiere buzón @grupolem.mx.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 el correo es real, funciona "olvidé mi contraseña" (Firebase envía el enlace). Con correos inventados, solo el Admin puede restablecer contraseñas.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Decisión de dirección:</w:t>
      </w:r>
      <w:r>
        <w:rPr>
          <w:b w:val="false"/>
          <w:bCs w:val="false"/>
        </w:rPr>
        <w:t xml:space="preserve"> usar los correos personales reales de gerentes y asesores (ya están capturados en el Excel de colaboradores; 106 de 107 tienen correo).</w:t>
      </w:r>
    </w:p>
    <w:p>
      <w:pPr>
        <w:pStyle w:val="Heading2"/>
        <w:spacing w:after="120" w:before="220"/>
      </w:pPr>
      <w:r>
        <w:t xml:space="preserve">3.2 Modelo de cuentas</w:t>
      </w:r>
    </w:p>
    <w:p>
      <w:pPr>
        <w:spacing w:after="120"/>
      </w:pPr>
      <w:r>
        <w:rPr>
          <w:b w:val="false"/>
          <w:bCs w:val="false"/>
        </w:rPr>
        <w:t xml:space="preserve">Se conserva la separación actual del prototipo: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Cuenta de acceso (usuario):</w:t>
      </w:r>
      <w:r>
        <w:rPr>
          <w:b w:val="false"/>
          <w:bCs w:val="false"/>
        </w:rPr>
        <w:t xml:space="preserve"> quién puede entrar al sistema y con qué rol. Vive en Firebase Auth más un documento en usuarios/{uid}.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Expediente (colaborador):</w:t>
      </w:r>
      <w:r>
        <w:rPr>
          <w:b w:val="false"/>
          <w:bCs w:val="false"/>
        </w:rPr>
        <w:t xml:space="preserve"> los datos laborales de la persona. Vive en colaboradores/{id}.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Un gerente necesita ambos, vinculados por el campo colaboradorId del usuario.</w:t>
      </w:r>
    </w:p>
    <w:p>
      <w:pPr>
        <w:pStyle w:val="Heading2"/>
        <w:spacing w:after="120" w:before="220"/>
      </w:pPr>
      <w:r>
        <w:t xml:space="preserve">3.3 Flujo de alta de un usuario (módulo "Usuarios y accesos", solo Admin)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El Admin captura nombre, correo, rol y (opcional) colaborador vinculado.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Una </w:t>
      </w:r>
      <w:r>
        <w:rPr>
          <w:b/>
          <w:bCs/>
        </w:rPr>
        <w:t xml:space="preserve">Cloud Function</w:t>
      </w:r>
      <w:r>
        <w:rPr>
          <w:b w:val="false"/>
          <w:bCs w:val="false"/>
        </w:rPr>
        <w:t xml:space="preserve"> (crearUsuario) crea la cuenta en Firebase Auth con contraseña temporal y escribe el documento en usuarios/{uid} con el rol. Crear usuarios desde el navegador cerraría la sesión del Admin; por eso se usa una Function con el Admin SDK.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El rol se copia también a </w:t>
      </w:r>
      <w:r>
        <w:rPr>
          <w:b/>
          <w:bCs/>
        </w:rPr>
        <w:t xml:space="preserve">custom claims</w:t>
      </w:r>
      <w:r>
        <w:rPr>
          <w:b w:val="false"/>
          <w:bCs w:val="false"/>
        </w:rPr>
        <w:t xml:space="preserve"> del token, para que las Security Rules lo lean sin consultas extra.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El usuario entra con la contraseña temporal y el sistema le pide cambiarla.</w:t>
      </w:r>
    </w:p>
    <w:p>
      <w:pPr>
        <w:pStyle w:val="Heading2"/>
        <w:spacing w:after="120" w:before="220"/>
      </w:pPr>
      <w:r>
        <w:t xml:space="preserve">3.4 Cuentas iniciales</w:t>
      </w:r>
    </w:p>
    <w:p>
      <w:pPr>
        <w:spacing w:after="120"/>
      </w:pPr>
      <w:r>
        <w:rPr>
          <w:b w:val="false"/>
          <w:bCs w:val="false"/>
        </w:rPr>
        <w:t xml:space="preserve">Las tres cuentas actuales se crean en Auth desde el inicio: director@grupolem.mx (admin), rh@grupolem.mx (rh) y contabilidad@grupolem.mx (contabilidad). La contraseña "demo" desaparece: cada cuenta tendrá contraseña propia y segura.</w:t>
      </w:r>
    </w:p>
    <w:p>
      <w:pPr>
        <w:pStyle w:val="Heading1"/>
        <w:spacing w:after="160" w:before="280"/>
      </w:pPr>
      <w:r>
        <w:t xml:space="preserve">4. Modelo de datos en Firestore</w:t>
      </w:r>
    </w:p>
    <w:p>
      <w:pPr>
        <w:spacing w:after="120"/>
      </w:pPr>
      <w:r>
        <w:rPr>
          <w:b w:val="false"/>
          <w:bCs w:val="false"/>
        </w:rPr>
        <w:t xml:space="preserve">Notación: coleccion/{documento}. Los nombres de campos replican el prototipo para que el frontend cambie lo mínimo.</w:t>
      </w:r>
    </w:p>
    <w:p>
      <w:pPr>
        <w:pStyle w:val="Heading2"/>
        <w:spacing w:after="120" w:before="220"/>
      </w:pPr>
      <w:r>
        <w:t xml:space="preserve">4.1 Mapa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Prototipo (state)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Firestore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colaboradores[]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colaboradores/{colabId}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colección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(sueldoDiario, bonoTransporte)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colaboradores/{colabId}/privado/compensacion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restringida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usuarios[]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usuarios/{uid}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colección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sucursales[]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sucursales/{sucId}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colección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prenominas{}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prenominas/{sucId_weekId}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colección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horarios{}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horarios/{sucId_weekId}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colección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vacaciones[]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vacaciones/{vacId}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colección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bajas[]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bajas/{bajaId}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colección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movimientos[]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movimientos/{movId}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colección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(montos de mov. de sueldo)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movimientos/{movId}/privado/montos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restringida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contratos[]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contratos/{ctrId}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colección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auditoria[]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auditoria/{logId}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solo agregar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notificaciones[]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notificaciones/{notifId}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colección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SEED (catálogos)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config/catalogos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 único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pStyle w:val="Heading2"/>
        <w:spacing w:after="120" w:before="220"/>
      </w:pPr>
      <w:r>
        <w:t xml:space="preserve">4.2 colaboradores/{colabId} — expediente SIN sueldos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noEmp            number   · consecutivo de empleado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usuarioId        string?  · uid de su cuenta de acceso (si tiene)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curp             string   · 18 caracteres; extranjeros sin CURP usan 'XXXX…' (caso real: Mauricio Rodríguez)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rfc              string?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nss              string?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nombre           string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apellidoPaterno  string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apellidoMaterno  string?  · NO obligatorio (casos reales: Yolanda A. Castillo, Gilberto A. Diaz)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fechaNacimiento  string   · 'YYYY-MM-DD'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telefono         string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correo           string?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sucursalId       string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puestoId         string   · referencia al catálogo de puestos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gerenteId        string   · uid responsable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fechaIngreso     string   · 'YYYY-MM-DD' (base para vacaciones por aniversario)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statusIMSS       string   · 'alta' | 'pendiente'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estatus          string   · 'activo' | 'baja'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fechaBajaActual  string?  · si estatus = 'baja'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recontratado     bool?    · más fechaRecontratacion y recontratadoPor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REGLA DE ORO a nivel base de datos:</w:t>
      </w:r>
      <w:r>
        <w:rPr>
          <w:b w:val="false"/>
          <w:bCs w:val="false"/>
        </w:rPr>
        <w:t xml:space="preserve"> sueldoDiario y bonoTransporte NO van en este documento. Van en colaboradores/{colabId}/privado/compensacion: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sueldoDiario     number   · sueldo POR DÍA (p. ej. 315.04)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bonoTransporte   number   · bono semanal fijo (p. ej. 200)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Así, aunque alguien manipule el navegador, el servidor le niega la lectura de montos a RH, Asesor y Gerente. En el prototipo esta regla solo existe en la interfaz; en Firebase queda blindada en el servidor.</w:t>
      </w:r>
    </w:p>
    <w:p>
      <w:pPr>
        <w:pStyle w:val="Heading2"/>
        <w:spacing w:after="120" w:before="220"/>
      </w:pPr>
      <w:r>
        <w:t xml:space="preserve">4.3 usuarios/{uid} — cuentas de acceso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email         string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rol           string   · 'admin' | 'rh' | 'contabilidad' | 'asesor' | 'gerente'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nombre        string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puestoLabel   string?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colaboradorId string?  · vínculo a su expediente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activo        bool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El campo password del prototipo desaparece (lo maneja Firebase Auth). El rol se duplica en custom claims.</w:t>
      </w:r>
    </w:p>
    <w:p>
      <w:pPr>
        <w:pStyle w:val="Heading2"/>
        <w:spacing w:after="120" w:before="220"/>
      </w:pPr>
      <w:r>
        <w:t xml:space="preserve">4.4 sucursales/{sucId}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nombre             string   · 16 sucursales actuales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unId               string   · 'corp' | 'wings' | 'tota' | 'mini'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gerenteId          string?  · uid del gerente asignado (módulo Sucursales)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asesorId           string?  · uid del asesor asignado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plantillaObjetivo  number   · para indicador de vacantes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El alcance de gerentes y asesores se deriva SIEMPRE de estos dos campos (fuente única de verdad, igual que el prototipo).</w:t>
      </w:r>
    </w:p>
    <w:p>
      <w:pPr>
        <w:pStyle w:val="Heading2"/>
        <w:spacing w:after="120" w:before="220"/>
      </w:pPr>
      <w:r>
        <w:t xml:space="preserve">4.5 prenominas/{sucursalId_weekId} — captura semanal</w:t>
      </w:r>
    </w:p>
    <w:p>
      <w:pPr>
        <w:spacing w:after="120"/>
      </w:pPr>
      <w:r>
        <w:rPr>
          <w:b w:val="false"/>
          <w:bCs w:val="false"/>
        </w:rPr>
        <w:t xml:space="preserve">ID del documento: {sucursalId}_{weekId}, donde weekId = '2026-W23' (año + número de semana; la semana inicia lunes; </w:t>
      </w:r>
      <w:r>
        <w:rPr>
          <w:b/>
          <w:bCs/>
        </w:rPr>
        <w:t xml:space="preserve">el domingo es el día 7</w:t>
      </w:r>
      <w:r>
        <w:rPr>
          <w:b w:val="false"/>
          <w:bCs w:val="false"/>
        </w:rPr>
        <w:t xml:space="preserve">, índice 6).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sucursalId             string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weekId                 string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semanaInicio           string  · lunes 'YYYY-MM-DD'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semanaFin              string  · domingo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estado                 string  · 'borrador' → 'enviada' → 'aprobada' | 'rechazada' → 'corregida' → … → 'cerrada'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detalle                map     · { colabId: { '0'..'6': { indicador, comentario? } } }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prellenadaDesdeHorario bool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fechaCreacion / fechaEnvio / enviadoPor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motivoRechazo / rechazadoPor (si aplica)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Los indicadores válidos por día son: A, D, FI, INC, VAC, PSGS, PCGS, BAJA. VAC se prellena automáticamente desde solicitudes de vacaciones aprobadas que crucen la semana. Una pre-nómina aprobada o cerrada es de solo lectura para el gerente.</w:t>
      </w:r>
    </w:p>
    <w:p>
      <w:pPr>
        <w:pStyle w:val="Heading2"/>
        <w:spacing w:after="120" w:before="220"/>
      </w:pPr>
      <w:r>
        <w:t xml:space="preserve">4.6 horarios/{sucursalId_weekId}</w:t>
      </w:r>
    </w:p>
    <w:p>
      <w:pPr>
        <w:spacing w:after="120"/>
      </w:pPr>
      <w:r>
        <w:rPr>
          <w:b w:val="false"/>
          <w:bCs w:val="false"/>
        </w:rPr>
        <w:t xml:space="preserve">Horario de la semana PRÓXIMA definido por el gerente. Estado 'borrador' | 'definido', con detalle por colaborador y día. Alimenta el prellenado de la pre-nómina y la </w:t>
      </w:r>
      <w:r>
        <w:rPr>
          <w:b/>
          <w:bCs/>
        </w:rPr>
        <w:t xml:space="preserve">alerta de descansos en fin de semana</w:t>
      </w:r>
      <w:r>
        <w:rPr>
          <w:b w:val="false"/>
          <w:bCs w:val="false"/>
        </w:rPr>
        <w:t xml:space="preserve"> (viernes/sábado/domingo) visible para asesor y admin.</w:t>
      </w:r>
    </w:p>
    <w:p>
      <w:pPr>
        <w:pStyle w:val="Heading2"/>
        <w:spacing w:after="120" w:before="220"/>
      </w:pPr>
      <w:r>
        <w:t xml:space="preserve">4.7 Solicitudes con flujo de aprobación</w:t>
      </w:r>
    </w:p>
    <w:p>
      <w:pPr>
        <w:spacing w:after="120"/>
      </w:pPr>
      <w:r>
        <w:rPr>
          <w:b w:val="false"/>
          <w:bCs w:val="false"/>
        </w:rPr>
        <w:t xml:space="preserve">Todas comparten el patrón estado 'pendiente' → 'aprobada' | 'rechazada', más solicitanteId, fechaSolicitud, aprobadorId, fechaResolucion y motivoRechazo opcional.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vacaciones/{id}:</w:t>
      </w:r>
      <w:r>
        <w:rPr>
          <w:b w:val="false"/>
          <w:bCs w:val="false"/>
        </w:rPr>
        <w:t xml:space="preserve"> colaboradorId, fechaInicio, fechaFin, diasNaturales, motivo. Valida saldo disponible (ver sección 7.4).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bajas/{id}:</w:t>
      </w:r>
      <w:r>
        <w:rPr>
          <w:b w:val="false"/>
          <w:bCs w:val="false"/>
        </w:rPr>
        <w:t xml:space="preserve"> colaboradorId, fechaBaja, ultimoDiaLaborado, motivo (catálogo de 7 opciones + texto libre en 'Otro'), comentarios, tieneDocumento. Al aprobar: el colaborador pasa a estatus 'baja' con fechaBajaActual (NUNCA se borra el expediente).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movimientos/{id}:</w:t>
      </w:r>
      <w:r>
        <w:rPr>
          <w:b w:val="false"/>
          <w:bCs w:val="false"/>
        </w:rPr>
        <w:t xml:space="preserve"> colaboradorId, tipo 'sucursal' | 'puesto' | 'sueldo', detalleAnterior, detalleNuevo, resumen, fechaEfectiva, motivo. </w:t>
      </w:r>
      <w:r>
        <w:rPr>
          <w:b/>
          <w:bCs/>
        </w:rPr>
        <w:t xml:space="preserve">Para tipo 'sueldo', los montos van en movimientos/{id}/privado/montos</w:t>
      </w:r>
      <w:r>
        <w:rPr>
          <w:b w:val="false"/>
          <w:bCs w:val="false"/>
        </w:rPr>
        <w:t xml:space="preserve"> (regla de oro); el documento público solo dice "cambio de sueldo" sin cifras.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contratos/{id}:</w:t>
      </w:r>
      <w:r>
        <w:rPr>
          <w:b w:val="false"/>
          <w:bCs w:val="false"/>
        </w:rPr>
        <w:t xml:space="preserve"> colaboradorId, tipo 'temporal' | 'renovacion' | 'planta', fechaInicio, fechaFin (solo temporal/renovación; planta no vence). Alerta para RH cuando faltan 30 días o menos (DIAS_AVISO) o ya venció. Se puede registrar contrato directo al dar de alta al colaborador.</w:t>
      </w:r>
    </w:p>
    <w:p>
      <w:pPr>
        <w:pStyle w:val="Heading2"/>
        <w:spacing w:after="120" w:before="220"/>
      </w:pPr>
      <w:r>
        <w:t xml:space="preserve">4.8 auditoria/{logId}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fecha, usuarioId, modulo, accion, entidad, valorAnterior, valorNuevo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En Firestore se vuelve </w:t>
      </w:r>
      <w:r>
        <w:rPr>
          <w:b/>
          <w:bCs/>
        </w:rPr>
        <w:t xml:space="preserve">inmutable</w:t>
      </w:r>
      <w:r>
        <w:rPr>
          <w:b w:val="false"/>
          <w:bCs w:val="false"/>
        </w:rPr>
        <w:t xml:space="preserve">: las reglas permiten crear, nunca editar ni borrar. Los registros de módulos con montos no deben guardar cifras en claro en valorAnterior/valorNuevo (guardar solo "monto modificado").</w:t>
      </w:r>
    </w:p>
    <w:p>
      <w:pPr>
        <w:pStyle w:val="Heading2"/>
        <w:spacing w:after="120" w:before="220"/>
      </w:pPr>
      <w:r>
        <w:t xml:space="preserve">4.9 config/catalogos (documento único)</w:t>
      </w:r>
    </w:p>
    <w:p>
      <w:pPr>
        <w:spacing w:after="120"/>
      </w:pPr>
      <w:r>
        <w:rPr>
          <w:b w:val="false"/>
          <w:bCs w:val="false"/>
        </w:rPr>
        <w:t xml:space="preserve">Unidades (4), puestos (10, con categoría op/gerencial/asesor/corp y bandera bonoFI), motivos de baja (7), indicadores (8) y la </w:t>
      </w:r>
      <w:r>
        <w:rPr>
          <w:b/>
          <w:bCs/>
        </w:rPr>
        <w:t xml:space="preserve">tabla de equivalencias de puestos para importación</w:t>
      </w:r>
      <w:r>
        <w:rPr>
          <w:b w:val="false"/>
          <w:bCs w:val="false"/>
        </w:rPr>
        <w:t xml:space="preserve"> (25 entradas, ampliada el 6-jun-2026 con: cocinera, jefa de cocina, mesera, mesero/mesera fines hacia su puesto consolidado; logistica hacia Auxiliar Administrativo).</w:t>
      </w:r>
    </w:p>
    <w:p>
      <w:pPr>
        <w:pStyle w:val="Heading1"/>
        <w:spacing w:after="160" w:before="280"/>
      </w:pPr>
      <w:r>
        <w:t xml:space="preserve">5. Matriz de permisos por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Acción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RH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Contab.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Asesor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Gerente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 montos de sueldo/bono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Configurar todo / catálogos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Crear cuentas de usuario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 de colaboradores / importar Excel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 *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Autorizar recontratación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Capturar pre-nómina (sus sucursales)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Aprobar/rechazar pre-nómina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Calcular nómina semanal / exportar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Aprobar vacaciones (operativos)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 (sus suc.)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Aprobar vacaciones (asesores/corp)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Aprobar bajas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 (sus suc.)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Aprobar mov. de sucursal/puesto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 (sus suc.)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Autorizar mov. de sueldo / bonos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Contratos y alertas de vencimiento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Estatus IMSS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Definir horarios (sus sucursales)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Solicitar vacaciones/bajas/movimientos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 auditoría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* Contabilidad importa CON columnas de sueldo; RH importa sin ellas (la plantilla que descarga RH ni siquiera trae esas columnas — comportamiento ya implementado).</w:t>
      </w:r>
    </w:p>
    <w:p>
      <w:pPr>
        <w:spacing w:after="120"/>
      </w:pPr>
      <w:r>
        <w:rPr>
          <w:b w:val="false"/>
          <w:bCs w:val="false"/>
        </w:rPr>
        <w:t xml:space="preserve">Gerente y Asesor solo ven documentos cuya sucursalId esté en sus sucursales asignadas.</w:t>
      </w:r>
    </w:p>
    <w:p>
      <w:pPr>
        <w:pStyle w:val="Heading1"/>
        <w:spacing w:after="160" w:before="280"/>
      </w:pPr>
      <w:r>
        <w:t xml:space="preserve">6. Security Rules (esqueleto verificado contra la matriz)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rules_version = '2';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service cloud.firestore {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match /databases/{db}/documents {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rol() { return request.auth.token.rol; }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esAdmin() { return rol() == 'admin'; }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veSueldos() { return rol() in ['admin','contabilidad']; }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misSucursalesIncluyen(sucId) {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get(/databases/$(db)/documents/sucursales/$(sucId)).data.gerenteId == request.auth.uid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|| get(/databases/$(db)/documents/sucursales/$(sucId)).data.asesorId  == request.auth.uid;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 /colaboradores/{id} {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 read: if rol() in ['admin','rh','contabilidad']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|| (rol() in ['gerente','asesor']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&amp;&amp; misSucursalesIncluyen(resource.data.sucursalId));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 create, update: if rol() in ['admin','rh','contabilidad'];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 delete: if false; // las bajas cambian estatus, nunca borran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 /privado/compensacion {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allow read, write: if veSueldos();   // ← REGLA DE ORO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 /prenominas/{id} {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 read: if rol() in ['admin','contabilidad','rh']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|| (rol() in ['gerente','asesor']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&amp;&amp; misSucursalesIncluyen(resource.data.sucursalId));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Gerente captura y envía solo en sus sucursales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y solo si no está aprobada/cerrada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 create, update: if (rol() == 'gerente'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&amp;&amp; misSucursalesIncluyen(request.resource.data.sucursalId)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&amp;&amp; !(resource.data.estado in ['aprobada','cerrada']))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|| rol() in ['admin','contabilidad'];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 /auditoria/{id} {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 read: if esAdmin();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 create: if request.auth != null;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 update, delete: if false;        // inmutable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vacaciones, bajas, movimientos, contratos, horarios: mismo patrón,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aprobadores según la matriz de la sección 5 (validar transición desde 'pendiente').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2F2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pStyle w:val="Heading1"/>
        <w:spacing w:after="160" w:before="280"/>
      </w:pPr>
      <w:r>
        <w:t xml:space="preserve">7. Reglas de negocio (verificadas contra el código)</w:t>
      </w:r>
    </w:p>
    <w:p>
      <w:pPr>
        <w:pStyle w:val="Heading2"/>
        <w:spacing w:after="120" w:before="220"/>
      </w:pPr>
      <w:r>
        <w:t xml:space="preserve">7.1 Indicadores por día</w:t>
      </w:r>
    </w:p>
    <w:p>
      <w:pPr>
        <w:spacing w:after="120"/>
      </w:pPr>
      <w:r>
        <w:rPr>
          <w:b w:val="false"/>
          <w:bCs w:val="false"/>
        </w:rPr>
        <w:t xml:space="preserve">A asistencia · D descanso · FI falta injustificada (alerta a las 4 FI en 30 días) · INC incapacidad (requiere folio IMSS) · VAC vacaciones (automática desde solicitud aprobada) · PSGS permiso sin goce (requiere comentario) · PCGS permiso con goce (requiere comentario) · BAJA (solo con baja aprobada). Semana de lunes (día 1) a </w:t>
      </w:r>
      <w:r>
        <w:rPr>
          <w:b/>
          <w:bCs/>
        </w:rPr>
        <w:t xml:space="preserve">domingo (día 7)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20" w:before="220"/>
      </w:pPr>
      <w:r>
        <w:t xml:space="preserve">7.2 Cálculo semanal por colaborador</w:t>
      </w:r>
    </w:p>
    <w:p>
      <w:pPr>
        <w:spacing w:after="120"/>
      </w:pPr>
      <w:r>
        <w:rPr>
          <w:b w:val="false"/>
          <w:bCs w:val="false"/>
        </w:rPr>
        <w:t xml:space="preserve">El sueldo es </w:t>
      </w:r>
      <w:r>
        <w:rPr>
          <w:b/>
          <w:bCs/>
        </w:rPr>
        <w:t xml:space="preserve">DIARIO</w:t>
      </w:r>
      <w:r>
        <w:rPr>
          <w:b w:val="false"/>
          <w:bCs w:val="false"/>
        </w:rPr>
        <w:t xml:space="preserve">. Sueldo y bono se muestran </w:t>
      </w:r>
      <w:r>
        <w:rPr>
          <w:b/>
          <w:bCs/>
        </w:rPr>
        <w:t xml:space="preserve">SEPARADOS</w:t>
      </w:r>
      <w:r>
        <w:rPr>
          <w:b w:val="false"/>
          <w:bCs w:val="false"/>
        </w:rPr>
        <w:t xml:space="preserve"> en todo desglose.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Días base</w:t>
      </w:r>
      <w:r>
        <w:rPr>
          <w:b w:val="false"/>
          <w:bCs w:val="false"/>
        </w:rPr>
        <w:t xml:space="preserve"> = A + VAC + PCGS.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Descanso pagado:</w:t>
      </w:r>
      <w:r>
        <w:rPr>
          <w:b w:val="false"/>
          <w:bCs w:val="false"/>
        </w:rPr>
        <w:t xml:space="preserve"> requiere al menos un D en la semana Y días cubiertos (A+VAC+PCGS) de 5 o más. Factor = 1 − (FI/6), mínimo 0. Con menos de 5 cubiertos: descanso = 0. </w:t>
      </w:r>
      <w:r>
        <w:rPr>
          <w:b/>
          <w:bCs/>
        </w:rPr>
        <w:t xml:space="preserve">Se paga máximo UN día de descanso por semana aunque haya dos D.</w:t>
      </w:r>
      <w:r>
        <w:rPr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Prima dominical:</w:t>
      </w:r>
      <w:r>
        <w:rPr>
          <w:b w:val="false"/>
          <w:bCs w:val="false"/>
        </w:rPr>
        <w:t xml:space="preserve"> si el domingo es A, se suman 0.25 días (el día ya cuenta en días base; la prima es el 25% extra). Descanso en domingo = sin prima.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Días pagados</w:t>
      </w:r>
      <w:r>
        <w:rPr>
          <w:b w:val="false"/>
          <w:bCs w:val="false"/>
        </w:rPr>
        <w:t xml:space="preserve"> = días base + factor de descanso + prima dominical.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Monto sueldo</w:t>
      </w:r>
      <w:r>
        <w:rPr>
          <w:b w:val="false"/>
          <w:bCs w:val="false"/>
        </w:rPr>
        <w:t xml:space="preserve"> = días pagados × sueldo diario (redondeo a centavos).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Bono semanal fijo</w:t>
      </w:r>
      <w:r>
        <w:rPr>
          <w:b w:val="false"/>
          <w:bCs w:val="false"/>
        </w:rPr>
        <w:t xml:space="preserve"> (bonoTransporte, monto propio de cada quien): completo si NO hubo FI ni PSGS; se pierde COMPLETO con una sola FI o PSGS. VAC y PCGS no lo afectan.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No se pagan:</w:t>
      </w:r>
      <w:r>
        <w:rPr>
          <w:b w:val="false"/>
          <w:bCs w:val="false"/>
        </w:rPr>
        <w:t xml:space="preserve"> FI, PSGS, INC (la incapacidad la cubre el IMSS).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Total</w:t>
      </w:r>
      <w:r>
        <w:rPr>
          <w:b w:val="false"/>
          <w:bCs w:val="false"/>
        </w:rPr>
        <w:t xml:space="preserve"> = monto sueldo + monto bono.</w:t>
      </w:r>
    </w:p>
    <w:p>
      <w:pPr>
        <w:pStyle w:val="Heading2"/>
        <w:spacing w:after="120" w:before="220"/>
      </w:pPr>
      <w:r>
        <w:t xml:space="preserve">7.3 Ejemplos numéricos (verificados contra el código)</w:t>
      </w:r>
    </w:p>
    <w:p>
      <w:pPr>
        <w:spacing w:after="120"/>
      </w:pPr>
      <w:r>
        <w:rPr>
          <w:b w:val="false"/>
          <w:bCs w:val="false"/>
        </w:rPr>
        <w:t xml:space="preserve">Colaboradora con sueldo diario </w:t>
      </w:r>
      <w:r>
        <w:rPr>
          <w:b/>
          <w:bCs/>
        </w:rPr>
        <w:t xml:space="preserve">$315.04</w:t>
      </w:r>
      <w:r>
        <w:rPr>
          <w:b w:val="false"/>
          <w:bCs w:val="false"/>
        </w:rPr>
        <w:t xml:space="preserve"> y bono semanal </w:t>
      </w:r>
      <w:r>
        <w:rPr>
          <w:b/>
          <w:bCs/>
        </w:rPr>
        <w:t xml:space="preserve">$200</w:t>
      </w:r>
      <w:r>
        <w:rPr>
          <w:b w:val="false"/>
          <w:bCs w:val="false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60"/>
        <w:gridCol w:w="1250"/>
        <w:gridCol w:w="1100"/>
        <w:gridCol w:w="1100"/>
      </w:tblGrid>
      <w:tr>
        <w:trPr>
          <w:tblHeader/>
        </w:trP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Semana (L→D)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Cálculo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Sueldo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Bono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A A A A D 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base 6 + descanso 1 + prima 0.25 = 7.25 días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$2,284.04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$200.00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$2,484.04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A FI A A D 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base 5 + descanso 5/6 + prima 0.25 = 6.0833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$1,916.49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$0.00 (FI)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$1,916.49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Colaborador con sueldo diario </w:t>
      </w:r>
      <w:r>
        <w:rPr>
          <w:b/>
          <w:bCs/>
        </w:rPr>
        <w:t xml:space="preserve">$350</w:t>
      </w:r>
      <w:r>
        <w:rPr>
          <w:b w:val="false"/>
          <w:bCs w:val="false"/>
        </w:rPr>
        <w:t xml:space="preserve"> y bono </w:t>
      </w:r>
      <w:r>
        <w:rPr>
          <w:b/>
          <w:bCs/>
        </w:rPr>
        <w:t xml:space="preserve">$150</w:t>
      </w:r>
      <w:r>
        <w:rPr>
          <w:b w:val="false"/>
          <w:bCs w:val="false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60"/>
        <w:gridCol w:w="1250"/>
        <w:gridCol w:w="1100"/>
        <w:gridCol w:w="1100"/>
      </w:tblGrid>
      <w:tr>
        <w:trPr>
          <w:tblHeader/>
        </w:trP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Semana (L→D)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Cálculo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Sueldo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Bono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A VAC VAC A D 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base 5 + descanso 1 (solo se paga 1 D) = 6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$2,100.00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$150.00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$2,250.00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A A A D PSGS 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cubiertos 4 &lt; 5: sin descanso; base 4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$1,400.00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$0.00 (PSGS)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$1,400.00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La nómina se calcula por colaborador y por sucursal, con exportación a Excel (solo Admin/Contabilidad).</w:t>
      </w:r>
    </w:p>
    <w:p>
      <w:pPr>
        <w:pStyle w:val="Heading2"/>
        <w:spacing w:after="120" w:before="220"/>
      </w:pPr>
      <w:r>
        <w:t xml:space="preserve">7.4 Vacaciones (LFT reforma 2023, por aniversario)</w:t>
      </w:r>
    </w:p>
    <w:p>
      <w:pPr>
        <w:spacing w:after="120"/>
      </w:pPr>
      <w:r>
        <w:rPr>
          <w:b w:val="false"/>
          <w:bCs w:val="false"/>
        </w:rPr>
        <w:t xml:space="preserve">El año de vacaciones corre de aniversario a aniversario de la fecha de ingreso. Días por años cumplidos: 1→12, 2→14, 3→16, 4→18, 5→20, y de 6 en adelante +2 por cada bloque de 5 años (6-10→22, 11-15→24…). La solicitud valida el saldo disponible del periodo vigente.</w:t>
      </w:r>
    </w:p>
    <w:p>
      <w:pPr>
        <w:pStyle w:val="Heading2"/>
        <w:spacing w:after="120" w:before="220"/>
      </w:pPr>
      <w:r>
        <w:t xml:space="preserve">7.5 Recontratación</w:t>
      </w:r>
    </w:p>
    <w:p>
      <w:pPr>
        <w:spacing w:after="120"/>
      </w:pPr>
      <w:r>
        <w:rPr>
          <w:b w:val="false"/>
          <w:bCs w:val="false"/>
        </w:rPr>
        <w:t xml:space="preserve">Al capturar la CURP o el RFC de un ex-colaborador (estatus 'baja'), el sistema lo detecta y </w:t>
      </w:r>
      <w:r>
        <w:rPr>
          <w:b/>
          <w:bCs/>
        </w:rPr>
        <w:t xml:space="preserve">solo el Administrador</w:t>
      </w:r>
      <w:r>
        <w:rPr>
          <w:b w:val="false"/>
          <w:bCs w:val="false"/>
        </w:rPr>
        <w:t xml:space="preserve"> puede autorizar la recontratación (casilla explícita). El expediente se reactiva conservando el historial (recontratado: true).</w:t>
      </w:r>
    </w:p>
    <w:p>
      <w:pPr>
        <w:pStyle w:val="Heading2"/>
        <w:spacing w:after="120" w:before="220"/>
      </w:pPr>
      <w:r>
        <w:t xml:space="preserve">7.6 Contratos</w:t>
      </w:r>
    </w:p>
    <w:p>
      <w:pPr>
        <w:spacing w:after="120"/>
      </w:pPr>
      <w:r>
        <w:rPr>
          <w:b w:val="false"/>
          <w:bCs w:val="false"/>
        </w:rPr>
        <w:t xml:space="preserve">Cadena Temporal → Renovación → Planta. Temporal y Renovación vencen (fechaFin); Planta no vence. Alerta a RH con 30 días de anticipación y al vencer.</w:t>
      </w:r>
    </w:p>
    <w:p>
      <w:pPr>
        <w:pStyle w:val="Heading1"/>
        <w:spacing w:after="160" w:before="280"/>
      </w:pPr>
      <w:r>
        <w:t xml:space="preserve">8. Importación de colaboradores (Excel)</w:t>
      </w:r>
    </w:p>
    <w:p>
      <w:pPr>
        <w:spacing w:after="120"/>
      </w:pPr>
      <w:r>
        <w:rPr>
          <w:b w:val="false"/>
          <w:bCs w:val="false"/>
        </w:rPr>
        <w:t xml:space="preserve">Plantilla real verificada: importar_colaboradores_FINAL.xlsx, hoja "Colaboradores", </w:t>
      </w:r>
      <w:r>
        <w:rPr>
          <w:b/>
          <w:bCs/>
        </w:rPr>
        <w:t xml:space="preserve">107 registros, 0 errores</w:t>
      </w:r>
      <w:r>
        <w:rPr>
          <w:b w:val="false"/>
          <w:bCs w:val="false"/>
        </w:rPr>
        <w:t xml:space="preserve"> tras la ampliación de equivalencias del 6-jun-2026.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Columnas (14):</w:t>
      </w:r>
      <w:r>
        <w:rPr>
          <w:b w:val="false"/>
          <w:bCs w:val="false"/>
        </w:rPr>
        <w:t xml:space="preserve"> CURP*, RFC, NSS, Nombre(s)*, Apellido paterno*, Apellido materno, Fecha de nacimiento*, Teléfono*, Correo, Sucursal*, Puesto*, Fecha de ingreso*, Sueldo Diario†, Bonos†.  (* obligatoria · † solo visible para Admin/Contabilidad)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Validaciones:</w:t>
      </w:r>
      <w:r>
        <w:rPr>
          <w:b w:val="false"/>
          <w:bCs w:val="false"/>
        </w:rPr>
        <w:t xml:space="preserve"> obligatorias presentes; la sucursal existe (las 16 coinciden); el puesto resuelve por equivalencias o catálogo; los duplicados por CURP/RFC contra activos se omiten (y disparan el flujo de recontratación si es ex-colaborador). Las fechas aceptan serial de Excel, AAAA-MM-DD o DD/MM/AAAA. Los importados quedan con statusIMSS "pendiente".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Datos reales:</w:t>
      </w:r>
      <w:r>
        <w:rPr>
          <w:b w:val="false"/>
          <w:bCs w:val="false"/>
        </w:rPr>
        <w:t xml:space="preserve"> sueldos de $250 a $1,000 diarios; bonos de $0 (29 personas), $15.96, $200 (67), $215.96, $415.96 y $615.96; 1 persona sin correo; The Wings D1 es la sucursal más grande (19 personas).</w:t>
      </w:r>
    </w:p>
    <w:p>
      <w:pPr>
        <w:spacing w:after="120"/>
      </w:pPr>
      <w:r>
        <w:rPr>
          <w:b w:val="false"/>
          <w:bCs w:val="false"/>
        </w:rPr>
        <w:t xml:space="preserve">En Firebase, la importación escribe en lote (batched writes): expediente público + subdocumento privado de compensación por cada fila.</w:t>
      </w:r>
    </w:p>
    <w:p>
      <w:pPr>
        <w:pStyle w:val="Heading1"/>
        <w:spacing w:after="160" w:before="280"/>
      </w:pPr>
      <w:r>
        <w:t xml:space="preserve">9. Plan de migración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Fase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Entregable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Criterio de éxito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 Preparación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Proyecto Firebase creado, plan Blaze, dominios autorizados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Consola lista; mismo patrón que Inventarios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Autenticación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 real (Auth) + 3 cuentas iniciales + cambio de contraseña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Entra cada rol con SU contraseña; "demo" eliminado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 Datos maestros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colaboradores (con subcolección privada), sucursales, config/catalogos + importación de los 107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Los 107 visibles; RH no puede leer compensación ni con la consola del navegador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3. Operación semanal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prenominas y horarios en tiempo real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Dos gerentes capturan a la vez sin pisarse; Contabilidad aprueba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 Flujos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vacaciones, bajas, movimientos, contratos, notificaciones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Solicitud → aprobación entre dos sesiones distintas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 Nómina y auditoría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Cálculo semanal sobre Firestore + auditoría inmutable + export a Excel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Totales idénticos a los del prototipo (ejemplos 7.3)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6. Publicación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Hosting con URL propia + reglas endurecidas + respaldo programado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Los gerentes entran desde sus sucursales con su cuenta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Regla de trabajo entre fases: el HTML sigue siendo el archivo único de trabajo; cada fase debe compilar con Babel y poder demostrarse en el navegador. La versión localStorage se conserva como respaldo hasta cerrar la Fase 5.</w:t>
      </w:r>
    </w:p>
    <w:p>
      <w:pPr>
        <w:pStyle w:val="Heading1"/>
        <w:spacing w:after="160" w:before="280"/>
      </w:pPr>
      <w:r>
        <w:t xml:space="preserve">10. Decisiones pendientes (Dirección)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Correo por gerente/asesor:</w:t>
      </w:r>
      <w:r>
        <w:rPr>
          <w:b w:val="false"/>
          <w:bCs w:val="false"/>
        </w:rPr>
        <w:t xml:space="preserve"> confirmar la lista de correos personales reales para crear sus cuentas (Fases 1-2).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"Gerente General" → Gerente de Sucursal</w:t>
      </w:r>
      <w:r>
        <w:rPr>
          <w:b w:val="false"/>
          <w:bCs w:val="false"/>
        </w:rPr>
        <w:t xml:space="preserve"> quedó como equivalencia provisional (3-jun): ¿se queda así o se crea el puesto?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Dominio propio</w:t>
      </w:r>
      <w:r>
        <w:rPr>
          <w:b w:val="false"/>
          <w:bCs w:val="false"/>
        </w:rPr>
        <w:t xml:space="preserve"> para Hosting (prenomina.grupolem.mx) o subdominio gratuito .web.app.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Semana con dos descansos:</w:t>
      </w:r>
      <w:r>
        <w:rPr>
          <w:b w:val="false"/>
          <w:bCs w:val="false"/>
        </w:rPr>
        <w:t xml:space="preserve"> hoy se paga máximo 1 día de descanso (sección 7.2). Confirmar que es el comportamiento deseado.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Quién crea el proyecto Firebase:</w:t>
      </w:r>
      <w:r>
        <w:rPr>
          <w:b w:val="false"/>
          <w:bCs w:val="false"/>
        </w:rPr>
        <w:t xml:space="preserve"> se recomienda la misma cuenta Google dueña de la app de Inventarios.</w:t>
      </w:r>
    </w:p>
    <w:p>
      <w:pPr>
        <w:pStyle w:val="Heading1"/>
        <w:spacing w:after="160" w:before="280"/>
      </w:pPr>
      <w:r>
        <w:t xml:space="preserve">11. Glosario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weekId:</w:t>
      </w:r>
      <w:r>
        <w:rPr>
          <w:b w:val="false"/>
          <w:bCs w:val="false"/>
        </w:rPr>
        <w:t xml:space="preserve"> identificador de semana AAAA-Wnn (p. ej. 2026-W23); semana de lunes a domingo.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Custom claims:</w:t>
      </w:r>
      <w:r>
        <w:rPr>
          <w:b w:val="false"/>
          <w:bCs w:val="false"/>
        </w:rPr>
        <w:t xml:space="preserve"> datos (como el rol) sellados dentro del token de sesión, legibles por las Security Rules sin consultar la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Batched write:</w:t>
      </w:r>
      <w:r>
        <w:rPr>
          <w:b w:val="false"/>
          <w:bCs w:val="false"/>
        </w:rPr>
        <w:t xml:space="preserve"> escritura en lote, todo-o-nada.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Spark / Blaze:</w:t>
      </w:r>
      <w:r>
        <w:rPr>
          <w:b w:val="false"/>
          <w:bCs w:val="false"/>
        </w:rPr>
        <w:t xml:space="preserve"> planes de Firebase (gratuito / pago por uso).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Pre-nómina:</w:t>
      </w:r>
      <w:r>
        <w:rPr>
          <w:b w:val="false"/>
          <w:bCs w:val="false"/>
        </w:rPr>
        <w:t xml:space="preserve"> captura semanal de indicadores por día, previa al cálculo de nómina.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Regla de oro:</w:t>
      </w:r>
      <w:r>
        <w:rPr>
          <w:b w:val="false"/>
          <w:bCs w:val="false"/>
        </w:rPr>
        <w:t xml:space="preserve"> solo Administrador y Contabilidad ven montos salariales.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88888"/>
        <w:sz w:val="16"/>
        <w:szCs w:val="16"/>
      </w:rPr>
      <w:t xml:space="preserve">Grupo LEM · Pre-Nómina y Control Laboral</w:t>
    </w:r>
    <w:r>
      <w:rPr>
        <w:color w:val="888888"/>
        <w:sz w:val="16"/>
        <w:szCs w:val="16"/>
      </w:rPr>
      <w:t xml:space="preserve">	Especificaciones Firebase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C1F1B" w:sz="6" w:space="2"/>
      </w:pBdr>
      <w:spacing w:after="160" w:before="28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2026-06-06T19:22:25.297Z</dcterms:created>
  <dcterms:modified xsi:type="dcterms:W3CDTF">2026-06-06T19:22:25.297Z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