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63" w:rsidRPr="00EC3C63" w:rsidRDefault="00EC3C63" w:rsidP="00EC3C6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</w:pPr>
      <w:r w:rsidRPr="00EC3C63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ЛЕКЦІЯ 5</w:t>
      </w:r>
    </w:p>
    <w:p w:rsidR="00EC3C63" w:rsidRPr="00EC3C63" w:rsidRDefault="00EC3C63" w:rsidP="00EC3C6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B0F0"/>
          <w:sz w:val="32"/>
          <w:szCs w:val="32"/>
          <w:lang w:val="uk-UA"/>
        </w:rPr>
      </w:pPr>
      <w:r w:rsidRPr="00EC3C63">
        <w:rPr>
          <w:rFonts w:ascii="Times New Roman" w:eastAsia="Calibri" w:hAnsi="Times New Roman" w:cs="Times New Roman"/>
          <w:b/>
          <w:color w:val="00B0F0"/>
          <w:sz w:val="32"/>
          <w:szCs w:val="32"/>
          <w:lang w:val="uk-UA"/>
        </w:rPr>
        <w:t>ПОЛІНОМІАЛЬНА ТЕОРЕМА</w:t>
      </w:r>
    </w:p>
    <w:p w:rsidR="00EC3C63" w:rsidRPr="00246141" w:rsidRDefault="00EC3C63" w:rsidP="00EC3C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Узагальненням формули  бінома Ньютона,  є формула піднесення до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-го степеня суми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2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m.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Теорема ( поліноміальна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:rsidR="00EC3C63" w:rsidRPr="00246141" w:rsidRDefault="00EC3C63" w:rsidP="00EC3C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bidi="ar-TN"/>
        </w:rPr>
      </w:pP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(х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+х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 xml:space="preserve">2 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m.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)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 xml:space="preserve">  </w:t>
      </w:r>
      <w:r w:rsidRPr="0024614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 =</w:t>
      </w:r>
      <w:r w:rsidRPr="00246141">
        <w:rPr>
          <w:rFonts w:ascii="Times New Roman" w:hAnsi="Times New Roman" w:cs="Times New Roman"/>
          <w:b/>
          <w:bCs/>
          <w:position w:val="-32"/>
          <w:sz w:val="28"/>
          <w:szCs w:val="28"/>
          <w:vertAlign w:val="subscript"/>
          <w:lang w:val="uk-UA"/>
        </w:rPr>
        <w:object w:dxaOrig="22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.25pt" o:ole="">
            <v:imagedata r:id="rId4" o:title=""/>
          </v:shape>
          <o:OLEObject Type="Embed" ProgID="Equation.3" ShapeID="_x0000_i1025" DrawAspect="Content" ObjectID="_1706343316" r:id="rId5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bCs/>
          <w:i/>
          <w:position w:val="-10"/>
          <w:sz w:val="28"/>
          <w:szCs w:val="28"/>
          <w:vertAlign w:val="superscript"/>
          <w:lang w:val="uk-UA"/>
        </w:rPr>
        <w:object w:dxaOrig="260" w:dyaOrig="340">
          <v:shape id="_x0000_i1026" type="#_x0000_t75" style="width:12.75pt;height:17.25pt" o:ole="">
            <v:imagedata r:id="rId6" o:title=""/>
          </v:shape>
          <o:OLEObject Type="Embed" ProgID="Equation.3" ShapeID="_x0000_i1026" DrawAspect="Content" ObjectID="_1706343317" r:id="rId7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bCs/>
          <w:i/>
          <w:position w:val="-10"/>
          <w:sz w:val="28"/>
          <w:szCs w:val="28"/>
          <w:vertAlign w:val="superscript"/>
          <w:lang w:val="uk-UA"/>
        </w:rPr>
        <w:object w:dxaOrig="300" w:dyaOrig="360">
          <v:shape id="_x0000_i1027" type="#_x0000_t75" style="width:15pt;height:18pt" o:ole="">
            <v:imagedata r:id="rId8" o:title=""/>
          </v:shape>
          <o:OLEObject Type="Embed" ProgID="Equation.3" ShapeID="_x0000_i1027" DrawAspect="Content" ObjectID="_1706343318" r:id="rId9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uk-UA"/>
        </w:rPr>
        <w:t>…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/>
          <w:bCs/>
          <w:position w:val="-12"/>
          <w:sz w:val="28"/>
          <w:szCs w:val="28"/>
          <w:vertAlign w:val="superscript"/>
          <w:lang w:val="uk-UA"/>
        </w:rPr>
        <w:object w:dxaOrig="320" w:dyaOrig="360">
          <v:shape id="_x0000_i1028" type="#_x0000_t75" style="width:15.75pt;height:18pt" o:ole="">
            <v:imagedata r:id="rId10" o:title=""/>
          </v:shape>
          <o:OLEObject Type="Embed" ProgID="Equation.3" ShapeID="_x0000_i1028" DrawAspect="Content" ObjectID="_1706343319" r:id="rId11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0" w:dyaOrig="340">
          <v:shape id="_x0000_i1029" type="#_x0000_t75" style="width:9pt;height:17.25pt" o:ole="">
            <v:imagedata r:id="rId12" o:title=""/>
          </v:shape>
          <o:OLEObject Type="Embed" ProgID="Equation.3" ShapeID="_x0000_i1029" DrawAspect="Content" ObjectID="_1706343320" r:id="rId13"/>
        </w:objec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де підсумовування поширюється на всі можливі системи невід’ємних цілих значень, які задовольняють умову </w:t>
      </w:r>
      <w:r w:rsidRPr="00246141">
        <w:rPr>
          <w:rFonts w:ascii="Times New Roman" w:hAnsi="Times New Roman" w:cs="Times New Roman"/>
          <w:i/>
          <w:iCs/>
          <w:position w:val="-14"/>
          <w:sz w:val="28"/>
          <w:szCs w:val="28"/>
          <w:lang w:val="uk-UA"/>
        </w:rPr>
        <w:object w:dxaOrig="2079" w:dyaOrig="380">
          <v:shape id="_x0000_i1030" type="#_x0000_t75" style="width:104.25pt;height:18.75pt" o:ole="">
            <v:imagedata r:id="rId14" o:title=""/>
          </v:shape>
          <o:OLEObject Type="Embed" ProgID="Equation.3" ShapeID="_x0000_i1030" DrawAspect="Content" ObjectID="_1706343321" r:id="rId15"/>
        </w:objec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EC3C63" w:rsidRPr="00246141" w:rsidRDefault="00EC3C63" w:rsidP="00EC3C6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Доведення</w:t>
      </w:r>
    </w:p>
    <w:p w:rsidR="00EC3C63" w:rsidRPr="00246141" w:rsidRDefault="00EC3C63" w:rsidP="00EC3C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46141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степінь суми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є добутком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співмножників : </w:t>
      </w:r>
    </w:p>
    <w:p w:rsidR="00EC3C63" w:rsidRPr="00246141" w:rsidRDefault="00EC3C63" w:rsidP="00EC3C6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</w:p>
    <w:p w:rsidR="00EC3C63" w:rsidRPr="00246141" w:rsidRDefault="00EC3C63" w:rsidP="00EC3C6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</w:p>
    <w:p w:rsidR="00EC3C63" w:rsidRPr="00246141" w:rsidRDefault="00EC3C63" w:rsidP="00EC3C6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...</w:t>
      </w:r>
    </w:p>
    <w:p w:rsidR="00EC3C63" w:rsidRPr="00246141" w:rsidRDefault="00EC3C63" w:rsidP="00EC3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position w:val="-10"/>
          <w:sz w:val="28"/>
          <w:szCs w:val="28"/>
          <w:vertAlign w:val="subscript"/>
          <w:lang w:val="uk-UA"/>
        </w:rPr>
        <w:object w:dxaOrig="180" w:dyaOrig="340">
          <v:shape id="_x0000_i1031" type="#_x0000_t75" style="width:9pt;height:17.25pt" o:ole="">
            <v:imagedata r:id="rId12" o:title=""/>
          </v:shape>
          <o:OLEObject Type="Embed" ProgID="Equation.3" ShapeID="_x0000_i1031" DrawAspect="Content" ObjectID="_1706343322" r:id="rId16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знайти цей добуток, потрібно кожний доданок першого множника помножити на кожен доданок другого множника, кожен із знайдених добутків помножити на кожен доданок третього множника і </w:t>
      </w:r>
      <w:proofErr w:type="spellStart"/>
      <w:r w:rsidRPr="00246141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., а потім додати усі знайдені добутки. </w:t>
      </w:r>
    </w:p>
    <w:p w:rsidR="00EC3C63" w:rsidRPr="00246141" w:rsidRDefault="00EC3C63" w:rsidP="00EC3C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Якщо з першого множника ми візьмемо доданок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і1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з другого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і2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...,          з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-го –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де кожен з індексів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, і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2, ...,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може дорівнювати будь-якому з чисел    1, 2, ...,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то дістанемо такий член добутку  </w:t>
      </w:r>
      <w:bookmarkStart w:id="0" w:name="_GoBack"/>
      <w:bookmarkEnd w:id="0"/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...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in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*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Очевидно, що кожному члену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і2,...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in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розміщення з повтореннями з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,х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,...,х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по n елементів і, навпаки, кожному такому розміщенню відповідає один член (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*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). Звідси випливає, що число всіх членів (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*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) дорівнює числу різних розміщень з повтореннями з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по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тобто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C3C63" w:rsidRPr="00246141" w:rsidRDefault="00EC3C63" w:rsidP="00EC3C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Але не всі ці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 членів різні. Члени, в кожному з яких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повторюється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2" type="#_x0000_t75" style="width:12pt;height:11.25pt" o:ole="">
            <v:imagedata r:id="rId17" o:title=""/>
          </v:shape>
          <o:OLEObject Type="Embed" ProgID="Equation.3" ShapeID="_x0000_i1032" DrawAspect="Content" ObjectID="_1706343323" r:id="rId18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раз,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повторюється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3" type="#_x0000_t75" style="width:12pt;height:11.25pt" o:ole="">
            <v:imagedata r:id="rId19" o:title=""/>
          </v:shape>
          <o:OLEObject Type="Embed" ProgID="Equation.3" ShapeID="_x0000_i1033" DrawAspect="Content" ObjectID="_1706343324" r:id="rId20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раз, ... , х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повторюється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4" type="#_x0000_t75" style="width:12pt;height:11.25pt" o:ole="">
            <v:imagedata r:id="rId17" o:title=""/>
          </v:shape>
          <o:OLEObject Type="Embed" ProgID="Equation.3" ShapeID="_x0000_i1034" DrawAspect="Content" ObjectID="_1706343325" r:id="rId21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 раз (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5" type="#_x0000_t75" style="width:12pt;height:11.25pt" o:ole="">
            <v:imagedata r:id="rId17" o:title=""/>
          </v:shape>
          <o:OLEObject Type="Embed" ProgID="Equation.3" ShapeID="_x0000_i1035" DrawAspect="Content" ObjectID="_1706343326" r:id="rId22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6" type="#_x0000_t75" style="width:12pt;height:11.25pt" o:ole="">
            <v:imagedata r:id="rId19" o:title=""/>
          </v:shape>
          <o:OLEObject Type="Embed" ProgID="Equation.3" ShapeID="_x0000_i1036" DrawAspect="Content" ObjectID="_1706343327" r:id="rId23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2+...+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7" type="#_x0000_t75" style="width:10.5pt;height:9.75pt" o:ole="">
            <v:imagedata r:id="rId17" o:title=""/>
          </v:shape>
          <o:OLEObject Type="Embed" ProgID="Equation.3" ShapeID="_x0000_i1037" DrawAspect="Content" ObjectID="_1706343328" r:id="rId24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), є подібними. Кожен такий член відповідає перестановці з повтореннями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і1,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і2,...,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in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порядку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в якій елементи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2,...,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повторюються відповідно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8" type="#_x0000_t75" style="width:12pt;height:11.25pt" o:ole="" o:bullet="t">
            <v:imagedata r:id="rId17" o:title=""/>
          </v:shape>
          <o:OLEObject Type="Embed" ProgID="Equation.3" ShapeID="_x0000_i1038" DrawAspect="Content" ObjectID="_1706343329" r:id="rId25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1,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39" type="#_x0000_t75" style="width:12pt;height:11.25pt" o:ole="">
            <v:imagedata r:id="rId19" o:title=""/>
          </v:shape>
          <o:OLEObject Type="Embed" ProgID="Equation.3" ShapeID="_x0000_i1039" DrawAspect="Content" ObjectID="_1706343330" r:id="rId26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2, ...,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0" type="#_x0000_t75" style="width:12pt;height:11.25pt" o:ole="">
            <v:imagedata r:id="rId17" o:title=""/>
          </v:shape>
          <o:OLEObject Type="Embed" ProgID="Equation.3" ShapeID="_x0000_i1040" DrawAspect="Content" ObjectID="_1706343331" r:id="rId27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раз, і навпаки, кожна така перестановка відповідає лише одному з цих подібних членів.</w:t>
      </w:r>
    </w:p>
    <w:p w:rsidR="00EC3C63" w:rsidRPr="00246141" w:rsidRDefault="00EC3C63" w:rsidP="00EC3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Отже, число всіх подібних членів дорівнює числу різних перестановок з повтореннями порядку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1" type="#_x0000_t75" style="width:12pt;height:11.25pt" o:ole="">
            <v:imagedata r:id="rId17" o:title=""/>
          </v:shape>
          <o:OLEObject Type="Embed" ProgID="Equation.3" ShapeID="_x0000_i1041" DrawAspect="Content" ObjectID="_1706343332" r:id="rId28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2" type="#_x0000_t75" style="width:11.25pt;height:11.25pt" o:ole="">
            <v:imagedata r:id="rId19" o:title=""/>
          </v:shape>
          <o:OLEObject Type="Embed" ProgID="Equation.3" ShapeID="_x0000_i1042" DrawAspect="Content" ObjectID="_1706343333" r:id="rId29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2+...+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3" type="#_x0000_t75" style="width:12pt;height:11.25pt" o:ole="">
            <v:imagedata r:id="rId17" o:title=""/>
          </v:shape>
          <o:OLEObject Type="Embed" ProgID="Equation.3" ShapeID="_x0000_i1043" DrawAspect="Content" ObjectID="_1706343334" r:id="rId30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, в яких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2,...,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повторюються відповідно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4" type="#_x0000_t75" style="width:12pt;height:11.25pt" o:ole="" o:bullet="t">
            <v:imagedata r:id="rId17" o:title=""/>
          </v:shape>
          <o:OLEObject Type="Embed" ProgID="Equation.3" ShapeID="_x0000_i1044" DrawAspect="Content" ObjectID="_1706343335" r:id="rId31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1,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5" type="#_x0000_t75" style="width:12pt;height:11.25pt" o:ole="">
            <v:imagedata r:id="rId19" o:title=""/>
          </v:shape>
          <o:OLEObject Type="Embed" ProgID="Equation.3" ShapeID="_x0000_i1045" DrawAspect="Content" ObjectID="_1706343336" r:id="rId32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2, ...,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46" type="#_x0000_t75" style="width:12pt;height:11.25pt" o:ole="">
            <v:imagedata r:id="rId17" o:title=""/>
          </v:shape>
          <o:OLEObject Type="Embed" ProgID="Equation.3" ShapeID="_x0000_i1046" DrawAspect="Content" ObjectID="_1706343337" r:id="rId33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раз, тобто</w:t>
      </w:r>
      <w:r w:rsidRPr="00246141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60" w:dyaOrig="680">
          <v:shape id="_x0000_i1047" type="#_x0000_t75" style="width:57.75pt;height:33.75pt" o:ole="">
            <v:imagedata r:id="rId34" o:title=""/>
          </v:shape>
          <o:OLEObject Type="Embed" ProgID="Equation.3" ShapeID="_x0000_i1047" DrawAspect="Content" ObjectID="_1706343338" r:id="rId35"/>
        </w:objec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C3C63" w:rsidRPr="00246141" w:rsidRDefault="00EC3C63" w:rsidP="00EC3C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Тоді кожен член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position w:val="-6"/>
          <w:sz w:val="28"/>
          <w:szCs w:val="28"/>
          <w:vertAlign w:val="superscript"/>
          <w:lang w:val="uk-UA"/>
        </w:rPr>
        <w:object w:dxaOrig="240" w:dyaOrig="220">
          <v:shape id="_x0000_i1048" type="#_x0000_t75" style="width:12pt;height:11.25pt" o:ole="">
            <v:imagedata r:id="rId17" o:title=""/>
          </v:shape>
          <o:OLEObject Type="Embed" ProgID="Equation.3" ShapeID="_x0000_i1048" DrawAspect="Content" ObjectID="_1706343339" r:id="rId36"/>
        </w:objec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position w:val="-6"/>
          <w:sz w:val="28"/>
          <w:szCs w:val="28"/>
          <w:vertAlign w:val="superscript"/>
          <w:lang w:val="uk-UA"/>
        </w:rPr>
        <w:object w:dxaOrig="240" w:dyaOrig="220">
          <v:shape id="_x0000_i1049" type="#_x0000_t75" style="width:12pt;height:11.25pt" o:ole="">
            <v:imagedata r:id="rId19" o:title=""/>
          </v:shape>
          <o:OLEObject Type="Embed" ProgID="Equation.3" ShapeID="_x0000_i1049" DrawAspect="Content" ObjectID="_1706343340" r:id="rId37"/>
        </w:objec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...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i/>
          <w:position w:val="-6"/>
          <w:sz w:val="28"/>
          <w:szCs w:val="28"/>
          <w:vertAlign w:val="superscript"/>
          <w:lang w:val="uk-UA"/>
        </w:rPr>
        <w:object w:dxaOrig="240" w:dyaOrig="220">
          <v:shape id="_x0000_i1050" type="#_x0000_t75" style="width:12pt;height:11.25pt" o:ole="">
            <v:imagedata r:id="rId17" o:title=""/>
          </v:shape>
          <o:OLEObject Type="Embed" ProgID="Equation.3" ShapeID="_x0000_i1050" DrawAspect="Content" ObjectID="_1706343341" r:id="rId38"/>
        </w:objec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,  де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51" type="#_x0000_t75" style="width:12pt;height:11.25pt" o:ole="">
            <v:imagedata r:id="rId17" o:title=""/>
          </v:shape>
          <o:OLEObject Type="Embed" ProgID="Equation.3" ShapeID="_x0000_i1051" DrawAspect="Content" ObjectID="_1706343342" r:id="rId39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52" type="#_x0000_t75" style="width:12pt;height:11.25pt" o:ole="">
            <v:imagedata r:id="rId19" o:title=""/>
          </v:shape>
          <o:OLEObject Type="Embed" ProgID="Equation.3" ShapeID="_x0000_i1052" DrawAspect="Content" ObjectID="_1706343343" r:id="rId40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2+...+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53" type="#_x0000_t75" style="width:12pt;height:11.25pt" o:ole="">
            <v:imagedata r:id="rId17" o:title=""/>
          </v:shape>
          <o:OLEObject Type="Embed" ProgID="Equation.3" ShapeID="_x0000_i1053" DrawAspect="Content" ObjectID="_1706343344" r:id="rId41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входить до розкладу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(х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 )</w: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з коефіцієнтом </w:t>
      </w:r>
      <w:r w:rsidRPr="00246141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20" w:dyaOrig="680">
          <v:shape id="_x0000_i1054" type="#_x0000_t75" style="width:11.25pt;height:33.75pt" o:ole="">
            <v:imagedata r:id="rId42" o:title=""/>
          </v:shape>
          <o:OLEObject Type="Embed" ProgID="Equation.3" ShapeID="_x0000_i1054" DrawAspect="Content" ObjectID="_1706343345" r:id="rId43"/>
        </w:object>
      </w:r>
      <w:r w:rsidRPr="00246141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60" w:dyaOrig="680">
          <v:shape id="_x0000_i1055" type="#_x0000_t75" style="width:57.75pt;height:33.75pt" o:ole="">
            <v:imagedata r:id="rId44" o:title=""/>
          </v:shape>
          <o:OLEObject Type="Embed" ProgID="Equation.3" ShapeID="_x0000_i1055" DrawAspect="Content" ObjectID="_1706343346" r:id="rId45"/>
        </w:objec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C3C63" w:rsidRPr="00246141" w:rsidRDefault="00EC3C63" w:rsidP="00EC3C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Звідси слідує, що 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(х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2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m.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246141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=</w:t>
      </w:r>
      <w:r w:rsidRPr="00246141">
        <w:rPr>
          <w:rFonts w:ascii="Times New Roman" w:hAnsi="Times New Roman" w:cs="Times New Roman"/>
          <w:b/>
          <w:bCs/>
          <w:position w:val="-32"/>
          <w:sz w:val="28"/>
          <w:szCs w:val="28"/>
          <w:vertAlign w:val="subscript"/>
          <w:lang w:val="uk-UA"/>
        </w:rPr>
        <w:object w:dxaOrig="2280" w:dyaOrig="700">
          <v:shape id="_x0000_i1056" type="#_x0000_t75" style="width:114pt;height:35.25pt" o:ole="">
            <v:imagedata r:id="rId4" o:title=""/>
          </v:shape>
          <o:OLEObject Type="Embed" ProgID="Equation.3" ShapeID="_x0000_i1056" DrawAspect="Content" ObjectID="_1706343347" r:id="rId46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bCs/>
          <w:i/>
          <w:position w:val="-10"/>
          <w:sz w:val="28"/>
          <w:szCs w:val="28"/>
          <w:vertAlign w:val="superscript"/>
          <w:lang w:val="uk-UA"/>
        </w:rPr>
        <w:object w:dxaOrig="260" w:dyaOrig="340">
          <v:shape id="_x0000_i1057" type="#_x0000_t75" style="width:12.75pt;height:17.25pt" o:ole="">
            <v:imagedata r:id="rId6" o:title=""/>
          </v:shape>
          <o:OLEObject Type="Embed" ProgID="Equation.3" ShapeID="_x0000_i1057" DrawAspect="Content" ObjectID="_1706343348" r:id="rId47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bCs/>
          <w:i/>
          <w:position w:val="-10"/>
          <w:sz w:val="28"/>
          <w:szCs w:val="28"/>
          <w:vertAlign w:val="superscript"/>
          <w:lang w:val="uk-UA"/>
        </w:rPr>
        <w:object w:dxaOrig="300" w:dyaOrig="360">
          <v:shape id="_x0000_i1058" type="#_x0000_t75" style="width:15pt;height:18pt" o:ole="">
            <v:imagedata r:id="rId8" o:title=""/>
          </v:shape>
          <o:OLEObject Type="Embed" ProgID="Equation.3" ShapeID="_x0000_i1058" DrawAspect="Content" ObjectID="_1706343349" r:id="rId48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uk-UA"/>
        </w:rPr>
        <w:t>…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246141">
        <w:rPr>
          <w:rFonts w:ascii="Times New Roman" w:hAnsi="Times New Roman" w:cs="Times New Roman"/>
          <w:bCs/>
          <w:i/>
          <w:position w:val="-12"/>
          <w:sz w:val="28"/>
          <w:szCs w:val="28"/>
          <w:vertAlign w:val="superscript"/>
          <w:lang w:val="uk-UA"/>
        </w:rPr>
        <w:object w:dxaOrig="320" w:dyaOrig="360">
          <v:shape id="_x0000_i1059" type="#_x0000_t75" style="width:15.75pt;height:18pt" o:ole="">
            <v:imagedata r:id="rId10" o:title=""/>
          </v:shape>
          <o:OLEObject Type="Embed" ProgID="Equation.3" ShapeID="_x0000_i1059" DrawAspect="Content" ObjectID="_1706343350" r:id="rId49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uk-UA"/>
        </w:rPr>
        <w:t xml:space="preserve">      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Pr="002461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де підсумовування поширюється на будь-які системи цілих невід’ємних значень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0" type="#_x0000_t75" style="width:12pt;height:11.25pt" o:ole="" o:bullet="t">
            <v:imagedata r:id="rId17" o:title=""/>
          </v:shape>
          <o:OLEObject Type="Embed" ProgID="Equation.3" ShapeID="_x0000_i1060" DrawAspect="Content" ObjectID="_1706343351" r:id="rId50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1,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1" type="#_x0000_t75" style="width:12pt;height:11.25pt" o:ole="">
            <v:imagedata r:id="rId19" o:title=""/>
          </v:shape>
          <o:OLEObject Type="Embed" ProgID="Equation.3" ShapeID="_x0000_i1061" DrawAspect="Content" ObjectID="_1706343352" r:id="rId51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2,...,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2" type="#_x0000_t75" style="width:12pt;height:11.25pt" o:ole="">
            <v:imagedata r:id="rId17" o:title=""/>
          </v:shape>
          <o:OLEObject Type="Embed" ProgID="Equation.3" ShapeID="_x0000_i1062" DrawAspect="Content" ObjectID="_1706343353" r:id="rId52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, які задовольняють умову 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3" type="#_x0000_t75" style="width:12pt;height:11.25pt" o:ole="">
            <v:imagedata r:id="rId17" o:title=""/>
          </v:shape>
          <o:OLEObject Type="Embed" ProgID="Equation.3" ShapeID="_x0000_i1063" DrawAspect="Content" ObjectID="_1706343354" r:id="rId53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4" type="#_x0000_t75" style="width:12pt;height:11.25pt" o:ole="">
            <v:imagedata r:id="rId19" o:title=""/>
          </v:shape>
          <o:OLEObject Type="Embed" ProgID="Equation.3" ShapeID="_x0000_i1064" DrawAspect="Content" ObjectID="_1706343355" r:id="rId54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2+...+</w:t>
      </w:r>
      <w:r w:rsidRPr="0024614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20">
          <v:shape id="_x0000_i1065" type="#_x0000_t75" style="width:10.5pt;height:9.75pt" o:ole="">
            <v:imagedata r:id="rId17" o:title=""/>
          </v:shape>
          <o:OLEObject Type="Embed" ProgID="Equation.3" ShapeID="_x0000_i1065" DrawAspect="Content" ObjectID="_1706343356" r:id="rId55"/>
        </w:object>
      </w:r>
      <w:r w:rsidRPr="002461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>що і потрібно було довести</w:t>
      </w: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</w:p>
    <w:p w:rsidR="00EC3C63" w:rsidRPr="00246141" w:rsidRDefault="00EC3C63" w:rsidP="00EC3C63">
      <w:pPr>
        <w:tabs>
          <w:tab w:val="left" w:pos="237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i/>
          <w:sz w:val="28"/>
          <w:szCs w:val="28"/>
          <w:lang w:val="uk-UA"/>
        </w:rPr>
        <w:t>Теорему доведено.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■</w:t>
      </w:r>
    </w:p>
    <w:p w:rsidR="00EC3C63" w:rsidRPr="00246141" w:rsidRDefault="00EC3C63" w:rsidP="00EC3C6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4614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Означення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Коефіцієнти </w:t>
      </w:r>
      <w:r w:rsidRPr="00246141">
        <w:rPr>
          <w:rFonts w:ascii="Times New Roman" w:hAnsi="Times New Roman" w:cs="Times New Roman"/>
          <w:i/>
          <w:iCs/>
          <w:position w:val="-30"/>
          <w:sz w:val="28"/>
          <w:szCs w:val="28"/>
          <w:lang w:val="uk-UA"/>
        </w:rPr>
        <w:object w:dxaOrig="1160" w:dyaOrig="680">
          <v:shape id="_x0000_i1066" type="#_x0000_t75" style="width:57.75pt;height:33.75pt" o:ole="">
            <v:imagedata r:id="rId34" o:title=""/>
          </v:shape>
          <o:OLEObject Type="Embed" ProgID="Equation.3" ShapeID="_x0000_i1066" DrawAspect="Content" ObjectID="_1706343357" r:id="rId56"/>
        </w:objec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, з якими члени x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iCs/>
          <w:position w:val="-6"/>
          <w:sz w:val="28"/>
          <w:szCs w:val="28"/>
          <w:vertAlign w:val="superscript"/>
          <w:lang w:val="uk-UA"/>
        </w:rPr>
        <w:object w:dxaOrig="240" w:dyaOrig="220">
          <v:shape id="_x0000_i1067" type="#_x0000_t75" style="width:12pt;height:11.25pt" o:ole="">
            <v:imagedata r:id="rId17" o:title=""/>
          </v:shape>
          <o:OLEObject Type="Embed" ProgID="Equation.3" ShapeID="_x0000_i1067" DrawAspect="Content" ObjectID="_1706343358" r:id="rId57"/>
        </w:objec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1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х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246141">
        <w:rPr>
          <w:rFonts w:ascii="Times New Roman" w:hAnsi="Times New Roman" w:cs="Times New Roman"/>
          <w:i/>
          <w:iCs/>
          <w:position w:val="-6"/>
          <w:sz w:val="28"/>
          <w:szCs w:val="28"/>
          <w:vertAlign w:val="superscript"/>
          <w:lang w:val="uk-UA"/>
        </w:rPr>
        <w:object w:dxaOrig="240" w:dyaOrig="220">
          <v:shape id="_x0000_i1068" type="#_x0000_t75" style="width:12pt;height:11.25pt" o:ole="">
            <v:imagedata r:id="rId19" o:title=""/>
          </v:shape>
          <o:OLEObject Type="Embed" ProgID="Equation.3" ShapeID="_x0000_i1068" DrawAspect="Content" ObjectID="_1706343359" r:id="rId58"/>
        </w:objec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... х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m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i/>
          <w:iCs/>
          <w:position w:val="-6"/>
          <w:sz w:val="28"/>
          <w:szCs w:val="28"/>
          <w:vertAlign w:val="superscript"/>
          <w:lang w:val="uk-UA"/>
        </w:rPr>
        <w:object w:dxaOrig="240" w:dyaOrig="220">
          <v:shape id="_x0000_i1069" type="#_x0000_t75" style="width:10.5pt;height:9.75pt" o:ole="">
            <v:imagedata r:id="rId17" o:title=""/>
          </v:shape>
          <o:OLEObject Type="Embed" ProgID="Equation.3" ShapeID="_x0000_i1069" DrawAspect="Content" ObjectID="_1706343360" r:id="rId59"/>
        </w:objec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 xml:space="preserve">m 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входять до розкладу (х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+х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 xml:space="preserve">2 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+...+х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m.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Pr="0024614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,  називаються  поліноміальними.</w:t>
      </w:r>
    </w:p>
    <w:p w:rsidR="00EC3C63" w:rsidRPr="00246141" w:rsidRDefault="00EC3C63" w:rsidP="00EC3C6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46141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Приклад</w:t>
      </w:r>
    </w:p>
    <w:p w:rsidR="00EC3C63" w:rsidRDefault="00EC3C63" w:rsidP="00EC3C6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EC3C63" w:rsidRPr="00CD58C6" w:rsidRDefault="00EC3C63" w:rsidP="00EC3C6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</w:t>
      </w:r>
      <w:r w:rsidRPr="00EC3C63">
        <w:rPr>
          <w:rFonts w:ascii="Times New Roman" w:eastAsia="Calibri" w:hAnsi="Times New Roman" w:cs="Times New Roman"/>
          <w:b/>
          <w:color w:val="5B9BD5" w:themeColor="accent1"/>
          <w:sz w:val="32"/>
          <w:szCs w:val="32"/>
          <w:lang w:val="uk-UA"/>
        </w:rPr>
        <w:t>Принцип включень та виключень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Нехай </w:t>
      </w:r>
      <w:r w:rsidRPr="00EC3C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</w:t>
      </w: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EC3C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</w:t>
      </w: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дві скінченні множини. Кількість їх елементів позначається  N(</w:t>
      </w:r>
      <w:r w:rsidRPr="00EC3C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</w:t>
      </w: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N(</w:t>
      </w:r>
      <w:r w:rsidRPr="00EC3C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</w:t>
      </w: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. Тоді  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58C6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3760" w:dyaOrig="320">
          <v:shape id="_x0000_i1070" type="#_x0000_t75" style="width:188.25pt;height:15.75pt" o:ole="">
            <v:imagedata r:id="rId60" o:title=""/>
          </v:shape>
          <o:OLEObject Type="Embed" ProgID="Equation.3" ShapeID="_x0000_i1070" DrawAspect="Content" ObjectID="_1706343361" r:id="rId61"/>
        </w:object>
      </w:r>
      <w:r w:rsidRPr="00CD5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CD58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(1)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Якщо  А</w:t>
      </w:r>
      <w:r w:rsidRPr="00CD58C6">
        <w:rPr>
          <w:rFonts w:ascii="Times New Roman" w:eastAsia="Calibri" w:hAnsi="Times New Roman" w:cs="Times New Roman"/>
          <w:position w:val="-8"/>
          <w:sz w:val="28"/>
          <w:szCs w:val="28"/>
          <w:lang w:val="uk-UA"/>
        </w:rPr>
        <w:object w:dxaOrig="240" w:dyaOrig="300">
          <v:shape id="_x0000_i1071" type="#_x0000_t75" style="width:12pt;height:15pt" o:ole="">
            <v:imagedata r:id="rId62" o:title=""/>
          </v:shape>
          <o:OLEObject Type="Embed" ProgID="Equation.3" ShapeID="_x0000_i1071" DrawAspect="Content" ObjectID="_1706343362" r:id="rId63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В =</w:t>
      </w:r>
      <w:r w:rsidRPr="00CD58C6">
        <w:rPr>
          <w:rFonts w:ascii="Times New Roman" w:eastAsia="Calibri" w:hAnsi="Times New Roman" w:cs="Times New Roman"/>
          <w:position w:val="-10"/>
          <w:sz w:val="28"/>
          <w:szCs w:val="28"/>
          <w:lang w:val="uk-UA"/>
        </w:rPr>
        <w:object w:dxaOrig="180" w:dyaOrig="340">
          <v:shape id="_x0000_i1072" type="#_x0000_t75" style="width:9pt;height:17.25pt" o:ole="">
            <v:imagedata r:id="rId12" o:title=""/>
          </v:shape>
          <o:OLEObject Type="Embed" ProgID="Equation.3" ShapeID="_x0000_i1072" DrawAspect="Content" ObjectID="_1706343363" r:id="rId64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Ø , тобто А і В не мають спільних елементів, то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2580" w:dyaOrig="320">
          <v:shape id="_x0000_i1073" type="#_x0000_t75" style="width:129pt;height:15.75pt" o:ole="">
            <v:imagedata r:id="rId65" o:title=""/>
          </v:shape>
          <o:OLEObject Type="Embed" ProgID="Equation.3" ShapeID="_x0000_i1073" DrawAspect="Content" ObjectID="_1706343364" r:id="rId66"/>
        </w:objec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(2)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Дійсно, якщо перелічити всі елементи множини А, а потім множини В, то дістанемо суму </w: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N(А)+N(В)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,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але при цьому спільні елементи А і В будем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лічити двічі, проте в  об’єднання цих множин  вони </w:t>
      </w:r>
      <w:proofErr w:type="spellStart"/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входят</w:t>
      </w:r>
      <w:proofErr w:type="spellEnd"/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один раз. Тому виконується формула (1).</w:t>
      </w:r>
    </w:p>
    <w:p w:rsidR="00EC3C63" w:rsidRPr="00B50A90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B50A9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Приклад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1. У групі 15 студентів відвідують секцію плавання; 20 секцію легкої атлетики; 5 - беруть участь в обох секціях. Скільки в групі студентів, якщо кожен відвідує принаймні одну з цих секцій?   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Розв’язання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Нехай А – множина студентів, які відвідують секцію плавання,                      В – множина студентів, які відвідують секцію легкої атлетики.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За умовою  задачі </w:t>
      </w: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600" w:dyaOrig="320">
          <v:shape id="_x0000_i1074" type="#_x0000_t75" style="width:30pt;height:15.75pt" o:ole="">
            <v:imagedata r:id="rId67" o:title=""/>
          </v:shape>
          <o:OLEObject Type="Embed" ProgID="Equation.3" ShapeID="_x0000_i1074" DrawAspect="Content" ObjectID="_1706343365" r:id="rId68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=</w: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15, </w:t>
      </w: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600" w:dyaOrig="320">
          <v:shape id="_x0000_i1075" type="#_x0000_t75" style="width:30pt;height:15.75pt" o:ole="">
            <v:imagedata r:id="rId69" o:title=""/>
          </v:shape>
          <o:OLEObject Type="Embed" ProgID="Equation.3" ShapeID="_x0000_i1075" DrawAspect="Content" ObjectID="_1706343366" r:id="rId70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=</w: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20. 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bCs/>
          <w:position w:val="-4"/>
          <w:sz w:val="28"/>
          <w:szCs w:val="28"/>
          <w:lang w:val="uk-UA"/>
        </w:rPr>
        <w:object w:dxaOrig="660" w:dyaOrig="260">
          <v:shape id="_x0000_i1076" type="#_x0000_t75" style="width:33pt;height:12.75pt" o:ole="">
            <v:imagedata r:id="rId71" o:title=""/>
          </v:shape>
          <o:OLEObject Type="Embed" ProgID="Equation.3" ShapeID="_x0000_i1076" DrawAspect="Content" ObjectID="_1706343367" r:id="rId72"/>
        </w:objec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–це множина всіх студентів даної групи.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Використовуючи формулу (1),  матимемо: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3760" w:dyaOrig="320">
          <v:shape id="_x0000_i1077" type="#_x0000_t75" style="width:188.25pt;height:15.75pt" o:ole="">
            <v:imagedata r:id="rId73" o:title=""/>
          </v:shape>
          <o:OLEObject Type="Embed" ProgID="Equation.3" ShapeID="_x0000_i1077" DrawAspect="Content" ObjectID="_1706343368" r:id="rId74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=15+20-5=30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Відповідь: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30 студентів.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За допомогою методу математичної індукції формулу (1) можна узагальнити на випадок n множин :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Для довільних скінченних множин 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, 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, ..., А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 xml:space="preserve">n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має місце формула :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N(</w:t>
      </w:r>
      <w:r w:rsidRPr="00CD58C6">
        <w:rPr>
          <w:rFonts w:ascii="Times New Roman" w:eastAsia="Calibri" w:hAnsi="Times New Roman" w:cs="Times New Roman"/>
          <w:i/>
          <w:iCs/>
          <w:position w:val="-20"/>
          <w:sz w:val="28"/>
          <w:szCs w:val="28"/>
          <w:lang w:val="uk-UA"/>
        </w:rPr>
        <w:object w:dxaOrig="260" w:dyaOrig="580">
          <v:shape id="_x0000_i1078" type="#_x0000_t75" style="width:12.75pt;height:29.25pt" o:ole="">
            <v:imagedata r:id="rId75" o:title=""/>
          </v:shape>
          <o:OLEObject Type="Embed" ProgID="Equation.3" ShapeID="_x0000_i1078" DrawAspect="Content" ObjectID="_1706343369" r:id="rId76"/>
        </w:object>
      </w:r>
      <w:proofErr w:type="spellStart"/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A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i</w:t>
      </w:r>
      <w:proofErr w:type="spellEnd"/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)=</w:t>
      </w:r>
      <w:r w:rsidRPr="00CD58C6">
        <w:rPr>
          <w:rFonts w:ascii="Times New Roman" w:eastAsia="Calibri" w:hAnsi="Times New Roman" w:cs="Times New Roman"/>
          <w:i/>
          <w:iCs/>
          <w:position w:val="-28"/>
          <w:sz w:val="28"/>
          <w:szCs w:val="28"/>
          <w:lang w:val="uk-UA"/>
        </w:rPr>
        <w:object w:dxaOrig="859" w:dyaOrig="680">
          <v:shape id="_x0000_i1079" type="#_x0000_t75" style="width:42.75pt;height:33.75pt" o:ole="">
            <v:imagedata r:id="rId77" o:title=""/>
          </v:shape>
          <o:OLEObject Type="Embed" ProgID="Equation.3" ShapeID="_x0000_i1079" DrawAspect="Content" ObjectID="_1706343370" r:id="rId78"/>
        </w:objec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)-</w:t>
      </w:r>
      <w:r w:rsidRPr="00CD58C6">
        <w:rPr>
          <w:rFonts w:ascii="Times New Roman" w:eastAsia="Calibri" w:hAnsi="Times New Roman" w:cs="Times New Roman"/>
          <w:i/>
          <w:iCs/>
          <w:position w:val="-30"/>
          <w:sz w:val="28"/>
          <w:szCs w:val="28"/>
          <w:lang w:val="uk-UA"/>
        </w:rPr>
        <w:object w:dxaOrig="1579" w:dyaOrig="560">
          <v:shape id="_x0000_i1080" type="#_x0000_t75" style="width:78.75pt;height:27.75pt" o:ole="">
            <v:imagedata r:id="rId79" o:title=""/>
          </v:shape>
          <o:OLEObject Type="Embed" ProgID="Equation.3" ShapeID="_x0000_i1080" DrawAspect="Content" ObjectID="_1706343371" r:id="rId80"/>
        </w:objec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+</w:t>
      </w:r>
      <w:r w:rsidRPr="00CD58C6">
        <w:rPr>
          <w:rFonts w:ascii="Times New Roman" w:eastAsia="Calibri" w:hAnsi="Times New Roman" w:cs="Times New Roman"/>
          <w:i/>
          <w:iCs/>
          <w:position w:val="-30"/>
          <w:sz w:val="28"/>
          <w:szCs w:val="28"/>
          <w:lang w:val="uk-UA"/>
        </w:rPr>
        <w:object w:dxaOrig="2160" w:dyaOrig="560">
          <v:shape id="_x0000_i1081" type="#_x0000_t75" style="width:108pt;height:27.75pt" o:ole="">
            <v:imagedata r:id="rId81" o:title=""/>
          </v:shape>
          <o:OLEObject Type="Embed" ProgID="Equation.3" ShapeID="_x0000_i1081" DrawAspect="Content" ObjectID="_1706343372" r:id="rId82"/>
        </w:objec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-…+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(-1)</w:t>
      </w:r>
      <w:r w:rsidRPr="00CD58C6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n-1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N(A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60" w:dyaOrig="200">
          <v:shape id="_x0000_i1082" type="#_x0000_t75" style="width:12.75pt;height:9.75pt" o:ole="">
            <v:imagedata r:id="rId83" o:title=""/>
          </v:shape>
          <o:OLEObject Type="Embed" ProgID="Equation.3" ShapeID="_x0000_i1082" DrawAspect="Content" ObjectID="_1706343373" r:id="rId84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A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2…</w:t>
      </w:r>
      <w:r w:rsidRPr="00CD58C6">
        <w:rPr>
          <w:rFonts w:ascii="Times New Roman" w:eastAsia="Calibri" w:hAnsi="Times New Roman" w:cs="Times New Roman"/>
          <w:position w:val="-4"/>
          <w:sz w:val="28"/>
          <w:szCs w:val="28"/>
          <w:vertAlign w:val="subscript"/>
          <w:lang w:val="uk-UA"/>
        </w:rPr>
        <w:object w:dxaOrig="260" w:dyaOrig="200">
          <v:shape id="_x0000_i1083" type="#_x0000_t75" style="width:12.75pt;height:9.75pt" o:ole="">
            <v:imagedata r:id="rId85" o:title=""/>
          </v:shape>
          <o:OLEObject Type="Embed" ProgID="Equation.3" ShapeID="_x0000_i1083" DrawAspect="Content" ObjectID="_1706343374" r:id="rId86"/>
        </w:object>
      </w:r>
      <w:proofErr w:type="spellStart"/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A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Цю формулу називають формулою включень і виключень. Вона має численні застосування в різних галузях математики, зокрема в теорії чисел та теорії ймовірностей.</w:t>
      </w:r>
    </w:p>
    <w:p w:rsidR="00EC3C63" w:rsidRPr="00B50A90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B50A9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Приклад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100 студентів 40 знають англійську мову, 35 – німецьку, 28 – французьку. Англійську і німецьку мови знають 12 студентів, англійську і французьку – 7 студентів, німецьку і французьку – 6 студентів. Всі три мови знають 4 студенти. Скільки студентів не знають жодної з цих мов?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Розв’язання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  <w:t xml:space="preserve">Нехай </w: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множина студентів, які знають англійську мову,  </w: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німецьку, </w: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французьку. Тоді </w: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B50A90">
        <w:rPr>
          <w:rFonts w:ascii="Times New Roman" w:eastAsia="Calibri" w:hAnsi="Times New Roman" w:cs="Times New Roman"/>
          <w:i/>
          <w:position w:val="-6"/>
          <w:sz w:val="28"/>
          <w:szCs w:val="28"/>
          <w:lang w:val="uk-UA"/>
        </w:rPr>
        <w:object w:dxaOrig="900" w:dyaOrig="279">
          <v:shape id="_x0000_i1084" type="#_x0000_t75" style="width:45pt;height:14.25pt" o:ole="">
            <v:imagedata r:id="rId87" o:title=""/>
          </v:shape>
          <o:OLEObject Type="Embed" ProgID="Equation.3" ShapeID="_x0000_i1084" DrawAspect="Content" ObjectID="_1706343375" r:id="rId88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- множина студентів, які знають принаймні одну з цих мов.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Тоді матимемо:  </w: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>N(A</w:t>
      </w:r>
      <w:r w:rsidRPr="00B50A90">
        <w:rPr>
          <w:rFonts w:ascii="Times New Roman" w:eastAsia="Calibri" w:hAnsi="Times New Roman" w:cs="Times New Roman"/>
          <w:i/>
          <w:position w:val="-10"/>
          <w:sz w:val="28"/>
          <w:szCs w:val="28"/>
          <w:lang w:val="uk-UA"/>
        </w:rPr>
        <w:object w:dxaOrig="980" w:dyaOrig="320">
          <v:shape id="_x0000_i1085" type="#_x0000_t75" style="width:48.75pt;height:15.75pt" o:ole="">
            <v:imagedata r:id="rId89" o:title=""/>
          </v:shape>
          <o:OLEObject Type="Embed" ProgID="Equation.3" ShapeID="_x0000_i1085" DrawAspect="Content" ObjectID="_1706343376" r:id="rId90"/>
        </w:object>
      </w:r>
      <w:r w:rsidRPr="00B50A9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= N(A)+N(B)+N(C)-N(A∩В)-N(A∩С)-N(B∩С) +N(A∩В∩С)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=40+35+28-12-7-6+4=82</w:t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Отже, принаймні одну з мов знають 82 студенти. Тоді жодної з цих мов не знають 100- 82= 18 студентів.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EC3C63" w:rsidRPr="00CD58C6" w:rsidRDefault="00EC3C63" w:rsidP="00EC3C63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Відповідь: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18 студентів.</w:t>
      </w:r>
    </w:p>
    <w:p w:rsidR="00EC3C63" w:rsidRPr="00CD58C6" w:rsidRDefault="00EC3C63" w:rsidP="00EC3C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3C63" w:rsidRDefault="00EC3C63" w:rsidP="00EC3C63"/>
    <w:p w:rsidR="005C46CA" w:rsidRDefault="005C46CA"/>
    <w:sectPr w:rsidR="005C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AD"/>
    <w:rsid w:val="003F62C3"/>
    <w:rsid w:val="005C46CA"/>
    <w:rsid w:val="006130ED"/>
    <w:rsid w:val="00A67598"/>
    <w:rsid w:val="00BB5AAD"/>
    <w:rsid w:val="00D80A81"/>
    <w:rsid w:val="00E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17018-7C58-40C4-913A-90F29D95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10.bin"/><Relationship Id="rId34" Type="http://schemas.openxmlformats.org/officeDocument/2006/relationships/image" Target="media/image9.wmf"/><Relationship Id="rId42" Type="http://schemas.openxmlformats.org/officeDocument/2006/relationships/image" Target="media/image10.wmf"/><Relationship Id="rId47" Type="http://schemas.openxmlformats.org/officeDocument/2006/relationships/oleObject" Target="embeddings/oleObject33.bin"/><Relationship Id="rId50" Type="http://schemas.openxmlformats.org/officeDocument/2006/relationships/oleObject" Target="embeddings/oleObject36.bin"/><Relationship Id="rId55" Type="http://schemas.openxmlformats.org/officeDocument/2006/relationships/oleObject" Target="embeddings/oleObject41.bin"/><Relationship Id="rId63" Type="http://schemas.openxmlformats.org/officeDocument/2006/relationships/oleObject" Target="embeddings/oleObject47.bin"/><Relationship Id="rId68" Type="http://schemas.openxmlformats.org/officeDocument/2006/relationships/oleObject" Target="embeddings/oleObject50.bin"/><Relationship Id="rId76" Type="http://schemas.openxmlformats.org/officeDocument/2006/relationships/oleObject" Target="embeddings/oleObject54.bin"/><Relationship Id="rId84" Type="http://schemas.openxmlformats.org/officeDocument/2006/relationships/oleObject" Target="embeddings/oleObject58.bin"/><Relationship Id="rId89" Type="http://schemas.openxmlformats.org/officeDocument/2006/relationships/image" Target="media/image26.wmf"/><Relationship Id="rId7" Type="http://schemas.openxmlformats.org/officeDocument/2006/relationships/oleObject" Target="embeddings/oleObject2.bin"/><Relationship Id="rId71" Type="http://schemas.openxmlformats.org/officeDocument/2006/relationships/image" Target="media/image17.wm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8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66" Type="http://schemas.openxmlformats.org/officeDocument/2006/relationships/oleObject" Target="embeddings/oleObject49.bin"/><Relationship Id="rId74" Type="http://schemas.openxmlformats.org/officeDocument/2006/relationships/oleObject" Target="embeddings/oleObject53.bin"/><Relationship Id="rId79" Type="http://schemas.openxmlformats.org/officeDocument/2006/relationships/image" Target="media/image21.wmf"/><Relationship Id="rId87" Type="http://schemas.openxmlformats.org/officeDocument/2006/relationships/image" Target="media/image25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46.bin"/><Relationship Id="rId82" Type="http://schemas.openxmlformats.org/officeDocument/2006/relationships/oleObject" Target="embeddings/oleObject57.bin"/><Relationship Id="rId90" Type="http://schemas.openxmlformats.org/officeDocument/2006/relationships/oleObject" Target="embeddings/oleObject61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4.bin"/><Relationship Id="rId56" Type="http://schemas.openxmlformats.org/officeDocument/2006/relationships/oleObject" Target="embeddings/oleObject42.bin"/><Relationship Id="rId64" Type="http://schemas.openxmlformats.org/officeDocument/2006/relationships/oleObject" Target="embeddings/oleObject48.bin"/><Relationship Id="rId69" Type="http://schemas.openxmlformats.org/officeDocument/2006/relationships/image" Target="media/image16.wmf"/><Relationship Id="rId77" Type="http://schemas.openxmlformats.org/officeDocument/2006/relationships/image" Target="media/image20.wmf"/><Relationship Id="rId8" Type="http://schemas.openxmlformats.org/officeDocument/2006/relationships/image" Target="media/image3.wmf"/><Relationship Id="rId51" Type="http://schemas.openxmlformats.org/officeDocument/2006/relationships/oleObject" Target="embeddings/oleObject37.bin"/><Relationship Id="rId72" Type="http://schemas.openxmlformats.org/officeDocument/2006/relationships/oleObject" Target="embeddings/oleObject52.bin"/><Relationship Id="rId80" Type="http://schemas.openxmlformats.org/officeDocument/2006/relationships/oleObject" Target="embeddings/oleObject56.bin"/><Relationship Id="rId85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2.bin"/><Relationship Id="rId59" Type="http://schemas.openxmlformats.org/officeDocument/2006/relationships/oleObject" Target="embeddings/oleObject45.bin"/><Relationship Id="rId67" Type="http://schemas.openxmlformats.org/officeDocument/2006/relationships/image" Target="media/image15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40.bin"/><Relationship Id="rId62" Type="http://schemas.openxmlformats.org/officeDocument/2006/relationships/image" Target="media/image13.wmf"/><Relationship Id="rId70" Type="http://schemas.openxmlformats.org/officeDocument/2006/relationships/oleObject" Target="embeddings/oleObject51.bin"/><Relationship Id="rId75" Type="http://schemas.openxmlformats.org/officeDocument/2006/relationships/image" Target="media/image19.wmf"/><Relationship Id="rId83" Type="http://schemas.openxmlformats.org/officeDocument/2006/relationships/image" Target="media/image23.wmf"/><Relationship Id="rId88" Type="http://schemas.openxmlformats.org/officeDocument/2006/relationships/oleObject" Target="embeddings/oleObject60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3.bin"/><Relationship Id="rId10" Type="http://schemas.openxmlformats.org/officeDocument/2006/relationships/image" Target="media/image4.wmf"/><Relationship Id="rId31" Type="http://schemas.openxmlformats.org/officeDocument/2006/relationships/oleObject" Target="embeddings/oleObject20.bin"/><Relationship Id="rId44" Type="http://schemas.openxmlformats.org/officeDocument/2006/relationships/image" Target="media/image11.wmf"/><Relationship Id="rId52" Type="http://schemas.openxmlformats.org/officeDocument/2006/relationships/oleObject" Target="embeddings/oleObject38.bin"/><Relationship Id="rId60" Type="http://schemas.openxmlformats.org/officeDocument/2006/relationships/image" Target="media/image12.wmf"/><Relationship Id="rId65" Type="http://schemas.openxmlformats.org/officeDocument/2006/relationships/image" Target="media/image14.wmf"/><Relationship Id="rId73" Type="http://schemas.openxmlformats.org/officeDocument/2006/relationships/image" Target="media/image18.wmf"/><Relationship Id="rId78" Type="http://schemas.openxmlformats.org/officeDocument/2006/relationships/oleObject" Target="embeddings/oleObject55.bin"/><Relationship Id="rId81" Type="http://schemas.openxmlformats.org/officeDocument/2006/relationships/image" Target="media/image22.wmf"/><Relationship Id="rId86" Type="http://schemas.openxmlformats.org/officeDocument/2006/relationships/oleObject" Target="embeddings/oleObject5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2022-02-12T10:54:00Z</dcterms:created>
  <dcterms:modified xsi:type="dcterms:W3CDTF">2022-02-14T09:28:00Z</dcterms:modified>
</cp:coreProperties>
</file>