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A8" w:rsidRPr="00211F36" w:rsidRDefault="00AF04A8" w:rsidP="00AF04A8">
      <w:pPr>
        <w:widowControl/>
        <w:spacing w:line="360" w:lineRule="auto"/>
        <w:jc w:val="right"/>
        <w:outlineLvl w:val="0"/>
        <w:rPr>
          <w:b/>
          <w:bCs/>
          <w:szCs w:val="28"/>
        </w:rPr>
      </w:pPr>
      <w:bookmarkStart w:id="0" w:name="_Toc42103020"/>
      <w:r w:rsidRPr="00211F36">
        <w:rPr>
          <w:b/>
          <w:bCs/>
          <w:szCs w:val="28"/>
        </w:rPr>
        <w:t>Приложение 1. Техническое задание</w:t>
      </w:r>
      <w:bookmarkEnd w:id="0"/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1 Введение</w:t>
      </w:r>
    </w:p>
    <w:p w:rsidR="00AF04A8" w:rsidRPr="00211F36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>Настоящее техническое задание распространяется на разработку программного продукта</w:t>
      </w:r>
      <w:r w:rsidR="00211F36">
        <w:rPr>
          <w:rFonts w:eastAsia="Calibri"/>
          <w:iCs/>
          <w:szCs w:val="28"/>
          <w:lang w:eastAsia="en-US"/>
        </w:rPr>
        <w:t xml:space="preserve"> рабочего календаря студента</w:t>
      </w:r>
      <w:r>
        <w:rPr>
          <w:rFonts w:eastAsia="Calibri"/>
          <w:iCs/>
          <w:szCs w:val="28"/>
          <w:lang w:eastAsia="en-US"/>
        </w:rPr>
        <w:t xml:space="preserve"> </w:t>
      </w:r>
      <w:r w:rsidR="00A12554">
        <w:rPr>
          <w:rFonts w:eastAsia="Calibri"/>
          <w:iCs/>
          <w:szCs w:val="28"/>
          <w:lang w:eastAsia="en-US"/>
        </w:rPr>
        <w:t>«</w:t>
      </w:r>
      <w:proofErr w:type="spellStart"/>
      <w:r w:rsidR="00A12554">
        <w:rPr>
          <w:rFonts w:eastAsia="Calibri"/>
          <w:iCs/>
          <w:szCs w:val="28"/>
          <w:lang w:val="en-GB" w:eastAsia="en-US"/>
        </w:rPr>
        <w:t>StudyNotebook</w:t>
      </w:r>
      <w:proofErr w:type="spellEnd"/>
      <w:r w:rsidR="00A12554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для </w:t>
      </w:r>
      <w:r w:rsidR="00A12554" w:rsidRPr="00211F36">
        <w:rPr>
          <w:rFonts w:eastAsia="Calibri"/>
          <w:iCs/>
          <w:szCs w:val="28"/>
          <w:lang w:eastAsia="en-US"/>
        </w:rPr>
        <w:t>пользования им студентами очной формы обучения.</w:t>
      </w:r>
      <w:r w:rsidR="00211F36" w:rsidRPr="00211F36">
        <w:rPr>
          <w:rFonts w:eastAsia="Calibri"/>
          <w:iCs/>
          <w:szCs w:val="28"/>
          <w:lang w:eastAsia="en-US"/>
        </w:rPr>
        <w:t xml:space="preserve"> У студентов будет </w:t>
      </w:r>
      <w:r w:rsidR="00211F36" w:rsidRPr="003A527C">
        <w:rPr>
          <w:rFonts w:eastAsia="Calibri"/>
          <w:iCs/>
          <w:szCs w:val="28"/>
          <w:lang w:eastAsia="en-US"/>
        </w:rPr>
        <w:t xml:space="preserve">возможность вести учет занятий и составлять план самостоятельных занятий и работ. </w:t>
      </w:r>
      <w:r w:rsidR="003A527C">
        <w:rPr>
          <w:color w:val="333333"/>
          <w:szCs w:val="28"/>
          <w:shd w:val="clear" w:color="auto" w:fill="FFFFFF"/>
        </w:rPr>
        <w:t>Приложение поможет студентам сделать свою учебную деятельность удобнее и производительнее.</w:t>
      </w:r>
      <w:r w:rsidR="003A527C">
        <w:rPr>
          <w:color w:val="333333"/>
          <w:szCs w:val="28"/>
          <w:shd w:val="clear" w:color="auto" w:fill="FFFFFF"/>
        </w:rPr>
        <w:t xml:space="preserve"> </w:t>
      </w:r>
      <w:r w:rsidR="003A527C" w:rsidRPr="003A527C">
        <w:rPr>
          <w:color w:val="333333"/>
          <w:szCs w:val="28"/>
          <w:shd w:val="clear" w:color="auto" w:fill="FFFFFF"/>
        </w:rPr>
        <w:t>Электронные</w:t>
      </w:r>
      <w:r w:rsidR="003A527C">
        <w:rPr>
          <w:color w:val="333333"/>
          <w:szCs w:val="28"/>
          <w:shd w:val="clear" w:color="auto" w:fill="FFFFFF"/>
        </w:rPr>
        <w:t xml:space="preserve"> </w:t>
      </w:r>
      <w:r w:rsidR="003A527C" w:rsidRPr="003A527C">
        <w:rPr>
          <w:color w:val="333333"/>
          <w:szCs w:val="28"/>
          <w:shd w:val="clear" w:color="auto" w:fill="FFFFFF"/>
        </w:rPr>
        <w:t xml:space="preserve">носители обладают рядом преимуществ перед бумажными, такими как </w:t>
      </w:r>
      <w:r w:rsidR="003A527C" w:rsidRPr="003A527C">
        <w:rPr>
          <w:color w:val="333333"/>
          <w:szCs w:val="28"/>
          <w:shd w:val="clear" w:color="auto" w:fill="FFFFFF"/>
        </w:rPr>
        <w:t>размер</w:t>
      </w:r>
      <w:r w:rsidR="003A527C" w:rsidRPr="003A527C">
        <w:rPr>
          <w:color w:val="333333"/>
          <w:szCs w:val="28"/>
          <w:shd w:val="clear" w:color="auto" w:fill="FFFFFF"/>
        </w:rPr>
        <w:t xml:space="preserve"> носителя, удобство в изменении, копировании и передаче информации, возможность представления информации в удобном для конечного пользователя виде</w:t>
      </w:r>
      <w:r w:rsidR="003A527C" w:rsidRPr="003A527C">
        <w:rPr>
          <w:color w:val="333333"/>
          <w:szCs w:val="28"/>
          <w:shd w:val="clear" w:color="auto" w:fill="FFFFFF"/>
        </w:rPr>
        <w:t>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2 Основания для разработки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AF04A8">
        <w:rPr>
          <w:rFonts w:eastAsia="Calibri"/>
          <w:iCs/>
          <w:szCs w:val="28"/>
          <w:lang w:eastAsia="en-US"/>
        </w:rPr>
        <w:t xml:space="preserve">Программный продукт разрабатывается в соответствии с </w:t>
      </w:r>
      <w:r>
        <w:rPr>
          <w:rFonts w:eastAsia="Calibri"/>
          <w:iCs/>
          <w:szCs w:val="28"/>
          <w:lang w:eastAsia="en-US"/>
        </w:rPr>
        <w:t>рабочей программой</w:t>
      </w:r>
      <w:r w:rsidRPr="00AF04A8">
        <w:rPr>
          <w:rFonts w:eastAsia="Calibri"/>
          <w:iCs/>
          <w:szCs w:val="28"/>
          <w:lang w:eastAsia="en-US"/>
        </w:rPr>
        <w:t xml:space="preserve"> по дисциплине «</w:t>
      </w:r>
      <w:r w:rsidR="00A12554">
        <w:rPr>
          <w:rFonts w:eastAsia="Calibri"/>
          <w:iCs/>
          <w:szCs w:val="28"/>
          <w:lang w:eastAsia="en-US"/>
        </w:rPr>
        <w:t>Программная инженерия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направления подготовки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Прикладная информатика</w:t>
      </w:r>
      <w:r w:rsidRPr="00AF04A8">
        <w:rPr>
          <w:rFonts w:eastAsia="Calibri"/>
          <w:iCs/>
          <w:szCs w:val="28"/>
          <w:lang w:eastAsia="en-US"/>
        </w:rPr>
        <w:t>»</w:t>
      </w:r>
      <w:r>
        <w:rPr>
          <w:rFonts w:eastAsia="Calibri"/>
          <w:iCs/>
          <w:szCs w:val="28"/>
          <w:lang w:eastAsia="en-US"/>
        </w:rPr>
        <w:t xml:space="preserve"> Воронежского государственного технического университета от 31 августа 2021 в ходе курсового проектирования по теме </w:t>
      </w:r>
      <w:r w:rsidRPr="00AF04A8">
        <w:rPr>
          <w:rFonts w:eastAsia="Calibri"/>
          <w:iCs/>
          <w:szCs w:val="28"/>
          <w:lang w:eastAsia="en-US"/>
        </w:rPr>
        <w:t>«</w:t>
      </w:r>
      <w:r w:rsidR="00A12554">
        <w:rPr>
          <w:rFonts w:eastAsia="Calibri"/>
          <w:iCs/>
          <w:szCs w:val="28"/>
          <w:lang w:eastAsia="en-US"/>
        </w:rPr>
        <w:t>Разработка учебного календаря студента</w:t>
      </w:r>
      <w:r w:rsidRPr="00AF04A8">
        <w:rPr>
          <w:rFonts w:eastAsia="Calibri"/>
          <w:iCs/>
          <w:szCs w:val="28"/>
          <w:lang w:eastAsia="en-US"/>
        </w:rPr>
        <w:t xml:space="preserve">». 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Документ, на основании которого</w:t>
      </w:r>
      <w:r w:rsidR="00AF04A8" w:rsidRPr="00380751">
        <w:rPr>
          <w:rFonts w:eastAsia="Calibri"/>
          <w:iCs/>
          <w:szCs w:val="28"/>
          <w:lang w:eastAsia="en-US"/>
        </w:rPr>
        <w:t xml:space="preserve"> ведется разработка</w:t>
      </w:r>
      <w:r w:rsidRPr="00380751">
        <w:rPr>
          <w:rFonts w:eastAsia="Calibri"/>
          <w:iCs/>
          <w:szCs w:val="28"/>
          <w:lang w:eastAsia="en-US"/>
        </w:rPr>
        <w:t>:</w:t>
      </w:r>
      <w:r>
        <w:rPr>
          <w:rFonts w:eastAsia="Calibri"/>
          <w:iCs/>
          <w:szCs w:val="28"/>
          <w:lang w:eastAsia="en-US"/>
        </w:rPr>
        <w:t xml:space="preserve"> ГОСТ 34.602-89;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О</w:t>
      </w:r>
      <w:r w:rsidR="00AF04A8" w:rsidRPr="00380751">
        <w:rPr>
          <w:rFonts w:eastAsia="Calibri"/>
          <w:iCs/>
          <w:szCs w:val="28"/>
          <w:lang w:eastAsia="en-US"/>
        </w:rPr>
        <w:t>рганизация, утвердившая этот документ, и дата его утверждения</w:t>
      </w:r>
      <w:r w:rsidRPr="00380751">
        <w:rPr>
          <w:rFonts w:eastAsia="Calibri"/>
          <w:iCs/>
          <w:szCs w:val="28"/>
          <w:lang w:eastAsia="en-US"/>
        </w:rPr>
        <w:t xml:space="preserve">: </w:t>
      </w:r>
      <w:r w:rsidRPr="00380751">
        <w:rPr>
          <w:szCs w:val="28"/>
          <w:shd w:val="clear" w:color="auto" w:fill="FFFFFF"/>
        </w:rPr>
        <w:t>Государственный</w:t>
      </w:r>
      <w:r w:rsidRPr="00380751">
        <w:rPr>
          <w:szCs w:val="28"/>
          <w:shd w:val="clear" w:color="auto" w:fill="FFFFFF"/>
        </w:rPr>
        <w:t xml:space="preserve"> комитетом СССР по </w:t>
      </w:r>
      <w:r w:rsidRPr="00380751">
        <w:rPr>
          <w:szCs w:val="28"/>
          <w:shd w:val="clear" w:color="auto" w:fill="FFFFFF"/>
        </w:rPr>
        <w:t>стандартам, Министерство</w:t>
      </w:r>
      <w:r w:rsidRPr="00380751">
        <w:rPr>
          <w:szCs w:val="28"/>
          <w:shd w:val="clear" w:color="auto" w:fill="FFFFFF"/>
        </w:rPr>
        <w:t xml:space="preserve"> приборостроения, средств автоматизации и систем управления СССР</w:t>
      </w:r>
      <w:r w:rsidRPr="00380751">
        <w:rPr>
          <w:szCs w:val="28"/>
          <w:shd w:val="clear" w:color="auto" w:fill="FFFFFF"/>
        </w:rPr>
        <w:t>, 01.01.1990</w:t>
      </w:r>
      <w:r w:rsidR="00AF04A8" w:rsidRPr="00380751">
        <w:rPr>
          <w:rFonts w:eastAsia="Calibri"/>
          <w:iCs/>
          <w:szCs w:val="28"/>
          <w:lang w:eastAsia="en-US"/>
        </w:rPr>
        <w:t>;</w:t>
      </w:r>
    </w:p>
    <w:p w:rsidR="00AF04A8" w:rsidRPr="00380751" w:rsidRDefault="0038075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380751">
        <w:rPr>
          <w:rFonts w:eastAsia="Calibri"/>
          <w:iCs/>
          <w:szCs w:val="28"/>
          <w:lang w:eastAsia="en-US"/>
        </w:rPr>
        <w:t>У</w:t>
      </w:r>
      <w:r w:rsidR="00AF04A8" w:rsidRPr="00380751">
        <w:rPr>
          <w:rFonts w:eastAsia="Calibri"/>
          <w:iCs/>
          <w:szCs w:val="28"/>
          <w:lang w:eastAsia="en-US"/>
        </w:rPr>
        <w:t>словное обозначение темы разработки</w:t>
      </w:r>
      <w:r w:rsidRPr="00380751">
        <w:rPr>
          <w:rFonts w:eastAsia="Calibri"/>
          <w:iCs/>
          <w:szCs w:val="28"/>
          <w:lang w:eastAsia="en-US"/>
        </w:rPr>
        <w:t>: УКС.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3 Назначение разработки</w:t>
      </w:r>
    </w:p>
    <w:p w:rsidR="00AF04A8" w:rsidRPr="00E4780F" w:rsidRDefault="005079C9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 w:rsidRPr="00E4780F">
        <w:rPr>
          <w:rFonts w:eastAsia="Calibri"/>
          <w:iCs/>
          <w:szCs w:val="28"/>
          <w:lang w:eastAsia="en-US"/>
        </w:rPr>
        <w:t>Программный продукт предназначен для</w:t>
      </w:r>
      <w:r w:rsidR="00DA6B6F">
        <w:rPr>
          <w:rFonts w:eastAsia="Calibri"/>
          <w:iCs/>
          <w:szCs w:val="28"/>
          <w:lang w:eastAsia="en-US"/>
        </w:rPr>
        <w:t xml:space="preserve"> того чтобы</w:t>
      </w:r>
      <w:r w:rsidR="000402A2">
        <w:rPr>
          <w:rFonts w:eastAsia="Calibri"/>
          <w:iCs/>
          <w:szCs w:val="28"/>
          <w:lang w:eastAsia="en-US"/>
        </w:rPr>
        <w:t xml:space="preserve"> упростить обучение </w:t>
      </w:r>
      <w:r w:rsidR="00764907">
        <w:rPr>
          <w:rFonts w:eastAsia="Calibri"/>
          <w:iCs/>
          <w:szCs w:val="28"/>
          <w:lang w:eastAsia="en-US"/>
        </w:rPr>
        <w:t xml:space="preserve">для </w:t>
      </w:r>
      <w:r w:rsidR="000402A2">
        <w:rPr>
          <w:rFonts w:eastAsia="Calibri"/>
          <w:iCs/>
          <w:szCs w:val="28"/>
          <w:lang w:eastAsia="en-US"/>
        </w:rPr>
        <w:t>студентов</w:t>
      </w:r>
      <w:r w:rsidR="00380751" w:rsidRPr="00E4780F">
        <w:rPr>
          <w:rFonts w:eastAsia="Calibri"/>
          <w:iCs/>
          <w:szCs w:val="28"/>
          <w:lang w:eastAsia="en-US"/>
        </w:rPr>
        <w:t xml:space="preserve">. Пользователь </w:t>
      </w:r>
      <w:r w:rsidR="000402A2">
        <w:rPr>
          <w:rFonts w:eastAsia="Calibri"/>
          <w:iCs/>
          <w:szCs w:val="28"/>
          <w:lang w:eastAsia="en-US"/>
        </w:rPr>
        <w:t xml:space="preserve">в приложении </w:t>
      </w:r>
      <w:r w:rsidR="00380751" w:rsidRPr="00E4780F">
        <w:rPr>
          <w:rFonts w:eastAsia="Calibri"/>
          <w:iCs/>
          <w:szCs w:val="28"/>
          <w:lang w:eastAsia="en-US"/>
        </w:rPr>
        <w:t>сможет</w:t>
      </w:r>
      <w:r w:rsidR="00380751" w:rsidRPr="00E4780F">
        <w:rPr>
          <w:szCs w:val="28"/>
        </w:rPr>
        <w:t xml:space="preserve"> вести учет</w:t>
      </w:r>
      <w:r w:rsidR="00380751" w:rsidRPr="00E4780F">
        <w:rPr>
          <w:szCs w:val="28"/>
        </w:rPr>
        <w:t xml:space="preserve"> аудиторны</w:t>
      </w:r>
      <w:r w:rsidR="00380751" w:rsidRPr="00E4780F">
        <w:rPr>
          <w:szCs w:val="28"/>
        </w:rPr>
        <w:t>х</w:t>
      </w:r>
      <w:r w:rsidR="00380751" w:rsidRPr="00E4780F">
        <w:rPr>
          <w:szCs w:val="28"/>
        </w:rPr>
        <w:t xml:space="preserve"> заняти</w:t>
      </w:r>
      <w:r w:rsidR="00380751" w:rsidRPr="00E4780F">
        <w:rPr>
          <w:szCs w:val="28"/>
        </w:rPr>
        <w:t>й</w:t>
      </w:r>
      <w:r w:rsidR="00E4780F" w:rsidRPr="00E4780F">
        <w:rPr>
          <w:szCs w:val="28"/>
        </w:rPr>
        <w:t xml:space="preserve"> и самостоятельной</w:t>
      </w:r>
      <w:r w:rsidR="00380751" w:rsidRPr="00E4780F">
        <w:rPr>
          <w:szCs w:val="28"/>
        </w:rPr>
        <w:t xml:space="preserve"> работ</w:t>
      </w:r>
      <w:r w:rsidR="00E4780F" w:rsidRPr="00E4780F">
        <w:rPr>
          <w:szCs w:val="28"/>
        </w:rPr>
        <w:t>ы</w:t>
      </w:r>
      <w:r w:rsidR="00380751" w:rsidRPr="00E4780F">
        <w:rPr>
          <w:szCs w:val="28"/>
        </w:rPr>
        <w:t xml:space="preserve"> вне</w:t>
      </w:r>
      <w:r w:rsidR="00E4780F" w:rsidRPr="00E4780F">
        <w:rPr>
          <w:szCs w:val="28"/>
        </w:rPr>
        <w:t xml:space="preserve"> учебного заведения. </w:t>
      </w:r>
      <w:r w:rsidR="00380751" w:rsidRPr="00E4780F">
        <w:rPr>
          <w:szCs w:val="28"/>
        </w:rPr>
        <w:t xml:space="preserve"> </w:t>
      </w:r>
      <w:r w:rsidR="00DA6B6F">
        <w:rPr>
          <w:szCs w:val="28"/>
        </w:rPr>
        <w:t>А также составлять собственный план расписаний занятий</w:t>
      </w:r>
      <w:r w:rsidR="00764907">
        <w:rPr>
          <w:szCs w:val="28"/>
        </w:rPr>
        <w:t xml:space="preserve"> и равномерно распределять свое свободное время для </w:t>
      </w:r>
      <w:proofErr w:type="spellStart"/>
      <w:r w:rsidR="00764907">
        <w:rPr>
          <w:szCs w:val="28"/>
        </w:rPr>
        <w:t>внеучебных</w:t>
      </w:r>
      <w:proofErr w:type="spellEnd"/>
      <w:r w:rsidR="00764907">
        <w:rPr>
          <w:szCs w:val="28"/>
        </w:rPr>
        <w:t xml:space="preserve"> занятий</w:t>
      </w:r>
      <w:r w:rsidR="00DA6B6F">
        <w:rPr>
          <w:szCs w:val="28"/>
        </w:rPr>
        <w:t>.</w:t>
      </w:r>
      <w:r w:rsidR="000402A2">
        <w:rPr>
          <w:szCs w:val="28"/>
        </w:rPr>
        <w:t xml:space="preserve">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lastRenderedPageBreak/>
        <w:t>4 Требования к функциональным характеристикам программного продукта</w:t>
      </w:r>
    </w:p>
    <w:p w:rsidR="005079C9" w:rsidRDefault="005079C9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4.1 Функциональные требования</w:t>
      </w:r>
    </w:p>
    <w:p w:rsidR="005079C9" w:rsidRPr="00AF04A8" w:rsidRDefault="00E3365A" w:rsidP="005079C9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Программный продукт должен </w:t>
      </w:r>
      <w:r w:rsidR="006927CE">
        <w:rPr>
          <w:rFonts w:eastAsia="Calibri"/>
          <w:iCs/>
          <w:szCs w:val="28"/>
          <w:lang w:eastAsia="en-US"/>
        </w:rPr>
        <w:t xml:space="preserve">представлять собой таблицу, в которой будут прописаны цели и задачи студента на ближайшее время. В ней будет прописан план учебных и самостоятельных занятий. Должна быть реализована возможность вычеркивания уже сделанных задач, а также отсчет до </w:t>
      </w:r>
      <w:proofErr w:type="spellStart"/>
      <w:r w:rsidR="006927CE">
        <w:rPr>
          <w:rFonts w:eastAsia="Calibri"/>
          <w:iCs/>
          <w:szCs w:val="28"/>
          <w:lang w:eastAsia="en-US"/>
        </w:rPr>
        <w:t>дедлайна</w:t>
      </w:r>
      <w:proofErr w:type="spellEnd"/>
      <w:r w:rsidR="006927CE">
        <w:rPr>
          <w:rFonts w:eastAsia="Calibri"/>
          <w:iCs/>
          <w:szCs w:val="28"/>
          <w:lang w:eastAsia="en-US"/>
        </w:rPr>
        <w:t xml:space="preserve"> от текущей даты. Интерфейс приложения – ясный и понятный.</w:t>
      </w:r>
    </w:p>
    <w:tbl>
      <w:tblPr>
        <w:tblW w:w="935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6"/>
        <w:gridCol w:w="7097"/>
      </w:tblGrid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left="-134" w:right="-192"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Идентификатор функционального требования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</w:p>
          <w:p w:rsidR="005079C9" w:rsidRPr="005079C9" w:rsidRDefault="005079C9" w:rsidP="005079C9">
            <w:pPr>
              <w:ind w:firstLine="72"/>
              <w:jc w:val="center"/>
              <w:rPr>
                <w:sz w:val="24"/>
              </w:rPr>
            </w:pPr>
            <w:r w:rsidRPr="005079C9">
              <w:rPr>
                <w:b/>
                <w:sz w:val="24"/>
              </w:rPr>
              <w:t>Описание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FUN-01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Таблица, с возможностью добавления задач</w:t>
            </w:r>
          </w:p>
        </w:tc>
      </w:tr>
      <w:tr w:rsidR="005079C9" w:rsidRPr="00EA33F7" w:rsidTr="00CA495D">
        <w:trPr>
          <w:trHeight w:val="673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 xml:space="preserve">FUN-02 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План учебных и самостоятельных занятий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FUN-03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A45531" w:rsidRDefault="006927CE" w:rsidP="005079C9">
            <w:pPr>
              <w:ind w:firstLine="72"/>
              <w:rPr>
                <w:sz w:val="24"/>
              </w:rPr>
            </w:pPr>
            <w:r w:rsidRPr="00A45531">
              <w:rPr>
                <w:sz w:val="24"/>
              </w:rPr>
              <w:t>Вычеркивание сделанных задач</w:t>
            </w:r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  <w:lang w:val="en-US"/>
              </w:rPr>
            </w:pPr>
            <w:r w:rsidRPr="005079C9">
              <w:rPr>
                <w:sz w:val="24"/>
                <w:lang w:val="en-US"/>
              </w:rPr>
              <w:t>FUN-04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79C9" w:rsidRPr="005079C9" w:rsidRDefault="006927CE" w:rsidP="005079C9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 xml:space="preserve">Отсчет до </w:t>
            </w:r>
            <w:proofErr w:type="spellStart"/>
            <w:r>
              <w:rPr>
                <w:sz w:val="24"/>
              </w:rPr>
              <w:t>дедлайна</w:t>
            </w:r>
            <w:proofErr w:type="spellEnd"/>
          </w:p>
        </w:tc>
      </w:tr>
      <w:tr w:rsidR="005079C9" w:rsidRPr="00EA33F7" w:rsidTr="00CA495D"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79C9" w:rsidRPr="005079C9" w:rsidRDefault="005079C9" w:rsidP="005079C9">
            <w:pPr>
              <w:ind w:firstLine="72"/>
              <w:rPr>
                <w:sz w:val="24"/>
              </w:rPr>
            </w:pPr>
            <w:r w:rsidRPr="005079C9">
              <w:rPr>
                <w:sz w:val="24"/>
              </w:rPr>
              <w:t>FUN-05</w:t>
            </w:r>
          </w:p>
        </w:tc>
        <w:tc>
          <w:tcPr>
            <w:tcW w:w="7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058" w:rsidRPr="005079C9" w:rsidRDefault="006927CE" w:rsidP="00001058">
            <w:pPr>
              <w:ind w:firstLine="72"/>
              <w:rPr>
                <w:sz w:val="24"/>
              </w:rPr>
            </w:pPr>
            <w:r>
              <w:rPr>
                <w:sz w:val="24"/>
              </w:rPr>
              <w:t>Удобный интерфейс</w:t>
            </w:r>
          </w:p>
        </w:tc>
      </w:tr>
    </w:tbl>
    <w:p w:rsidR="00E649B6" w:rsidRPr="00A45531" w:rsidRDefault="00E649B6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Сценарии использования</w:t>
      </w:r>
      <w:r w:rsidR="007F1EE5" w:rsidRPr="00A45531">
        <w:rPr>
          <w:rFonts w:eastAsia="Calibri"/>
          <w:szCs w:val="28"/>
          <w:lang w:eastAsia="en-US"/>
        </w:rPr>
        <w:t xml:space="preserve"> (диаграмма </w:t>
      </w:r>
      <w:proofErr w:type="gramStart"/>
      <w:r w:rsidR="007F1EE5" w:rsidRPr="00A45531">
        <w:rPr>
          <w:rFonts w:eastAsia="Calibri"/>
          <w:szCs w:val="28"/>
          <w:lang w:eastAsia="en-US"/>
        </w:rPr>
        <w:t>потоков</w:t>
      </w:r>
      <w:proofErr w:type="gramEnd"/>
      <w:r w:rsidR="007F1EE5" w:rsidRPr="00A45531">
        <w:rPr>
          <w:rFonts w:eastAsia="Calibri"/>
          <w:szCs w:val="28"/>
          <w:lang w:eastAsia="en-US"/>
        </w:rPr>
        <w:t xml:space="preserve"> данных или модель данных)</w:t>
      </w:r>
      <w:r w:rsidRPr="00A45531">
        <w:rPr>
          <w:rFonts w:eastAsia="Calibri"/>
          <w:szCs w:val="28"/>
          <w:lang w:eastAsia="en-US"/>
        </w:rPr>
        <w:t xml:space="preserve"> в приложении 1</w:t>
      </w:r>
      <w:r w:rsidR="007F1EE5" w:rsidRPr="00A45531">
        <w:rPr>
          <w:rFonts w:eastAsia="Calibri"/>
          <w:szCs w:val="28"/>
          <w:lang w:eastAsia="en-US"/>
        </w:rPr>
        <w:t xml:space="preserve"> </w:t>
      </w:r>
    </w:p>
    <w:p w:rsidR="00A45531" w:rsidRDefault="00A45531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4.2 Требования к надежности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Идентификатор требования надежности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  <w:jc w:val="center"/>
            </w:pPr>
          </w:p>
          <w:p w:rsidR="00853B8F" w:rsidRDefault="00853B8F" w:rsidP="00853B8F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3B8F" w:rsidRDefault="00853B8F" w:rsidP="00853B8F">
            <w:pPr>
              <w:ind w:firstLine="0"/>
            </w:pPr>
            <w:r>
              <w:t>REL-01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F334A5" w:rsidP="00853B8F">
            <w:pPr>
              <w:ind w:firstLine="0"/>
            </w:pPr>
            <w:r w:rsidRPr="00F334A5">
              <w:rPr>
                <w:sz w:val="24"/>
                <w:szCs w:val="22"/>
              </w:rPr>
              <w:t>С</w:t>
            </w:r>
            <w:r w:rsidR="00853B8F" w:rsidRPr="00F334A5">
              <w:rPr>
                <w:sz w:val="24"/>
                <w:szCs w:val="22"/>
              </w:rPr>
              <w:t>охранение редактируемого документа через каждые 10 минут во временный файл</w:t>
            </w: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  <w:r>
              <w:t>REL-02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  <w:tr w:rsidR="00853B8F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Pr="000C735A" w:rsidRDefault="00853B8F" w:rsidP="00853B8F">
            <w:pPr>
              <w:ind w:firstLine="0"/>
              <w:rPr>
                <w:lang w:val="en-US"/>
              </w:rPr>
            </w:pPr>
            <w:r>
              <w:t>REL-03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3B8F" w:rsidRDefault="00853B8F" w:rsidP="00853B8F">
            <w:pPr>
              <w:ind w:firstLine="0"/>
            </w:pPr>
          </w:p>
        </w:tc>
      </w:tr>
    </w:tbl>
    <w:p w:rsidR="00853B8F" w:rsidRPr="00AF04A8" w:rsidRDefault="00853B8F" w:rsidP="00853B8F">
      <w:pPr>
        <w:widowControl/>
        <w:spacing w:line="360" w:lineRule="auto"/>
        <w:ind w:firstLine="0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F334A5" w:rsidRDefault="00F334A5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Default="00853B8F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lastRenderedPageBreak/>
        <w:t>4.3</w:t>
      </w:r>
      <w:r w:rsidR="008C17E5">
        <w:rPr>
          <w:rFonts w:eastAsia="Calibri"/>
          <w:bCs/>
          <w:szCs w:val="28"/>
          <w:lang w:eastAsia="en-US"/>
        </w:rPr>
        <w:t xml:space="preserve"> </w:t>
      </w:r>
      <w:r w:rsidR="008C17E5" w:rsidRPr="008C17E5">
        <w:rPr>
          <w:rFonts w:eastAsia="Calibri"/>
          <w:bCs/>
          <w:szCs w:val="28"/>
          <w:lang w:eastAsia="en-US"/>
        </w:rPr>
        <w:t>Условия эксплуатации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>Не предъявляются.</w:t>
      </w:r>
    </w:p>
    <w:p w:rsidR="00A45531" w:rsidRDefault="00A45531" w:rsidP="00A45531">
      <w:pPr>
        <w:widowControl/>
        <w:spacing w:line="360" w:lineRule="auto"/>
        <w:rPr>
          <w:rFonts w:eastAsia="Calibri"/>
          <w:bCs/>
          <w:szCs w:val="28"/>
          <w:lang w:eastAsia="en-US"/>
        </w:rPr>
      </w:pPr>
    </w:p>
    <w:p w:rsidR="00AF04A8" w:rsidRPr="00AF04A8" w:rsidRDefault="00505061" w:rsidP="00AF04A8">
      <w:pPr>
        <w:widowControl/>
        <w:spacing w:line="360" w:lineRule="auto"/>
        <w:rPr>
          <w:rFonts w:eastAsia="Calibri"/>
          <w:bCs/>
          <w:szCs w:val="28"/>
          <w:lang w:eastAsia="en-US"/>
        </w:rPr>
      </w:pPr>
      <w:r>
        <w:rPr>
          <w:rFonts w:eastAsia="Calibri"/>
          <w:bCs/>
          <w:szCs w:val="28"/>
          <w:lang w:eastAsia="en-US"/>
        </w:rPr>
        <w:t xml:space="preserve">4.4 </w:t>
      </w:r>
      <w:r w:rsidR="00AF04A8" w:rsidRPr="00AF04A8">
        <w:rPr>
          <w:rFonts w:eastAsia="Calibri"/>
          <w:bCs/>
          <w:szCs w:val="28"/>
          <w:lang w:eastAsia="en-US"/>
        </w:rPr>
        <w:t>Требования к составу и параметрам технических средств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Минимальная конфигурация технических средств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val="en-US" w:eastAsia="en-US"/>
        </w:rPr>
      </w:pPr>
      <w:r w:rsidRPr="00AF04A8">
        <w:rPr>
          <w:rFonts w:eastAsia="Calibri"/>
          <w:szCs w:val="28"/>
          <w:lang w:eastAsia="en-US"/>
        </w:rPr>
        <w:t>Тип</w:t>
      </w:r>
      <w:r w:rsidRPr="00A45531">
        <w:rPr>
          <w:rFonts w:eastAsia="Calibri"/>
          <w:szCs w:val="28"/>
          <w:lang w:eastAsia="en-US"/>
        </w:rPr>
        <w:t xml:space="preserve"> </w:t>
      </w:r>
      <w:r w:rsidRPr="00AF04A8">
        <w:rPr>
          <w:rFonts w:eastAsia="Calibri"/>
          <w:szCs w:val="28"/>
          <w:lang w:eastAsia="en-US"/>
        </w:rPr>
        <w:t>процессора</w:t>
      </w:r>
      <w:r w:rsidRPr="00A45531">
        <w:rPr>
          <w:rFonts w:eastAsia="Calibri"/>
          <w:szCs w:val="28"/>
          <w:lang w:eastAsia="en-US"/>
        </w:rPr>
        <w:t xml:space="preserve"> </w:t>
      </w:r>
      <w:r w:rsidRPr="00A45531">
        <w:rPr>
          <w:rFonts w:eastAsia="Calibri"/>
          <w:szCs w:val="28"/>
          <w:lang w:eastAsia="en-US"/>
        </w:rPr>
        <w:tab/>
        <w:t xml:space="preserve">   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__</w:t>
      </w:r>
      <w:r w:rsidR="00F334A5" w:rsidRPr="00F334A5">
        <w:rPr>
          <w:rFonts w:eastAsia="Calibri"/>
          <w:szCs w:val="28"/>
          <w:u w:val="single"/>
          <w:lang w:val="en-GB" w:eastAsia="en-US"/>
        </w:rPr>
        <w:t>intel core</w:t>
      </w:r>
      <w:r w:rsidR="00F334A5">
        <w:rPr>
          <w:rFonts w:eastAsia="Calibri"/>
          <w:szCs w:val="28"/>
          <w:lang w:eastAsia="en-US"/>
        </w:rPr>
        <w:t>__</w:t>
      </w:r>
      <w:r w:rsidR="00C77923">
        <w:rPr>
          <w:rFonts w:eastAsia="Calibri"/>
          <w:szCs w:val="28"/>
          <w:lang w:eastAsia="en-US"/>
        </w:rPr>
        <w:t>_</w:t>
      </w:r>
    </w:p>
    <w:p w:rsidR="00AF04A8" w:rsidRDefault="00AF04A8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Объем ОЗУ</w:t>
      </w:r>
      <w:r w:rsidRPr="00AF04A8">
        <w:rPr>
          <w:rFonts w:eastAsia="Calibri"/>
          <w:szCs w:val="28"/>
          <w:lang w:eastAsia="en-US"/>
        </w:rPr>
        <w:tab/>
        <w:t xml:space="preserve"> </w:t>
      </w:r>
      <w:r w:rsidR="00C77923">
        <w:rPr>
          <w:rFonts w:eastAsia="Calibri"/>
          <w:szCs w:val="28"/>
          <w:lang w:eastAsia="en-US"/>
        </w:rPr>
        <w:t>___</w:t>
      </w:r>
      <w:r w:rsidR="00F334A5" w:rsidRPr="00F334A5">
        <w:rPr>
          <w:rFonts w:eastAsia="Calibri"/>
          <w:szCs w:val="28"/>
          <w:u w:val="single"/>
          <w:lang w:val="en-GB" w:eastAsia="en-US"/>
        </w:rPr>
        <w:t>8</w:t>
      </w:r>
      <w:r w:rsidR="00F334A5" w:rsidRPr="00F334A5">
        <w:rPr>
          <w:rFonts w:eastAsia="Calibri"/>
          <w:szCs w:val="28"/>
          <w:u w:val="single"/>
          <w:lang w:eastAsia="en-US"/>
        </w:rPr>
        <w:t xml:space="preserve"> Гб</w:t>
      </w:r>
      <w:r w:rsidR="00C77923">
        <w:rPr>
          <w:rFonts w:eastAsia="Calibri"/>
          <w:szCs w:val="28"/>
          <w:lang w:eastAsia="en-US"/>
        </w:rPr>
        <w:t>_</w:t>
      </w:r>
      <w:r w:rsidR="00F334A5">
        <w:rPr>
          <w:rFonts w:eastAsia="Calibri"/>
          <w:szCs w:val="28"/>
          <w:lang w:eastAsia="en-US"/>
        </w:rPr>
        <w:t>_</w:t>
      </w:r>
      <w:r w:rsidR="00C77923">
        <w:rPr>
          <w:rFonts w:eastAsia="Calibri"/>
          <w:szCs w:val="28"/>
          <w:lang w:eastAsia="en-US"/>
        </w:rPr>
        <w:t>_</w:t>
      </w:r>
    </w:p>
    <w:p w:rsidR="00505061" w:rsidRPr="00A45531" w:rsidRDefault="00F334A5" w:rsidP="00AF04A8">
      <w:pPr>
        <w:widowControl/>
        <w:numPr>
          <w:ilvl w:val="0"/>
          <w:numId w:val="2"/>
        </w:numPr>
        <w:spacing w:after="160" w:line="360" w:lineRule="auto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ОС </w:t>
      </w:r>
      <w:r>
        <w:rPr>
          <w:rFonts w:eastAsia="Calibri"/>
          <w:szCs w:val="28"/>
          <w:lang w:val="en-GB" w:eastAsia="en-US"/>
        </w:rPr>
        <w:t>Windows 7</w:t>
      </w:r>
    </w:p>
    <w:p w:rsidR="00A45531" w:rsidRDefault="00A45531" w:rsidP="00A45531">
      <w:pPr>
        <w:widowControl/>
        <w:spacing w:after="160" w:line="360" w:lineRule="auto"/>
        <w:ind w:left="1429" w:firstLine="0"/>
        <w:jc w:val="left"/>
        <w:rPr>
          <w:rFonts w:eastAsia="Calibri"/>
          <w:szCs w:val="28"/>
          <w:lang w:eastAsia="en-US"/>
        </w:rPr>
      </w:pPr>
    </w:p>
    <w:p w:rsidR="00505061" w:rsidRDefault="00505061" w:rsidP="00F334A5">
      <w:pPr>
        <w:widowControl/>
        <w:spacing w:line="360" w:lineRule="auto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4.5 </w:t>
      </w:r>
      <w:r w:rsidR="00AF04A8" w:rsidRPr="00AF04A8">
        <w:rPr>
          <w:rFonts w:eastAsia="Calibri"/>
          <w:szCs w:val="28"/>
          <w:lang w:eastAsia="en-US"/>
        </w:rPr>
        <w:t>Требования к информационной и программной совместимости</w:t>
      </w:r>
    </w:p>
    <w:p w:rsidR="00F334A5" w:rsidRDefault="00F334A5" w:rsidP="00F334A5">
      <w:pPr>
        <w:widowControl/>
        <w:spacing w:line="360" w:lineRule="auto"/>
        <w:rPr>
          <w:rFonts w:eastAsia="Calibri"/>
          <w:iCs/>
          <w:color w:val="B4C6E7" w:themeColor="accent1" w:themeTint="66"/>
          <w:szCs w:val="28"/>
          <w:lang w:eastAsia="en-US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Идентификатор требования к интерфейсам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Default="00C77923" w:rsidP="00C77923">
            <w:pPr>
              <w:ind w:firstLine="0"/>
              <w:jc w:val="center"/>
            </w:pPr>
          </w:p>
          <w:p w:rsidR="00C77923" w:rsidRDefault="00C77923" w:rsidP="00C77923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F334A5" w:rsidP="00A45531">
            <w:pPr>
              <w:ind w:firstLine="0"/>
            </w:pPr>
            <w:r w:rsidRPr="00E81B6C">
              <w:rPr>
                <w:color w:val="000000"/>
              </w:rPr>
              <w:t xml:space="preserve">Программа должна работать под основными </w:t>
            </w:r>
            <w:r>
              <w:rPr>
                <w:color w:val="000000"/>
              </w:rPr>
              <w:t xml:space="preserve">версиями платформы </w:t>
            </w:r>
            <w:r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>: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Windows7,</w:t>
            </w:r>
            <w:r w:rsidRPr="00F334A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Windows8</w:t>
            </w:r>
            <w:r w:rsidRPr="00E81B6C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 w:rsidR="00A45531" w:rsidRPr="00E81B6C">
              <w:rPr>
                <w:color w:val="000000"/>
              </w:rPr>
              <w:t>WindowsXP</w:t>
            </w:r>
            <w:proofErr w:type="spellEnd"/>
            <w:r w:rsidR="00A4553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Windows10,</w:t>
            </w:r>
            <w:r w:rsidR="00A45531" w:rsidRPr="00A45531">
              <w:rPr>
                <w:color w:val="000000"/>
              </w:rPr>
              <w:t xml:space="preserve"> </w:t>
            </w:r>
            <w:r w:rsidR="00A45531">
              <w:rPr>
                <w:color w:val="000000"/>
                <w:lang w:val="en-GB"/>
              </w:rPr>
              <w:t>Windows</w:t>
            </w:r>
            <w:r w:rsidR="00A45531" w:rsidRPr="00A45531">
              <w:rPr>
                <w:color w:val="000000"/>
              </w:rPr>
              <w:t xml:space="preserve"> 11.</w:t>
            </w:r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r>
              <w:t xml:space="preserve">Установленная </w:t>
            </w:r>
            <w:proofErr w:type="spellStart"/>
            <w:r>
              <w:rPr>
                <w:lang w:val="en-GB"/>
              </w:rPr>
              <w:t>InlellijIdea</w:t>
            </w:r>
            <w:proofErr w:type="spellEnd"/>
          </w:p>
        </w:tc>
      </w:tr>
      <w:tr w:rsidR="00C77923" w:rsidTr="00A2653E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923" w:rsidRDefault="00C77923" w:rsidP="00C77923">
            <w:pPr>
              <w:ind w:firstLine="0"/>
            </w:pPr>
            <w:r>
              <w:t>INT-03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923" w:rsidRPr="00A45531" w:rsidRDefault="00A45531" w:rsidP="00C77923">
            <w:pPr>
              <w:ind w:firstLine="0"/>
              <w:rPr>
                <w:lang w:val="en-GB"/>
              </w:rPr>
            </w:pPr>
            <w:r>
              <w:t xml:space="preserve">Подкаченная </w:t>
            </w:r>
            <w:proofErr w:type="spellStart"/>
            <w:r>
              <w:rPr>
                <w:lang w:val="en-GB"/>
              </w:rPr>
              <w:t>JaxaFX</w:t>
            </w:r>
            <w:proofErr w:type="spellEnd"/>
          </w:p>
        </w:tc>
      </w:tr>
    </w:tbl>
    <w:p w:rsidR="00F334A5" w:rsidRDefault="00F334A5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4.6 Требования к маркировке и упаковке.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>Не предъявляются.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4.7 Требования к транспортированию и хранению. </w:t>
      </w: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t xml:space="preserve">Не предъявляются. </w:t>
      </w: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Default="00A45531" w:rsidP="00A2653E">
      <w:pPr>
        <w:pStyle w:val="a7"/>
        <w:rPr>
          <w:rStyle w:val="a9"/>
          <w:i w:val="0"/>
          <w:iCs w:val="0"/>
        </w:rPr>
      </w:pPr>
    </w:p>
    <w:p w:rsidR="00A45531" w:rsidRPr="006B4187" w:rsidRDefault="00A45531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</w:p>
    <w:p w:rsidR="00A2653E" w:rsidRDefault="00A2653E" w:rsidP="00A2653E">
      <w:pPr>
        <w:pStyle w:val="a7"/>
        <w:rPr>
          <w:rStyle w:val="a9"/>
          <w:i w:val="0"/>
          <w:iCs w:val="0"/>
        </w:rPr>
      </w:pPr>
      <w:r w:rsidRPr="006B4187">
        <w:rPr>
          <w:rStyle w:val="a9"/>
          <w:i w:val="0"/>
          <w:iCs w:val="0"/>
        </w:rPr>
        <w:lastRenderedPageBreak/>
        <w:t xml:space="preserve">4.8 Специальные требования. </w:t>
      </w:r>
    </w:p>
    <w:p w:rsidR="00A2653E" w:rsidRPr="006B4187" w:rsidRDefault="00A2653E" w:rsidP="00A2653E">
      <w:pPr>
        <w:pStyle w:val="a7"/>
        <w:rPr>
          <w:rStyle w:val="a9"/>
          <w:i w:val="0"/>
          <w:iCs w:val="0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8"/>
        <w:gridCol w:w="7012"/>
      </w:tblGrid>
      <w:tr w:rsidR="00A2653E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Идентификатор требования удобства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53E" w:rsidRDefault="00A2653E" w:rsidP="00A2653E">
            <w:pPr>
              <w:ind w:firstLine="0"/>
              <w:jc w:val="center"/>
            </w:pPr>
          </w:p>
          <w:p w:rsidR="00A2653E" w:rsidRDefault="00A2653E" w:rsidP="00A2653E">
            <w:pPr>
              <w:ind w:firstLine="0"/>
              <w:jc w:val="center"/>
            </w:pPr>
            <w:r>
              <w:rPr>
                <w:b/>
              </w:rPr>
              <w:t>Описание</w:t>
            </w: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USA-01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446AB5" w:rsidRDefault="00A45531" w:rsidP="00A45531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  <w:r w:rsidRPr="00446AB5">
              <w:t>Переключения с оконного режима на полноэкранный</w:t>
            </w: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USA-02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Pr="00B85AE2" w:rsidRDefault="00A45531" w:rsidP="00A45531">
            <w:pPr>
              <w:tabs>
                <w:tab w:val="left" w:pos="1085"/>
              </w:tabs>
              <w:ind w:firstLine="0"/>
              <w:rPr>
                <w:color w:val="A6A6A6" w:themeColor="background1" w:themeShade="A6"/>
              </w:rPr>
            </w:pPr>
          </w:p>
        </w:tc>
      </w:tr>
      <w:tr w:rsidR="00A45531" w:rsidTr="00CA495D"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5531" w:rsidRDefault="00A45531" w:rsidP="00A45531">
            <w:pPr>
              <w:ind w:firstLine="0"/>
            </w:pPr>
            <w:r>
              <w:t>USA-03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531" w:rsidRDefault="00A45531" w:rsidP="00A45531">
            <w:pPr>
              <w:tabs>
                <w:tab w:val="left" w:pos="1085"/>
              </w:tabs>
              <w:ind w:firstLine="0"/>
            </w:pPr>
          </w:p>
        </w:tc>
      </w:tr>
    </w:tbl>
    <w:p w:rsidR="00C77923" w:rsidRDefault="00C77923" w:rsidP="00AF04A8">
      <w:pPr>
        <w:widowControl/>
        <w:spacing w:line="360" w:lineRule="auto"/>
        <w:rPr>
          <w:rFonts w:eastAsia="Calibri"/>
          <w:szCs w:val="28"/>
          <w:lang w:eastAsia="en-US"/>
        </w:rPr>
      </w:pPr>
    </w:p>
    <w:p w:rsidR="00A2653E" w:rsidRPr="00A45531" w:rsidRDefault="003305C4" w:rsidP="00AF04A8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Графический пользовательский интерфейс будет иметь форму облегченного веб-приложения, в котором все функциональные возможности визуально и логически сгруппированы в тематические блоки в соответствии с типами объектов, с которыми они связаны. Особое внимание было уделено эргономике приложения, при этом основная концепция заключалась в обеспечении визуальной группировки элементов группы данных с минимальными усилиями, требуемыми с точки зрения действий пользователя. Только одна вкладка может быть выбрана пользователем в любой момент времени. Там, где это уместно, содержимое каждой вкладки дополнительно разделено на разделы в соответствии с определенной логической и функциональной группировкой. 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5 Требования к программной документации</w:t>
      </w:r>
    </w:p>
    <w:p w:rsidR="00C77923" w:rsidRDefault="00AF04A8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F04A8">
        <w:rPr>
          <w:rFonts w:eastAsia="Calibri"/>
          <w:szCs w:val="28"/>
          <w:lang w:eastAsia="en-US"/>
        </w:rPr>
        <w:t>Разрабатываемое программное обеспечение должно включать</w:t>
      </w:r>
      <w:r w:rsidR="00C77923">
        <w:rPr>
          <w:rFonts w:eastAsia="Calibri"/>
          <w:szCs w:val="28"/>
          <w:lang w:eastAsia="en-US"/>
        </w:rPr>
        <w:t>:</w:t>
      </w:r>
    </w:p>
    <w:p w:rsidR="00AF04A8" w:rsidRPr="00A45531" w:rsidRDefault="00A45531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Окно редактирования таблицы;</w:t>
      </w:r>
    </w:p>
    <w:p w:rsidR="00C77923" w:rsidRPr="00A45531" w:rsidRDefault="00C77923" w:rsidP="00C77923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 xml:space="preserve">описание программы на кнопке </w:t>
      </w:r>
      <w:r w:rsidRPr="00A45531">
        <w:rPr>
          <w:rFonts w:eastAsia="Calibri"/>
          <w:szCs w:val="28"/>
          <w:lang w:val="en-US" w:eastAsia="en-US"/>
        </w:rPr>
        <w:t>About</w:t>
      </w:r>
    </w:p>
    <w:p w:rsidR="00C77923" w:rsidRPr="00A45531" w:rsidRDefault="00C77923" w:rsidP="00A45531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45531">
        <w:rPr>
          <w:rFonts w:eastAsia="Calibri"/>
          <w:szCs w:val="28"/>
          <w:lang w:eastAsia="en-US"/>
        </w:rPr>
        <w:t>документ «Руководство пользователя»</w:t>
      </w:r>
    </w:p>
    <w:p w:rsidR="00AF04A8" w:rsidRPr="00AF04A8" w:rsidRDefault="00AF04A8" w:rsidP="00AF04A8">
      <w:pPr>
        <w:widowControl/>
        <w:spacing w:line="360" w:lineRule="auto"/>
        <w:rPr>
          <w:rFonts w:eastAsia="Calibri"/>
          <w:b/>
          <w:bCs/>
          <w:spacing w:val="40"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t>6 Технико-экономические показатели</w:t>
      </w:r>
    </w:p>
    <w:p w:rsidR="00AF04A8" w:rsidRPr="00AF04A8" w:rsidRDefault="00C77923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>Трудоемкость разработки – 108 чел/ч</w:t>
      </w:r>
    </w:p>
    <w:p w:rsidR="00AF04A8" w:rsidRDefault="00AF04A8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45531" w:rsidRPr="00AF04A8" w:rsidRDefault="00A45531" w:rsidP="00AF04A8">
      <w:pPr>
        <w:widowControl/>
        <w:spacing w:line="360" w:lineRule="auto"/>
        <w:rPr>
          <w:rFonts w:eastAsia="Calibri"/>
          <w:iCs/>
          <w:szCs w:val="28"/>
          <w:lang w:eastAsia="en-US"/>
        </w:rPr>
      </w:pPr>
    </w:p>
    <w:p w:rsidR="00AF04A8" w:rsidRDefault="00AF04A8" w:rsidP="00AF04A8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 w:rsidRPr="00AF04A8">
        <w:rPr>
          <w:rFonts w:eastAsia="Calibri"/>
          <w:b/>
          <w:bCs/>
          <w:szCs w:val="28"/>
          <w:lang w:eastAsia="en-US"/>
        </w:rPr>
        <w:lastRenderedPageBreak/>
        <w:t>7 Стадии и этапы разработки</w:t>
      </w:r>
    </w:p>
    <w:tbl>
      <w:tblPr>
        <w:tblW w:w="94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4844"/>
        <w:gridCol w:w="2030"/>
        <w:gridCol w:w="1939"/>
      </w:tblGrid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Выбор темы и согласование ТЗ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1-2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Концепция проекта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2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Анализ предметной области и точная постановка задачи в форме внешнего описания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3-5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Документ ТЗ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3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Проектирование ПС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6-9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Архитектурная спецификация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4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Кодирование и отладка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10-13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Код программы с комментариями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5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Подготовка программной документации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14-17 неделя</w:t>
            </w:r>
          </w:p>
        </w:tc>
        <w:tc>
          <w:tcPr>
            <w:tcW w:w="1939" w:type="dxa"/>
          </w:tcPr>
          <w:p w:rsidR="00A2653E" w:rsidRPr="00A2653E" w:rsidRDefault="00A2653E" w:rsidP="00CA495D">
            <w:pPr>
              <w:pStyle w:val="a7"/>
              <w:ind w:firstLine="0"/>
              <w:rPr>
                <w:rStyle w:val="a9"/>
                <w:sz w:val="24"/>
                <w:szCs w:val="18"/>
              </w:rPr>
            </w:pPr>
            <w:r w:rsidRPr="00A2653E">
              <w:rPr>
                <w:rStyle w:val="a9"/>
                <w:sz w:val="24"/>
                <w:szCs w:val="18"/>
              </w:rPr>
              <w:t>Руководство пользователя</w:t>
            </w:r>
          </w:p>
        </w:tc>
      </w:tr>
      <w:tr w:rsidR="00A2653E" w:rsidRPr="005F6F6F" w:rsidTr="00A2653E">
        <w:tc>
          <w:tcPr>
            <w:tcW w:w="645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6</w:t>
            </w:r>
          </w:p>
        </w:tc>
        <w:tc>
          <w:tcPr>
            <w:tcW w:w="4844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Защита проекта</w:t>
            </w:r>
          </w:p>
        </w:tc>
        <w:tc>
          <w:tcPr>
            <w:tcW w:w="2030" w:type="dxa"/>
            <w:shd w:val="clear" w:color="auto" w:fill="auto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  <w:r w:rsidRPr="005F6F6F">
              <w:rPr>
                <w:rStyle w:val="a9"/>
                <w:i w:val="0"/>
                <w:iCs w:val="0"/>
              </w:rPr>
              <w:t>18 неделя</w:t>
            </w:r>
          </w:p>
        </w:tc>
        <w:tc>
          <w:tcPr>
            <w:tcW w:w="1939" w:type="dxa"/>
          </w:tcPr>
          <w:p w:rsidR="00A2653E" w:rsidRPr="005F6F6F" w:rsidRDefault="00A2653E" w:rsidP="00CA495D">
            <w:pPr>
              <w:pStyle w:val="a7"/>
              <w:ind w:firstLine="0"/>
              <w:rPr>
                <w:rStyle w:val="a9"/>
                <w:i w:val="0"/>
                <w:iCs w:val="0"/>
              </w:rPr>
            </w:pPr>
          </w:p>
        </w:tc>
      </w:tr>
    </w:tbl>
    <w:p w:rsidR="00AF04A8" w:rsidRDefault="00AF04A8" w:rsidP="00AF04A8">
      <w:pPr>
        <w:widowControl/>
        <w:spacing w:line="360" w:lineRule="auto"/>
        <w:rPr>
          <w:rFonts w:eastAsia="Calibri"/>
          <w:sz w:val="24"/>
          <w:lang w:eastAsia="en-US"/>
        </w:rPr>
      </w:pPr>
    </w:p>
    <w:p w:rsidR="00A2653E" w:rsidRPr="00AF04A8" w:rsidRDefault="00A2653E" w:rsidP="00A2653E">
      <w:pPr>
        <w:widowControl/>
        <w:spacing w:line="360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t>7</w:t>
      </w:r>
      <w:r w:rsidRPr="00AF04A8">
        <w:rPr>
          <w:rFonts w:eastAsia="Calibri"/>
          <w:b/>
          <w:bCs/>
          <w:szCs w:val="28"/>
          <w:lang w:eastAsia="en-US"/>
        </w:rPr>
        <w:t xml:space="preserve"> </w:t>
      </w:r>
      <w:r w:rsidRPr="00A2653E">
        <w:rPr>
          <w:rFonts w:eastAsia="Calibri"/>
          <w:b/>
          <w:bCs/>
          <w:szCs w:val="28"/>
          <w:lang w:eastAsia="en-US"/>
        </w:rPr>
        <w:t>Порядок контроля и приемки</w:t>
      </w:r>
    </w:p>
    <w:p w:rsidR="00A2653E" w:rsidRPr="00001058" w:rsidRDefault="00A2653E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A2653E">
        <w:rPr>
          <w:rFonts w:eastAsia="Calibri"/>
          <w:szCs w:val="28"/>
          <w:lang w:eastAsia="en-US"/>
        </w:rPr>
        <w:t xml:space="preserve">Испытание представленной модели и контроль качества ее работы провести на базе компьютерного класса. Во время испытаний проверить </w:t>
      </w:r>
      <w:r w:rsidRPr="00001058">
        <w:rPr>
          <w:rFonts w:eastAsia="Calibri"/>
          <w:szCs w:val="28"/>
          <w:lang w:eastAsia="en-US"/>
        </w:rPr>
        <w:t>работу системы по тестовым сценариям (приложение 3):</w:t>
      </w:r>
    </w:p>
    <w:p w:rsidR="00A2653E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создание таблицы с целями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вычеркивание готового задания</w:t>
      </w:r>
    </w:p>
    <w:p w:rsidR="007F1EE5" w:rsidRPr="00001058" w:rsidRDefault="00001058" w:rsidP="00A2653E">
      <w:pPr>
        <w:widowControl/>
        <w:spacing w:line="360" w:lineRule="auto"/>
        <w:rPr>
          <w:rFonts w:eastAsia="Calibri"/>
          <w:szCs w:val="28"/>
          <w:lang w:eastAsia="en-US"/>
        </w:rPr>
      </w:pPr>
      <w:r w:rsidRPr="00001058">
        <w:rPr>
          <w:rFonts w:eastAsia="Calibri"/>
          <w:szCs w:val="28"/>
          <w:lang w:eastAsia="en-US"/>
        </w:rPr>
        <w:t>- сохранение таблицы в виде изображения</w:t>
      </w:r>
    </w:p>
    <w:p w:rsidR="00AF04A8" w:rsidRPr="00AF04A8" w:rsidRDefault="00AF04A8" w:rsidP="00AF04A8">
      <w:pPr>
        <w:widowControl/>
        <w:shd w:val="clear" w:color="auto" w:fill="FFFFFF"/>
        <w:spacing w:line="360" w:lineRule="auto"/>
        <w:jc w:val="center"/>
        <w:rPr>
          <w:b/>
          <w:bCs/>
          <w:color w:val="000000"/>
          <w:szCs w:val="28"/>
        </w:rPr>
      </w:pPr>
    </w:p>
    <w:p w:rsidR="006A024D" w:rsidRDefault="00C77923">
      <w:r>
        <w:t>Приложение 1. Варианты использования (к разделу 4.1)</w:t>
      </w:r>
    </w:p>
    <w:p w:rsidR="003305C4" w:rsidRDefault="00AE2A83">
      <w:r>
        <w:rPr>
          <w:noProof/>
        </w:rPr>
        <w:drawing>
          <wp:inline distT="0" distB="0" distL="0" distR="0" wp14:anchorId="687B1287" wp14:editId="5482C4CB">
            <wp:extent cx="3617516" cy="2758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92" cy="277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C4" w:rsidRDefault="003305C4" w:rsidP="00AE2A83">
      <w:pPr>
        <w:widowControl/>
        <w:spacing w:after="160" w:line="259" w:lineRule="auto"/>
        <w:ind w:firstLine="0"/>
        <w:jc w:val="left"/>
      </w:pPr>
      <w:r>
        <w:br w:type="page"/>
      </w:r>
      <w:r>
        <w:lastRenderedPageBreak/>
        <w:t xml:space="preserve">Приложение 2. Спецификация пользовательского интерфейса. </w:t>
      </w:r>
    </w:p>
    <w:p w:rsidR="003F3955" w:rsidRDefault="003F3955"/>
    <w:p w:rsidR="009E3910" w:rsidRDefault="009E3910" w:rsidP="009E3910">
      <w:r>
        <w:t xml:space="preserve">Описание </w:t>
      </w:r>
      <w:proofErr w:type="spellStart"/>
      <w:r>
        <w:t>экранa</w:t>
      </w:r>
      <w:proofErr w:type="spellEnd"/>
    </w:p>
    <w:p w:rsidR="00CD38D9" w:rsidRDefault="00CD38D9" w:rsidP="00CD38D9">
      <w:r>
        <w:t>Цель экрана: создание дорожной карты и сохранение её в изображение</w:t>
      </w:r>
    </w:p>
    <w:p w:rsidR="00CD38D9" w:rsidRDefault="00CD38D9" w:rsidP="00CD38D9">
      <w:pPr>
        <w:pStyle w:val="aa"/>
        <w:ind w:left="1069" w:firstLine="0"/>
      </w:pPr>
      <w:r>
        <w:t>Реализация:</w:t>
      </w:r>
    </w:p>
    <w:p w:rsidR="00CD38D9" w:rsidRDefault="00CD38D9" w:rsidP="00CD38D9">
      <w:pPr>
        <w:pStyle w:val="aa"/>
        <w:numPr>
          <w:ilvl w:val="0"/>
          <w:numId w:val="10"/>
        </w:numPr>
      </w:pPr>
      <w:r>
        <w:t>Кнопка</w:t>
      </w:r>
      <w:r>
        <w:t xml:space="preserve"> для создания карты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строки для плана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Удаления строки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 xml:space="preserve">Добавление текста </w:t>
      </w:r>
    </w:p>
    <w:p w:rsidR="00CD38D9" w:rsidRDefault="00CD38D9" w:rsidP="00CD38D9">
      <w:pPr>
        <w:pStyle w:val="aa"/>
        <w:numPr>
          <w:ilvl w:val="1"/>
          <w:numId w:val="10"/>
        </w:numPr>
      </w:pPr>
      <w:r>
        <w:t>Добавление даты</w:t>
      </w:r>
    </w:p>
    <w:p w:rsidR="00CD38D9" w:rsidRDefault="00CD38D9" w:rsidP="00CD38D9">
      <w:pPr>
        <w:ind w:left="360"/>
      </w:pPr>
      <w:r>
        <w:t xml:space="preserve">2.Кнопка для расчета </w:t>
      </w:r>
      <w:proofErr w:type="spellStart"/>
      <w:r>
        <w:t>дедлайна</w:t>
      </w:r>
      <w:proofErr w:type="spellEnd"/>
    </w:p>
    <w:p w:rsidR="00CD38D9" w:rsidRDefault="00CD38D9" w:rsidP="00CD38D9">
      <w:pPr>
        <w:ind w:left="360"/>
      </w:pPr>
      <w:r>
        <w:tab/>
        <w:t xml:space="preserve">2.1 </w:t>
      </w:r>
      <w:r>
        <w:t>Ввод сегодняшней даты</w:t>
      </w:r>
    </w:p>
    <w:p w:rsidR="00CD38D9" w:rsidRDefault="00CD38D9" w:rsidP="00CD38D9">
      <w:pPr>
        <w:ind w:left="360"/>
      </w:pPr>
      <w:r>
        <w:tab/>
        <w:t xml:space="preserve">2.2 </w:t>
      </w:r>
      <w:r>
        <w:t>Ввод срока сдачи</w:t>
      </w:r>
    </w:p>
    <w:p w:rsidR="00CD38D9" w:rsidRDefault="00CD38D9" w:rsidP="00CD38D9">
      <w:pPr>
        <w:ind w:left="360"/>
      </w:pPr>
      <w:r>
        <w:tab/>
        <w:t>2.3 Вывод оставшихся дней</w:t>
      </w:r>
    </w:p>
    <w:p w:rsidR="00CD38D9" w:rsidRDefault="00CD38D9" w:rsidP="00CD38D9">
      <w:pPr>
        <w:ind w:left="360"/>
      </w:pPr>
      <w:r>
        <w:t xml:space="preserve">3.Кнопка для сохранения </w:t>
      </w:r>
      <w:r w:rsidR="0052147C">
        <w:t>таблицы</w:t>
      </w:r>
    </w:p>
    <w:p w:rsidR="009E3910" w:rsidRDefault="009E3910" w:rsidP="009E3910"/>
    <w:p w:rsidR="009E3910" w:rsidRDefault="009E3910" w:rsidP="009E3910"/>
    <w:p w:rsidR="009E3910" w:rsidRDefault="009E3910" w:rsidP="009E3910">
      <w:r>
        <w:rPr>
          <w:noProof/>
        </w:rPr>
        <w:drawing>
          <wp:inline distT="0" distB="0" distL="0" distR="0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B6" w:rsidRDefault="00E649B6" w:rsidP="00E649B6">
      <w:pPr>
        <w:pStyle w:val="aa"/>
        <w:ind w:left="1069" w:firstLine="0"/>
      </w:pPr>
    </w:p>
    <w:p w:rsidR="00E649B6" w:rsidRDefault="00E649B6" w:rsidP="00E649B6">
      <w:pPr>
        <w:pStyle w:val="aa"/>
        <w:ind w:left="1069" w:firstLine="0"/>
      </w:pPr>
      <w:bookmarkStart w:id="1" w:name="_GoBack"/>
      <w:bookmarkEnd w:id="1"/>
    </w:p>
    <w:sectPr w:rsidR="00E6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104E2"/>
    <w:multiLevelType w:val="hybridMultilevel"/>
    <w:tmpl w:val="2C02A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BF4301"/>
    <w:multiLevelType w:val="hybridMultilevel"/>
    <w:tmpl w:val="FE9E875E"/>
    <w:lvl w:ilvl="0" w:tplc="891C6E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DA12E1"/>
    <w:multiLevelType w:val="multilevel"/>
    <w:tmpl w:val="D570C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C54A57"/>
    <w:multiLevelType w:val="multilevel"/>
    <w:tmpl w:val="53D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772508"/>
    <w:multiLevelType w:val="multilevel"/>
    <w:tmpl w:val="A74C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7E5C44"/>
    <w:multiLevelType w:val="multilevel"/>
    <w:tmpl w:val="CC3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2C18C7"/>
    <w:multiLevelType w:val="multilevel"/>
    <w:tmpl w:val="7FE88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3010F"/>
    <w:multiLevelType w:val="hybridMultilevel"/>
    <w:tmpl w:val="BC0CA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DB04A37"/>
    <w:multiLevelType w:val="multilevel"/>
    <w:tmpl w:val="B874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F806D6"/>
    <w:multiLevelType w:val="multilevel"/>
    <w:tmpl w:val="CE6CA8D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A8"/>
    <w:rsid w:val="00001058"/>
    <w:rsid w:val="000402A2"/>
    <w:rsid w:val="00211F36"/>
    <w:rsid w:val="002D2EA5"/>
    <w:rsid w:val="00310254"/>
    <w:rsid w:val="003305C4"/>
    <w:rsid w:val="00380751"/>
    <w:rsid w:val="003A527C"/>
    <w:rsid w:val="003F3955"/>
    <w:rsid w:val="004667C5"/>
    <w:rsid w:val="00505061"/>
    <w:rsid w:val="005079C9"/>
    <w:rsid w:val="0052147C"/>
    <w:rsid w:val="005A2F3C"/>
    <w:rsid w:val="006621C4"/>
    <w:rsid w:val="006927CE"/>
    <w:rsid w:val="006A024D"/>
    <w:rsid w:val="00764907"/>
    <w:rsid w:val="007E39B9"/>
    <w:rsid w:val="007F1EE5"/>
    <w:rsid w:val="00853B8F"/>
    <w:rsid w:val="008C17E5"/>
    <w:rsid w:val="008D11E5"/>
    <w:rsid w:val="009E3910"/>
    <w:rsid w:val="00A12554"/>
    <w:rsid w:val="00A2653E"/>
    <w:rsid w:val="00A45531"/>
    <w:rsid w:val="00AE2A83"/>
    <w:rsid w:val="00AF04A8"/>
    <w:rsid w:val="00B111C6"/>
    <w:rsid w:val="00C61FE7"/>
    <w:rsid w:val="00C77923"/>
    <w:rsid w:val="00CD38D9"/>
    <w:rsid w:val="00DA6B6F"/>
    <w:rsid w:val="00E3365A"/>
    <w:rsid w:val="00E4780F"/>
    <w:rsid w:val="00E649B6"/>
    <w:rsid w:val="00F04B49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FA48-825E-48D9-B720-B67914F6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C6"/>
    <w:pPr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4667C5"/>
    <w:rPr>
      <w:rFonts w:ascii="Courier New" w:hAnsi="Courier New" w:cs="Courier New"/>
      <w:sz w:val="22"/>
      <w:szCs w:val="28"/>
      <w:lang w:eastAsia="ar-SA"/>
    </w:rPr>
  </w:style>
  <w:style w:type="character" w:customStyle="1" w:styleId="a4">
    <w:name w:val="Листинг Знак"/>
    <w:basedOn w:val="a0"/>
    <w:link w:val="a3"/>
    <w:rsid w:val="004667C5"/>
    <w:rPr>
      <w:rFonts w:ascii="Courier New" w:hAnsi="Courier New" w:cs="Courier New"/>
      <w:szCs w:val="28"/>
      <w:lang w:eastAsia="ar-SA"/>
    </w:rPr>
  </w:style>
  <w:style w:type="paragraph" w:customStyle="1" w:styleId="a5">
    <w:name w:val="Основной текст МУ"/>
    <w:link w:val="a6"/>
    <w:autoRedefine/>
    <w:qFormat/>
    <w:rsid w:val="007E39B9"/>
    <w:pPr>
      <w:autoSpaceDN w:val="0"/>
      <w:spacing w:after="0" w:line="240" w:lineRule="auto"/>
      <w:ind w:firstLine="709"/>
      <w:textAlignment w:val="baseline"/>
    </w:pPr>
    <w:rPr>
      <w:rFonts w:eastAsia="Andale Sans UI" w:cs="Tahoma"/>
      <w:kern w:val="3"/>
      <w:sz w:val="28"/>
      <w:szCs w:val="28"/>
      <w:lang w:bidi="en-US"/>
    </w:rPr>
  </w:style>
  <w:style w:type="character" w:customStyle="1" w:styleId="a6">
    <w:name w:val="Основной текст МУ Знак"/>
    <w:basedOn w:val="a0"/>
    <w:link w:val="a5"/>
    <w:rsid w:val="007E39B9"/>
    <w:rPr>
      <w:rFonts w:eastAsia="Andale Sans UI" w:cs="Tahoma"/>
      <w:kern w:val="3"/>
      <w:sz w:val="28"/>
      <w:szCs w:val="28"/>
      <w:lang w:bidi="en-US"/>
    </w:rPr>
  </w:style>
  <w:style w:type="paragraph" w:customStyle="1" w:styleId="a7">
    <w:name w:val="Мой"/>
    <w:basedOn w:val="a"/>
    <w:link w:val="a8"/>
    <w:rsid w:val="00A2653E"/>
    <w:pPr>
      <w:widowControl/>
      <w:spacing w:line="271" w:lineRule="auto"/>
      <w:ind w:firstLine="567"/>
    </w:pPr>
    <w:rPr>
      <w:sz w:val="32"/>
      <w:szCs w:val="22"/>
      <w:lang w:eastAsia="ar-SA"/>
    </w:rPr>
  </w:style>
  <w:style w:type="character" w:customStyle="1" w:styleId="a8">
    <w:name w:val="Мой Знак"/>
    <w:link w:val="a7"/>
    <w:rsid w:val="00A2653E"/>
    <w:rPr>
      <w:rFonts w:ascii="Times New Roman" w:hAnsi="Times New Roman" w:cs="Times New Roman"/>
      <w:sz w:val="32"/>
      <w:lang w:eastAsia="ar-SA"/>
    </w:rPr>
  </w:style>
  <w:style w:type="character" w:styleId="a9">
    <w:name w:val="Emphasis"/>
    <w:uiPriority w:val="20"/>
    <w:qFormat/>
    <w:rsid w:val="00A2653E"/>
    <w:rPr>
      <w:i/>
      <w:iCs/>
    </w:rPr>
  </w:style>
  <w:style w:type="paragraph" w:styleId="aa">
    <w:name w:val="List Paragraph"/>
    <w:basedOn w:val="a"/>
    <w:uiPriority w:val="34"/>
    <w:qFormat/>
    <w:rsid w:val="00E649B6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649B6"/>
    <w:pPr>
      <w:widowControl/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E649B6"/>
  </w:style>
  <w:style w:type="table" w:styleId="ac">
    <w:name w:val="Table Grid"/>
    <w:basedOn w:val="a1"/>
    <w:uiPriority w:val="39"/>
    <w:rsid w:val="00E64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2</cp:revision>
  <dcterms:created xsi:type="dcterms:W3CDTF">2022-12-22T16:31:00Z</dcterms:created>
  <dcterms:modified xsi:type="dcterms:W3CDTF">2022-12-22T16:31:00Z</dcterms:modified>
</cp:coreProperties>
</file>