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64E" w:rsidRPr="0034764E" w:rsidRDefault="0034764E" w:rsidP="0034764E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34764E" w:rsidRPr="0034764E" w:rsidRDefault="0034764E" w:rsidP="0034764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34764E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34764E" w:rsidRPr="0034764E" w:rsidRDefault="0034764E" w:rsidP="0034764E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34764E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Библиотеки №1</w:t>
        </w:r>
      </w:hyperlink>
    </w:p>
    <w:p w:rsidR="0034764E" w:rsidRPr="0034764E" w:rsidRDefault="0034764E" w:rsidP="0034764E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34764E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Библиотеки Python. Часть № 1 (random)</w:t>
      </w:r>
    </w:p>
    <w:p w:rsidR="0034764E" w:rsidRPr="0034764E" w:rsidRDefault="0034764E" w:rsidP="0034764E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4764E" w:rsidRPr="0034764E" w:rsidRDefault="0034764E" w:rsidP="0034764E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4764E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План урока</w:t>
      </w:r>
    </w:p>
    <w:p w:rsidR="0034764E" w:rsidRPr="0034764E" w:rsidRDefault="0034764E" w:rsidP="0034764E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4764E" w:rsidRPr="0034764E" w:rsidRDefault="0034764E" w:rsidP="0034764E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1</w:t>
      </w:r>
    </w:p>
    <w:p w:rsidR="0034764E" w:rsidRPr="0034764E" w:rsidRDefault="0034764E" w:rsidP="0034764E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8" w:anchor="1" w:history="1">
        <w:r w:rsidRPr="0034764E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Библиотеки как наследие</w:t>
        </w:r>
      </w:hyperlink>
    </w:p>
    <w:p w:rsidR="0034764E" w:rsidRPr="0034764E" w:rsidRDefault="0034764E" w:rsidP="0034764E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4764E" w:rsidRPr="0034764E" w:rsidRDefault="0034764E" w:rsidP="0034764E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2</w:t>
      </w:r>
    </w:p>
    <w:p w:rsidR="0034764E" w:rsidRPr="0034764E" w:rsidRDefault="0034764E" w:rsidP="0034764E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9" w:anchor="2" w:history="1">
        <w:r w:rsidRPr="0034764E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Репозиторий PyPI</w:t>
        </w:r>
      </w:hyperlink>
    </w:p>
    <w:p w:rsidR="0034764E" w:rsidRPr="0034764E" w:rsidRDefault="0034764E" w:rsidP="0034764E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4764E" w:rsidRPr="0034764E" w:rsidRDefault="0034764E" w:rsidP="0034764E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3</w:t>
      </w:r>
    </w:p>
    <w:p w:rsidR="0034764E" w:rsidRPr="0034764E" w:rsidRDefault="0034764E" w:rsidP="0034764E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0" w:anchor="3" w:history="1">
        <w:r w:rsidRPr="0034764E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Встроенные модули</w:t>
        </w:r>
      </w:hyperlink>
    </w:p>
    <w:p w:rsidR="0034764E" w:rsidRPr="0034764E" w:rsidRDefault="0034764E" w:rsidP="0034764E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4764E" w:rsidRPr="0034764E" w:rsidRDefault="0034764E" w:rsidP="0034764E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4</w:t>
      </w:r>
    </w:p>
    <w:p w:rsidR="0034764E" w:rsidRPr="0034764E" w:rsidRDefault="0034764E" w:rsidP="0034764E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1" w:anchor="4" w:history="1">
        <w:r w:rsidRPr="0034764E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Модуль random</w:t>
        </w:r>
      </w:hyperlink>
    </w:p>
    <w:p w:rsidR="0034764E" w:rsidRPr="0034764E" w:rsidRDefault="0034764E" w:rsidP="0034764E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4764E" w:rsidRPr="0034764E" w:rsidRDefault="0034764E" w:rsidP="0034764E">
      <w:pPr>
        <w:shd w:val="clear" w:color="auto" w:fill="F5F2F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4764E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Аннотация</w:t>
      </w:r>
    </w:p>
    <w:p w:rsidR="0034764E" w:rsidRPr="0034764E" w:rsidRDefault="0034764E" w:rsidP="0034764E">
      <w:pPr>
        <w:shd w:val="clear" w:color="auto" w:fill="F5F2F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Python — это высокоуровневый язык программирования, объектно-ориентированный, модульный и подчеркнуто легкочитаемый, что делает его очень простым в изучении. Python широко применяется в образовательной сфере, для научных вычислений, больших данных и машинного обучения, в веб-разработке, графике, GUI, играх и других направлениях. В связи с огромной сферой применения, уже существуют бесчисленное количество библиотек, упрощающие программирование на этом языке без необходимости написания излишнего кода. На этом уроке мы начнём знакомство со стандартными библиотеками языка Python.</w:t>
      </w:r>
    </w:p>
    <w:p w:rsidR="0034764E" w:rsidRPr="0034764E" w:rsidRDefault="0034764E" w:rsidP="0034764E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0" w:name="1"/>
      <w:bookmarkEnd w:id="0"/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4764E" w:rsidRPr="0034764E" w:rsidRDefault="0034764E" w:rsidP="0034764E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4764E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lastRenderedPageBreak/>
        <w:t>1. Библиотеки как наследие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У каждого языка программирования есть свои особенности — в том числе и у Python. Есть сферы деятельности, где он любим, а есть области, в которых он не очень силен и не пользуется популярностью.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Сначала поговорим про сильные стороны.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4764E" w:rsidRPr="0034764E" w:rsidRDefault="0034764E" w:rsidP="0034764E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4764E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Сильные стороны Python</w:t>
      </w:r>
    </w:p>
    <w:p w:rsidR="0034764E" w:rsidRPr="0034764E" w:rsidRDefault="0034764E" w:rsidP="0034764E">
      <w:pPr>
        <w:numPr>
          <w:ilvl w:val="0"/>
          <w:numId w:val="2"/>
        </w:num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 Python легко научиться программировать (именно поэтому вы его и изучаете).</w:t>
      </w:r>
    </w:p>
    <w:p w:rsidR="0034764E" w:rsidRPr="0034764E" w:rsidRDefault="0034764E" w:rsidP="0034764E">
      <w:pPr>
        <w:numPr>
          <w:ilvl w:val="0"/>
          <w:numId w:val="2"/>
        </w:num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Благодаря строению языка и его динамической, скриптовой природе, разрабатывать на Python можно очень быстро.</w:t>
      </w:r>
    </w:p>
    <w:p w:rsidR="0034764E" w:rsidRPr="0034764E" w:rsidRDefault="0034764E" w:rsidP="0034764E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Принцип прост: </w:t>
      </w:r>
      <w:r w:rsidRPr="0034764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быстро изучить, быстро программировать</w:t>
      </w: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результате Python заинтересовались люди, которым нужно писать программы, что-то автоматизировать или «склеивать» несколько взаимосвязанных программ в комплексы. Обычно эти люди не программисты по специальности. Это инженеры, преподаватели, математики, физики, биологи, лингвисты — все они часто применяют Python в своей практике.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Вторая причина популярности Python связана с тем, что он очень быстро стал интегрироваться с огромным количеством библиотек, написанных на других языках программирования. Что-то очень похожее было когда-то с языком программирования Perl и его платформой </w:t>
      </w:r>
      <w:hyperlink r:id="rId12" w:tgtFrame="_blank" w:history="1">
        <w:r w:rsidRPr="0034764E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CPAN</w:t>
        </w:r>
      </w:hyperlink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Теперь пришел черед познакомиться с термином библиотека в контексте программирования.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4764E" w:rsidRPr="0034764E" w:rsidRDefault="0034764E" w:rsidP="0034764E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4764E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Как говорит Википедия,</w:t>
      </w:r>
    </w:p>
    <w:p w:rsidR="0034764E" w:rsidRPr="0034764E" w:rsidRDefault="0034764E" w:rsidP="0034764E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lastRenderedPageBreak/>
        <w:t>Библиоте́ка</w:t>
      </w: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(от англ. library) в программировании — сборник подпрограмм или объектов, используемых для разработки программного обеспечения (ПО).</w:t>
      </w:r>
    </w:p>
    <w:p w:rsidR="0034764E" w:rsidRPr="0034764E" w:rsidRDefault="0034764E" w:rsidP="0034764E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немного поясним. Правила структурного программирования гласят, что любая программа должна иметь структуру, а именно делиться на взаимодействующие компоненты (блоки): файлы, функции, классы.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Это можно сравнить с разделением книг на главы, абзацы, слова — без такого деления трудно понять смысл. Этот принцип — первый важный этап для понимания сущности библиотеки.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Следующий этап — это возможность использовать часть кода одной программы из другой программы. Обычно это нужно для того, чтобы повторно использовать код: не писать одно и то же два раза, а также не переписывать код, написанный на другом языке программирования. Такое свойство часто называют модульностью.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Кстати, если бы все зарядки от сотовых телефонов были одинаковыми, вы бы могли насладиться модульностью в мире смартфонов. Был такой проект </w:t>
      </w:r>
      <w:hyperlink r:id="rId13" w:tgtFrame="_blank" w:history="1">
        <w:r w:rsidRPr="0034764E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Ara</w:t>
        </w:r>
      </w:hyperlink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модульный смартфон, в который можно было ставить дополнительную память, элементы питания, фотокамеру.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5715000" cy="3810000"/>
            <wp:effectExtent l="0" t="0" r="0" b="0"/>
            <wp:docPr id="4" name="Рисунок 4" descr="https://yastatic.net/s3/lyceum/content/image/ar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/ara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Самый простой контейнер для кода — функция. Часто используемые функции объединяются в библиотеки по своему типу. Например, функции по работе с видео-файлами, функции, отвечающие за соединение и получение информации из интернета и т. д. Библиотеки могут объединяться в более крупные библиотеки — иногда в итоге получаются настоящие монстры, относящиеся к какой-то широкой области. Например, OpenCV — это библиотека для компьютерного зрения, Django — для веб-программирования, Scipy — для научных вычислений.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Python библиотеки называются </w:t>
      </w:r>
      <w:r w:rsidRPr="0034764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модулями</w:t>
      </w: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Итак, современный язык программирования напоминает наборы конструкторов, которые совместимы друг с другом.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5715000" cy="4219575"/>
            <wp:effectExtent l="0" t="0" r="0" b="9525"/>
            <wp:docPr id="3" name="Рисунок 3" descr="https://yastatic.net/s3/lyceum/content/image/meccano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/meccano2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вы программируете на Python — представьте себя ребёнком, попавшим на огромный склад с конструкторами, где можно взять любой конструктор и делать с ним что угодно.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Именно так. Очень многие библиотеки абсолютно свободны (на их использование нет никаких ограничений), бесплатны, а их исходные коды доступны.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Некоторые библиотеки, например, связанные с математическими вычислениями, очень старые и написаны ещё на Fortran. При этом они используются в современных проектах, поскольку созданы профессиональными математиками и инженерами, многократно проверены и оптимизированы.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этом смысле </w:t>
      </w:r>
      <w:r w:rsidRPr="0034764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библиотеки</w:t>
      </w: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такое же наследие человечества, как литература, музыка и архитектура.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Интересный факт: с точки зрения закона, программы являются литературными произведениями.</w:t>
      </w:r>
    </w:p>
    <w:p w:rsidR="0034764E" w:rsidRPr="0034764E" w:rsidRDefault="0034764E" w:rsidP="0034764E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1" w:name="2"/>
      <w:bookmarkEnd w:id="1"/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4764E" w:rsidRPr="0034764E" w:rsidRDefault="0034764E" w:rsidP="0034764E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4764E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2. Репозиторий PyPI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6" w:tgtFrame="_blank" w:history="1">
        <w:r w:rsidRPr="0034764E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PyPI</w:t>
        </w:r>
      </w:hyperlink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это центральный репозиторий (хранилище) модулей для языка программирования Python. Он как PlayMarket для Android, AppStore для iPhone или CPAN для Perl.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Пройдите по ссылке. Вы увидите страницу, которая начинается со следующих слов: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The Python Package Index (PyPI) is a repository of software for the Python programming language.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PyPI helps you find and install software developed and shared by the Python community.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Обратите внимание, что количество модулей уже превысило </w:t>
      </w:r>
      <w:r w:rsidRPr="0034764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150 000</w:t>
      </w: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!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Наверное, можно в шутку говорить, что у Python на все случаи жизни есть нужная библиотека.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Допустим, вы хотите написать программу-бота для ВКонтакте, чтобы она делала за вас репосты, ставила лайки, переписывалась с друзьями, предлагала подружиться... Так вот, для этого тоже есть библиотека!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Как работать с PyPI, мы изучим на следующем уроке, а пока разберёмся со встроенными модулями.</w:t>
      </w:r>
    </w:p>
    <w:p w:rsidR="0034764E" w:rsidRPr="0034764E" w:rsidRDefault="0034764E" w:rsidP="0034764E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2" w:name="3"/>
      <w:bookmarkEnd w:id="2"/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 </w:t>
      </w:r>
    </w:p>
    <w:p w:rsidR="0034764E" w:rsidRPr="0034764E" w:rsidRDefault="0034764E" w:rsidP="0034764E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4764E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3. Встроенные модули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Говорят, что Python поставляется «с батарейками в комплекте» — даже стандартной библиотеки, входящей в комплект поставки, уже достаточно для многих вещей.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Стандартной библиотеке посвящен </w:t>
      </w:r>
      <w:hyperlink r:id="rId17" w:tgtFrame="_blank" w:history="1">
        <w:r w:rsidRPr="0034764E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целый раздел документации</w:t>
        </w:r>
      </w:hyperlink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Советуем вам хотя бы раз просмотреть его, чтобы примерно знать, какие вообще библиотеки бывают.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4764E" w:rsidRPr="0034764E" w:rsidRDefault="0034764E" w:rsidP="0034764E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4764E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Модули в Python</w:t>
      </w:r>
    </w:p>
    <w:p w:rsidR="0034764E" w:rsidRPr="0034764E" w:rsidRDefault="0034764E" w:rsidP="0034764E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Модули в Python устроены по иерархическому принципу — как каталоги в файловой системе. Один модуль может быть вложен в другой, причем вложенность не ограничена (хотя на практике редко бывает больше 4). Чтобы пользоваться функциями, объектами и классами из модуля, весь этот модуль или его часть нужно подключить к программе — </w:t>
      </w:r>
      <w:r w:rsidRPr="0034764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импортировать</w:t>
      </w: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Возникает вопрос: а почему бы не подключить все библиотеки сразу?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Можно, но это привело бы к нерациональному использованию оперативной памяти и очень долгой загрузке вашей программы.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4764E" w:rsidRPr="0034764E" w:rsidRDefault="0034764E" w:rsidP="0034764E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4764E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34764E" w:rsidRPr="0034764E" w:rsidRDefault="0034764E" w:rsidP="0034764E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Поэтому есть правило: не импортируйте то, чем не пользуетесь. За импорт в Python отвечает директива import.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посмотрим на примерах, как это происходит.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from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4764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math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4764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import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pi </w:t>
      </w:r>
      <w:r w:rsidRPr="003476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Возьмем число Пи из библиотеки math 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br/>
        <w:t>Теперь вам доступна переменная pi. (В Python это значение приближенно равно 3,141592653589793)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4764E" w:rsidRPr="0034764E" w:rsidRDefault="0034764E" w:rsidP="0034764E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4764E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Ключевое слово as</w:t>
      </w:r>
    </w:p>
    <w:p w:rsidR="0034764E" w:rsidRPr="0034764E" w:rsidRDefault="0034764E" w:rsidP="0034764E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Модуль, переменную, класс или функцию можно при импорте назвать своим именем — для этого служит ключевое слово as, например:</w:t>
      </w:r>
    </w:p>
    <w:p w:rsidR="0034764E" w:rsidRPr="0034764E" w:rsidRDefault="0034764E" w:rsidP="0034764E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&gt;&gt;&gt;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4764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from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4764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math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4764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import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pi </w:t>
      </w:r>
      <w:r w:rsidRPr="0034764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as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число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_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пи</w:t>
      </w:r>
    </w:p>
    <w:p w:rsidR="0034764E" w:rsidRPr="0034764E" w:rsidRDefault="0034764E" w:rsidP="0034764E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&gt;&gt;&gt;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число_пи</w:t>
      </w:r>
    </w:p>
    <w:p w:rsidR="0034764E" w:rsidRPr="0034764E" w:rsidRDefault="0034764E" w:rsidP="0034764E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3.141592653589793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Более того, поскольку в программе на языке Python в именах допустимы буквенные символы любых алфавитов, можно использовать даже греческие буквы (впрочем, это неудобно, если у вас кириллическо-латинская клавиатура).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&gt;&gt;&gt;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4764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from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4764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math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4764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import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pi </w:t>
      </w:r>
      <w:r w:rsidRPr="0034764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as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π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&gt;&gt;&gt;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4764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π</w:t>
      </w: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3.141592653589793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Если нужно импортировать что-то с большей степенью вложенности, то вам поможет символ «.», он выполняет ту же функцию, что и разные виды слэшей в путях до файлов.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мне нужна функция urlopen из request, 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который находится внутри urllib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&gt;&gt;&gt;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4764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from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4764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urllib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request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4764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import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urlopen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4764E" w:rsidRPr="0034764E" w:rsidRDefault="0034764E" w:rsidP="0034764E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4764E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34764E" w:rsidRPr="0034764E" w:rsidRDefault="0034764E" w:rsidP="0034764E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Мы можем импортировать всю библиотеку, но тогда для доступа к ее содержимому нужно снова использовать точку:</w:t>
      </w:r>
    </w:p>
    <w:p w:rsidR="0034764E" w:rsidRPr="0034764E" w:rsidRDefault="0034764E" w:rsidP="0034764E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&gt;&gt;&gt;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4764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import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4764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math</w:t>
      </w:r>
    </w:p>
    <w:p w:rsidR="0034764E" w:rsidRPr="0034764E" w:rsidRDefault="0034764E" w:rsidP="0034764E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&gt;&gt;&gt;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4764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4764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math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pi)</w:t>
      </w:r>
    </w:p>
    <w:p w:rsidR="0034764E" w:rsidRPr="0034764E" w:rsidRDefault="0034764E" w:rsidP="0034764E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3.141592653589793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Или несколько точек. В любом случае, аналогия с файловой структурой почти полная (объекты, функции и классы лежат в файлах, которые группируются в папки, которые тоже могут лежать в папках и т. д.).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&gt;&gt;&gt;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4764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import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4764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urllib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&gt;&gt;&gt;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4764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urllib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urlopen(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...</w:t>
      </w: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Значения после директивы import можно писать через запятую: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&gt;&gt;&gt;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4764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from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4764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math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4764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import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sin</w:t>
      </w: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cos</w:t>
      </w: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tan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Значок «*» означает, что из библиотеки нужно импортировать всё, что доступно.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&gt;&gt;&gt;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4764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from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4764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math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4764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import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Впрочем, так делать не рекомендуется, поскольку при таком подходе засоряется пространство имен.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&gt;&gt;&gt;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4764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import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4764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math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&gt;&gt;&gt;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4764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dir</w:t>
      </w: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4764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math</w:t>
      </w: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['__doc__', '__loader__', '__name__', '__package__', '__spec__', 'acos',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br/>
        <w:t xml:space="preserve"> 'acosh','asin', 'asinh', 'atan', 'atan2', 'atanh', 'ceil', 'copysign',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br/>
        <w:t xml:space="preserve"> 'cos', 'cosh','degrees', 'e', 'erf', 'erfc', 'exp', 'expm1', 'fabs',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'factorial', 'floor','fmod', 'frexp', 'fsum', 'gamma', 'hypot',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br/>
        <w:t xml:space="preserve"> 'isfinite', 'isinf', 'isnan', 'ldexp','lgamma', 'log', 'log10',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br/>
        <w:t xml:space="preserve"> 'log1p', 'log2', 'modf', 'pi', 'pow', 'radians', 'sin','sinh', 'sqrt',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br/>
        <w:t xml:space="preserve"> 'tan', 'tanh', 'trunc']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&gt;&gt;&gt;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4764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help</w:t>
      </w: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4764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math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sin)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Help on built-in function sin in module math: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sin(...)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sin(x)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Return the sine of x (measured in radians).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&gt;&gt;&gt;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4764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help</w:t>
      </w: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4764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math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radians)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Help on built-in function radians in module math: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radians(...)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radians(x)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Convert angle x from degrees to radians.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&gt;&gt;&gt;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sin</w:t>
      </w: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radians</w:t>
      </w: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4764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30</w:t>
      </w: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0.49999999999999994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Обратите внимание, что часть имен начинается с символа «_». Это служебные имена — мы их пока рассматривать не будем, да и программисты ими пользуются редко.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Говоря про встроенную библиотеку, нельзя не сказать о «пасхальных яйцах» в Python. При импорте модуля this вы познакомитесь с дзеном Python.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&gt;&gt;&gt;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4764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import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this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The Zen of Python, by Tim Peters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Beautiful is better than ugly.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Explicit is better than implicit.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Simple is better than complex.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Complex is better than complicated.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Flat is better than nested.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Sparse is better than dense.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Readability counts.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Special cases aren't special enough to break the rules.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Although practicality beats purity.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Errors should never pass silently.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Unless explicitly silenced.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In the face of ambiguity, refuse the temptation to guess.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There should be one-- and preferably only one --obvious way to do it.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Although that way may not be obvious at first unless you're Dutch.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Now is better than never.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Although never is often better than *right* now.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If the implementation is hard to explain, it's a bad idea.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If the implementation is easy to explain, it may be a good idea.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Namespaces are one honking great idea -- let's do more of those!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А импорт модуля с антигравитацией откроет в браузере комикс о том, что в Python действительно есть модули на все случаи жизни.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&gt;&gt;&gt;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4764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import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antigravity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5715000" cy="6486525"/>
            <wp:effectExtent l="0" t="0" r="0" b="9525"/>
            <wp:docPr id="2" name="Рисунок 2" descr="https://yastatic.net/s3/lyceum/content/image/antigra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/antigravity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64E" w:rsidRPr="0034764E" w:rsidRDefault="0034764E" w:rsidP="0034764E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3" w:name="4"/>
      <w:bookmarkEnd w:id="3"/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4764E" w:rsidRPr="0034764E" w:rsidRDefault="0034764E" w:rsidP="0034764E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4764E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4. Модуль random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5715000" cy="3790950"/>
            <wp:effectExtent l="0" t="0" r="0" b="0"/>
            <wp:docPr id="1" name="Рисунок 1" descr="https://yastatic.net/s3/lyceum/content/image/rando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astatic.net/s3/lyceum/content/image/random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Этот модуль предназначен для работы с псевдослучайными последовательностями. Такие последовательности важны в математическом моделировании, в криптографии, а также в различных играх.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посмотрим структуру модуля.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&gt;&gt;&gt;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4764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import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4764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random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&gt;&gt;&gt;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4764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dir</w:t>
      </w: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4764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random</w:t>
      </w: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['BPF', 'LOG4', 'NV_MAGICCONST', 'RECIP_BPF', 'Random', 'SG_MAGICCONST',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'SystemRandom', 'TWOPI', '_BuiltinMethodType', '_MethodType', '_Sequence', 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'_Set','__all__', '__builtins__', '__cached__', '__doc__', '__file__', 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'__loader__','__name__', '__package__', '__spec__', '_acos', '_ceil', 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'_cos', '_e', '_exp','_inst', '_log', '_pi', '_random', '_sha512', '_sin', 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'_sqrt', '_test','_test_generator', '_urandom', '_warn', 'betavariate', 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'choice', 'expovariate','gammavariate', 'gauss', 'getrandbits',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br/>
        <w:t xml:space="preserve"> 'getstate', 'lognormvariate','normalvariate', 'paretovariate', 'randint',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br/>
        <w:t xml:space="preserve"> 'random', 'randrange', 'sample','seed', 'setstate', 'shuffle',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br/>
        <w:t xml:space="preserve"> 'triangular', 'uniform', 'vonmisesvariate','weibullvariate']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Как видим, довольно много функций.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4764E" w:rsidRPr="0034764E" w:rsidRDefault="0034764E" w:rsidP="0034764E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4764E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Функция choice</w:t>
      </w:r>
    </w:p>
    <w:p w:rsidR="0034764E" w:rsidRPr="0034764E" w:rsidRDefault="0034764E" w:rsidP="0034764E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Одна из самых популярных — функция choice. С её помощью можно выбрать один вариант из нескольких альтернатив, заданных в списке, кортеже, строке или любом другом итерируемом типе.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Например, вот так можно моделировать подкидывание монетки: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&gt;&gt;&gt;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4764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from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4764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random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4764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import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choice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&gt;&gt;&gt;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choice</w:t>
      </w: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</w:t>
      </w:r>
      <w:r w:rsidRPr="0034764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4764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2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&gt;&gt;&gt;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choice</w:t>
      </w: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</w:t>
      </w:r>
      <w:r w:rsidRPr="0034764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"орел"</w:t>
      </w: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4764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"решка"</w:t>
      </w: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'орел'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&gt;&gt;&gt;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choice</w:t>
      </w: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4764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"ab"</w:t>
      </w: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'a'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А так — сымитировать несколько бросков игральных кубиков: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&gt;&gt;&gt;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4764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from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4764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random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4764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import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choice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&gt;&gt;&gt;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&gt;&gt;&gt;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dashes </w:t>
      </w: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4764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4764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4764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4764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4764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</w:t>
      </w: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4764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</w:t>
      </w: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&gt;&gt;&gt;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4764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 </w:t>
      </w:r>
      <w:r w:rsidRPr="0034764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4764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4764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4764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</w:t>
      </w: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34764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choice</w:t>
      </w: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dashes</w:t>
      </w: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choice</w:t>
      </w: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dashes</w:t>
      </w: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2 5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6 5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6 1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1 2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5 6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6 1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4 2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4 2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2 3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Если задать символы на сторонах кубика с использованием кодировки Юникод, всё будет ещё реалистичнее.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&gt;&gt;&gt;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4764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from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4764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random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4764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import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choice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&gt;&gt;&gt;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&gt;&gt;&gt;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dashes </w:t>
      </w: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4764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</w:t>
      </w:r>
      <w:r w:rsidRPr="0034764E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ru-RU"/>
        </w:rPr>
        <w:t>\u</w:t>
      </w:r>
      <w:r w:rsidRPr="0034764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2680'</w:t>
      </w: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4764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</w:t>
      </w:r>
      <w:r w:rsidRPr="0034764E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ru-RU"/>
        </w:rPr>
        <w:t>\u</w:t>
      </w:r>
      <w:r w:rsidRPr="0034764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2681'</w:t>
      </w: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4764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</w:t>
      </w:r>
      <w:r w:rsidRPr="0034764E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ru-RU"/>
        </w:rPr>
        <w:t>\u</w:t>
      </w:r>
      <w:r w:rsidRPr="0034764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2682'</w:t>
      </w: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4764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</w:t>
      </w:r>
      <w:r w:rsidRPr="0034764E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ru-RU"/>
        </w:rPr>
        <w:t>\u</w:t>
      </w:r>
      <w:r w:rsidRPr="0034764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2683'</w:t>
      </w: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4764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</w:t>
      </w:r>
      <w:r w:rsidRPr="0034764E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ru-RU"/>
        </w:rPr>
        <w:t>\u</w:t>
      </w:r>
      <w:r w:rsidRPr="0034764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2684'</w:t>
      </w: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4764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</w:t>
      </w:r>
      <w:r w:rsidRPr="0034764E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ru-RU"/>
        </w:rPr>
        <w:t>\u</w:t>
      </w:r>
      <w:r w:rsidRPr="0034764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2685'</w:t>
      </w: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&gt;&gt;&gt;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4764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 </w:t>
      </w:r>
      <w:r w:rsidRPr="0034764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4764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4764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4764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</w:t>
      </w: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34764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choice</w:t>
      </w: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dashes</w:t>
      </w: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choice</w:t>
      </w: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dashes</w:t>
      </w: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⚄ ⚄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⚀ ⚂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⚄ ⚃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⚄ ⚂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⚃ ⚁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⚀ ⚂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⚀ ⚄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⚃ ⚁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⚄ ⚂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br/>
        <w:t>Можно сделать симуляцию магического шара с ответами </w:t>
      </w:r>
      <w:hyperlink r:id="rId20" w:tgtFrame="_blank" w:history="1">
        <w:r w:rsidRPr="0034764E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magic 8 ball</w:t>
        </w:r>
      </w:hyperlink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from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4764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random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4764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import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choice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choices </w:t>
      </w: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4764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'It is certain (Бесспорно)'</w:t>
      </w: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4764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'It is decidedly so (Предрешено)'</w:t>
      </w: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4764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'Without a doubt (Никаких сомнений)'</w:t>
      </w: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4764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'Yes — definitely (Определённо да)'</w:t>
      </w: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4764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'You may rely on it (Можешь быть уверен в этом)'</w:t>
      </w: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4764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'As I see it, yes (Мне кажется — «да»)'</w:t>
      </w: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4764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'Most likely (Вероятнее всего)'</w:t>
      </w: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4764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'Outlook good (Хорошие перспективы)'</w:t>
      </w: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4764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'Signs point to yes (Знаки говорят — «да»)'</w:t>
      </w: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4764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'Yes (Да)'</w:t>
      </w: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4764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'Reply hazy, try again (Пока не ясно, попробуй снова)'</w:t>
      </w: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4764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'Ask again later (Спроси позже)'</w:t>
      </w: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4764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'Better not tell you now (Лучше не рассказывать)'</w:t>
      </w: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4764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'Cannot predict now (Сейчас нельзя предсказать)'</w:t>
      </w: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4764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'Concentrate and ask again (Соберись и спроси опять)'</w:t>
      </w: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4764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'Don’t count on it (Даже не думай)'</w:t>
      </w: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4764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'My reply is no (Мой ответ — «нет»)'</w:t>
      </w: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4764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'My sources say no (По моим данным — «нет»)'</w:t>
      </w: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4764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'Outlook not so good (Перспективы не очень хорошие)'</w:t>
      </w: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4764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'Very doubtful (Весьма сомнительно)'</w:t>
      </w:r>
      <w:r w:rsidRPr="0034764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 </w:t>
      </w:r>
      <w:r w:rsidRPr="0034764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4764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4764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</w:t>
      </w: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4764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input</w:t>
      </w: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4764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"Ваш вопрос: "</w:t>
      </w: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4764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choice</w:t>
      </w: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choices</w:t>
      </w:r>
      <w:r w:rsidRPr="003476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</w:p>
    <w:p w:rsidR="0034764E" w:rsidRPr="0034764E" w:rsidRDefault="0034764E" w:rsidP="003476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Вот как может выглядеть работа этой программы: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Ваш вопрос: Программировать хорошо?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Yes — definitely (Определённо да)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Ваш вопрос: Есть ли перспективы у Python?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You may rely on it (Можешь быть уверен в этом)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Ваш вопрос: Нет ли тайного заговора против школьников?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Signs point to yes (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Знаки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говорят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— «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да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»)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Ваш вопрос: Может быть правительство?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Without a doubt (Никаких сомнений)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Ваш вопрос: Со мной будет что-то плохое из-за того, что я это узнал?</w:t>
      </w:r>
    </w:p>
    <w:p w:rsidR="0034764E" w:rsidRPr="0034764E" w:rsidRDefault="0034764E" w:rsidP="0034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It is decidedly so (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Предрешено</w:t>
      </w:r>
      <w:r w:rsidRPr="0034764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)</w:t>
      </w:r>
    </w:p>
    <w:p w:rsidR="0034764E" w:rsidRPr="0034764E" w:rsidRDefault="0034764E" w:rsidP="0034764E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21" w:tgtFrame="_blank" w:history="1">
        <w:r w:rsidRPr="0034764E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34764E" w:rsidRPr="0034764E" w:rsidRDefault="0034764E" w:rsidP="0034764E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Исключительное право на учебную программу и все сопутствующие ей учебные материалы, доступные в рамках проекта «Яндекс.Лицей»,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34764E" w:rsidRPr="0034764E" w:rsidRDefault="0034764E" w:rsidP="0034764E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22" w:tgtFrame="_blank" w:history="1">
        <w:r w:rsidRPr="0034764E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34764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34764E" w:rsidRPr="0034764E" w:rsidRDefault="0034764E" w:rsidP="0034764E">
      <w:pPr>
        <w:numPr>
          <w:ilvl w:val="1"/>
          <w:numId w:val="3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34764E" w:rsidRPr="0034764E" w:rsidRDefault="0034764E" w:rsidP="0034764E">
      <w:pPr>
        <w:numPr>
          <w:ilvl w:val="1"/>
          <w:numId w:val="3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34764E" w:rsidRPr="0034764E" w:rsidRDefault="0034764E" w:rsidP="0034764E">
      <w:pPr>
        <w:numPr>
          <w:ilvl w:val="1"/>
          <w:numId w:val="3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34764E" w:rsidRPr="0034764E" w:rsidRDefault="0034764E" w:rsidP="0034764E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34764E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"https://passport.yandex.ru/auth?mode=add-user&amp;retpath=https%3A%2F%2Flyceum.yandex.ru%2Fcourses%2F123%2Fgroups%2F568%2Flessons%2F641" </w:instrText>
      </w:r>
      <w:r w:rsidRPr="0034764E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34764E" w:rsidRPr="0034764E" w:rsidRDefault="0034764E" w:rsidP="0034764E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34764E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34764E" w:rsidRPr="0034764E" w:rsidRDefault="0034764E" w:rsidP="0034764E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34764E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DE6868" w:rsidRDefault="00DE6868">
      <w:bookmarkStart w:id="4" w:name="_GoBack"/>
      <w:bookmarkEnd w:id="4"/>
    </w:p>
    <w:sectPr w:rsidR="00DE6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37B2F"/>
    <w:multiLevelType w:val="multilevel"/>
    <w:tmpl w:val="3166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9E582D"/>
    <w:multiLevelType w:val="multilevel"/>
    <w:tmpl w:val="E250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004072"/>
    <w:multiLevelType w:val="multilevel"/>
    <w:tmpl w:val="3B54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3B1"/>
    <w:rsid w:val="0034764E"/>
    <w:rsid w:val="003803B1"/>
    <w:rsid w:val="00DE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476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3476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476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4764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34764E"/>
    <w:rPr>
      <w:color w:val="0000FF"/>
      <w:u w:val="single"/>
    </w:rPr>
  </w:style>
  <w:style w:type="character" w:customStyle="1" w:styleId="nav-tabinner">
    <w:name w:val="nav-tab__inner"/>
    <w:basedOn w:val="a0"/>
    <w:rsid w:val="0034764E"/>
  </w:style>
  <w:style w:type="character" w:styleId="a4">
    <w:name w:val="Strong"/>
    <w:basedOn w:val="a0"/>
    <w:uiPriority w:val="22"/>
    <w:qFormat/>
    <w:rsid w:val="0034764E"/>
    <w:rPr>
      <w:b/>
      <w:bCs/>
    </w:rPr>
  </w:style>
  <w:style w:type="character" w:styleId="a5">
    <w:name w:val="Emphasis"/>
    <w:basedOn w:val="a0"/>
    <w:uiPriority w:val="20"/>
    <w:qFormat/>
    <w:rsid w:val="0034764E"/>
    <w:rPr>
      <w:i/>
      <w:iCs/>
    </w:rPr>
  </w:style>
  <w:style w:type="paragraph" w:styleId="a6">
    <w:name w:val="Normal (Web)"/>
    <w:basedOn w:val="a"/>
    <w:uiPriority w:val="99"/>
    <w:semiHidden/>
    <w:unhideWhenUsed/>
    <w:rsid w:val="00347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47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64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nutext">
    <w:name w:val="menu__text"/>
    <w:basedOn w:val="a0"/>
    <w:rsid w:val="0034764E"/>
  </w:style>
  <w:style w:type="paragraph" w:styleId="a7">
    <w:name w:val="Balloon Text"/>
    <w:basedOn w:val="a"/>
    <w:link w:val="a8"/>
    <w:uiPriority w:val="99"/>
    <w:semiHidden/>
    <w:unhideWhenUsed/>
    <w:rsid w:val="00347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476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476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3476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476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4764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34764E"/>
    <w:rPr>
      <w:color w:val="0000FF"/>
      <w:u w:val="single"/>
    </w:rPr>
  </w:style>
  <w:style w:type="character" w:customStyle="1" w:styleId="nav-tabinner">
    <w:name w:val="nav-tab__inner"/>
    <w:basedOn w:val="a0"/>
    <w:rsid w:val="0034764E"/>
  </w:style>
  <w:style w:type="character" w:styleId="a4">
    <w:name w:val="Strong"/>
    <w:basedOn w:val="a0"/>
    <w:uiPriority w:val="22"/>
    <w:qFormat/>
    <w:rsid w:val="0034764E"/>
    <w:rPr>
      <w:b/>
      <w:bCs/>
    </w:rPr>
  </w:style>
  <w:style w:type="character" w:styleId="a5">
    <w:name w:val="Emphasis"/>
    <w:basedOn w:val="a0"/>
    <w:uiPriority w:val="20"/>
    <w:qFormat/>
    <w:rsid w:val="0034764E"/>
    <w:rPr>
      <w:i/>
      <w:iCs/>
    </w:rPr>
  </w:style>
  <w:style w:type="paragraph" w:styleId="a6">
    <w:name w:val="Normal (Web)"/>
    <w:basedOn w:val="a"/>
    <w:uiPriority w:val="99"/>
    <w:semiHidden/>
    <w:unhideWhenUsed/>
    <w:rsid w:val="00347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47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64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nutext">
    <w:name w:val="menu__text"/>
    <w:basedOn w:val="a0"/>
    <w:rsid w:val="0034764E"/>
  </w:style>
  <w:style w:type="paragraph" w:styleId="a7">
    <w:name w:val="Balloon Text"/>
    <w:basedOn w:val="a"/>
    <w:link w:val="a8"/>
    <w:uiPriority w:val="99"/>
    <w:semiHidden/>
    <w:unhideWhenUsed/>
    <w:rsid w:val="00347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476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5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1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9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79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44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2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21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75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66923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89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5974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81092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27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65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294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218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04813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0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160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05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02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3214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459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059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44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10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67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00932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97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704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89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36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385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824012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75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214260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74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96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6985629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56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82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30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354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83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353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428861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99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185898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37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40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6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634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8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09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199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41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45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322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46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87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74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83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83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458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7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982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06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572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22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30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660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25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79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295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65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8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665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10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99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293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83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5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166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17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2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352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179692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04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49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91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705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07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80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614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82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27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4308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92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6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937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33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12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581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6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32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771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24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10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98027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029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114609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6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1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7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23/groups/568/lessons/641/materials/1449" TargetMode="External"/><Relationship Id="rId13" Type="http://schemas.openxmlformats.org/officeDocument/2006/relationships/hyperlink" Target="https://ru.wikipedia.org/wiki/Project_Ara" TargetMode="External"/><Relationship Id="rId18" Type="http://schemas.openxmlformats.org/officeDocument/2006/relationships/image" Target="media/image3.png"/><Relationship Id="rId3" Type="http://schemas.microsoft.com/office/2007/relationships/stylesWithEffects" Target="stylesWithEffects.xml"/><Relationship Id="rId21" Type="http://schemas.openxmlformats.org/officeDocument/2006/relationships/hyperlink" Target="https://yandex.ru/support/lyceum-students" TargetMode="External"/><Relationship Id="rId7" Type="http://schemas.openxmlformats.org/officeDocument/2006/relationships/hyperlink" Target="https://lyceum.yandex.ru/courses/123/groups/568/lessons/641" TargetMode="External"/><Relationship Id="rId12" Type="http://schemas.openxmlformats.org/officeDocument/2006/relationships/hyperlink" Target="http://www.cpan.org/" TargetMode="External"/><Relationship Id="rId17" Type="http://schemas.openxmlformats.org/officeDocument/2006/relationships/hyperlink" Target="https://docs.python.org/3/librar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pi.python.org/pypi" TargetMode="External"/><Relationship Id="rId20" Type="http://schemas.openxmlformats.org/officeDocument/2006/relationships/hyperlink" Target="https://ru.wikipedia.org/wiki/Magic_8_bal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23/groups/568" TargetMode="External"/><Relationship Id="rId11" Type="http://schemas.openxmlformats.org/officeDocument/2006/relationships/hyperlink" Target="https://lyceum.yandex.ru/courses/123/groups/568/lessons/641/materials/1449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fontTable" Target="fontTable.xml"/><Relationship Id="rId10" Type="http://schemas.openxmlformats.org/officeDocument/2006/relationships/hyperlink" Target="https://lyceum.yandex.ru/courses/123/groups/568/lessons/641/materials/1449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23/groups/568/lessons/641/materials/1449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s://yandex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2268</Words>
  <Characters>12932</Characters>
  <Application>Microsoft Office Word</Application>
  <DocSecurity>0</DocSecurity>
  <Lines>107</Lines>
  <Paragraphs>30</Paragraphs>
  <ScaleCrop>false</ScaleCrop>
  <Company/>
  <LinksUpToDate>false</LinksUpToDate>
  <CharactersWithSpaces>15170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2020-06-30T19:52:00Z</dcterms:created>
  <dcterms:modified xsi:type="dcterms:W3CDTF">2020-06-30T19:52:00Z</dcterms:modified>
</cp:coreProperties>
</file>