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cfndtg5if0" w:id="0"/>
      <w:bookmarkEnd w:id="0"/>
      <w:r w:rsidDel="00000000" w:rsidR="00000000" w:rsidRPr="00000000">
        <w:rPr>
          <w:rtl w:val="0"/>
        </w:rPr>
        <w:t xml:space="preserve">Тестовое задание PHP-разработчик</w:t>
      </w:r>
    </w:p>
    <w:p w:rsidR="00000000" w:rsidDel="00000000" w:rsidP="00000000" w:rsidRDefault="00000000" w:rsidRPr="00000000" w14:paraId="00000002">
      <w:pPr>
        <w:pStyle w:val="Title"/>
        <w:ind w:left="-141.73228346456688" w:right="-182.5984251968498" w:firstLine="0"/>
        <w:jc w:val="center"/>
        <w:rPr/>
      </w:pPr>
      <w:bookmarkStart w:colFirst="0" w:colLast="0" w:name="_32h660afuctb" w:id="1"/>
      <w:bookmarkEnd w:id="1"/>
      <w:r w:rsidDel="00000000" w:rsidR="00000000" w:rsidRPr="00000000">
        <w:rPr>
          <w:rtl w:val="0"/>
        </w:rPr>
        <w:t xml:space="preserve">(Laravel Framework/Bitrix Framework)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707pakab2fc" w:id="2"/>
      <w:bookmarkEnd w:id="2"/>
      <w:r w:rsidDel="00000000" w:rsidR="00000000" w:rsidRPr="00000000">
        <w:rPr>
          <w:rtl w:val="0"/>
        </w:rPr>
        <w:t xml:space="preserve">Описание задачи: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Разработать API на Laravel или Bitrix Framework согласно нижеприведенным методам.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Разработать клиента для использования API на PHP.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Записать скринкаст с демонстрацией работы и состава проекта (можно без звука).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7693z6m24kl" w:id="3"/>
      <w:bookmarkEnd w:id="3"/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получения списка заказов (с фильтрами, пагинацией, расширенным атрибутивным составом и сокращенным)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смены статуса заказа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Придумать предметную область (какие именно заказы).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Придумать атрибутивный состав таблиц для предметной области.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Придумать 5 статусов заказов.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Смена статуса заказа должна быть доступна на трех статусах, недоступна на двух - должна выдавать ошибку/запрет.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Создать связи между таблицами (заказы со статусами и с дополнительными справочниками значений атрибутов).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6d4h58l9w9p" w:id="4"/>
      <w:bookmarkEnd w:id="4"/>
      <w:r w:rsidDel="00000000" w:rsidR="00000000" w:rsidRPr="00000000">
        <w:rPr>
          <w:rtl w:val="0"/>
        </w:rPr>
        <w:t xml:space="preserve">Критерии оценки: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оцениваться работоспособность результата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оцениваться примененное решение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оцениваться ваш подход к детальности проработки решения задачи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оцениваться использование ORM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оцениваться комментирование кода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оцениваться наличие сопроводительного описания/документация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04xxpih6zqd" w:id="5"/>
      <w:bookmarkEnd w:id="5"/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Направить в чате hh.ru 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загрузку архива с результатом разработки;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инструкцию по установке;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техническую документацию;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скринкаст с демо;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фактическое время в часах, затраченное на решение задания;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Руководитель Свежинцев Виктор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Дата обновления задания: 16.07.2025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