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62237" w14:textId="24D62022" w:rsidR="0055046A" w:rsidRDefault="0055046A" w:rsidP="0055046A">
      <w:pPr>
        <w:jc w:val="center"/>
        <w:rPr>
          <w:b/>
          <w:bCs/>
        </w:rPr>
      </w:pPr>
      <w:r>
        <w:rPr>
          <w:b/>
          <w:bCs/>
        </w:rPr>
        <w:t xml:space="preserve">Persuasive Presentation II – </w:t>
      </w:r>
      <w:r>
        <w:rPr>
          <w:b/>
          <w:bCs/>
        </w:rPr>
        <w:t>Self-</w:t>
      </w:r>
      <w:r>
        <w:rPr>
          <w:b/>
          <w:bCs/>
        </w:rPr>
        <w:t>Assessment</w:t>
      </w:r>
    </w:p>
    <w:p w14:paraId="7B7AFC86" w14:textId="16B13F85" w:rsidR="0055046A" w:rsidRPr="0055046A" w:rsidRDefault="0055046A" w:rsidP="0055046A">
      <w:pPr>
        <w:jc w:val="center"/>
      </w:pPr>
      <w:r>
        <w:t xml:space="preserve">15.280 </w:t>
      </w:r>
      <w:r w:rsidRPr="0055046A">
        <w:t>Communication for Leaders</w:t>
      </w:r>
    </w:p>
    <w:p w14:paraId="32D05BBE" w14:textId="58DE9046" w:rsidR="0055046A" w:rsidRPr="0055046A" w:rsidRDefault="0055046A" w:rsidP="0055046A">
      <w:pPr>
        <w:jc w:val="center"/>
        <w:rPr>
          <w:i/>
          <w:iCs/>
        </w:rPr>
      </w:pPr>
      <w:r w:rsidRPr="0055046A">
        <w:rPr>
          <w:i/>
          <w:iCs/>
        </w:rPr>
        <w:t>Sergio Sánchez, MBA 2027</w:t>
      </w:r>
    </w:p>
    <w:p w14:paraId="46ED6190" w14:textId="757B806D" w:rsidR="0055046A" w:rsidRDefault="0055046A" w:rsidP="0055046A">
      <w:pPr>
        <w:jc w:val="center"/>
        <w:rPr>
          <w:b/>
          <w:bCs/>
        </w:rPr>
      </w:pPr>
    </w:p>
    <w:p w14:paraId="57867377" w14:textId="052E8C49" w:rsidR="0055046A" w:rsidRPr="0055046A" w:rsidRDefault="0055046A" w:rsidP="0055046A">
      <w:pPr>
        <w:rPr>
          <w:b/>
          <w:bCs/>
        </w:rPr>
      </w:pPr>
      <w:r w:rsidRPr="0055046A">
        <w:rPr>
          <w:b/>
          <w:bCs/>
        </w:rPr>
        <w:t>Areas of strength</w:t>
      </w:r>
    </w:p>
    <w:p w14:paraId="11BA9377" w14:textId="57DFB568" w:rsidR="0055046A" w:rsidRDefault="0055046A" w:rsidP="0055046A">
      <w:pPr>
        <w:pStyle w:val="ListParagraph"/>
        <w:numPr>
          <w:ilvl w:val="0"/>
          <w:numId w:val="2"/>
        </w:numPr>
      </w:pPr>
      <w:r>
        <w:t>Strong arguments which follow a clear, logical flow and naturally lead to the recommendation to expand into Mexico</w:t>
      </w:r>
    </w:p>
    <w:p w14:paraId="51AD1799" w14:textId="6D4ED500" w:rsidR="0055046A" w:rsidRDefault="0055046A" w:rsidP="0055046A">
      <w:pPr>
        <w:pStyle w:val="ListParagraph"/>
        <w:numPr>
          <w:ilvl w:val="0"/>
          <w:numId w:val="2"/>
        </w:numPr>
      </w:pPr>
      <w:r>
        <w:t>Confident voice projection and body language, with hand movements accompanying and reinforcing the message</w:t>
      </w:r>
    </w:p>
    <w:p w14:paraId="234C4686" w14:textId="0117A9DB" w:rsidR="0055046A" w:rsidRDefault="0055046A" w:rsidP="0055046A">
      <w:pPr>
        <w:pStyle w:val="ListParagraph"/>
        <w:numPr>
          <w:ilvl w:val="0"/>
          <w:numId w:val="2"/>
        </w:numPr>
      </w:pPr>
      <w:r>
        <w:t>Clear, concise answers to non-obvious questions</w:t>
      </w:r>
    </w:p>
    <w:p w14:paraId="573E45D7" w14:textId="77777777" w:rsidR="0055046A" w:rsidRDefault="0055046A" w:rsidP="0055046A"/>
    <w:p w14:paraId="1A5A17BD" w14:textId="71A343DC" w:rsidR="0055046A" w:rsidRPr="0055046A" w:rsidRDefault="0055046A" w:rsidP="0055046A">
      <w:pPr>
        <w:rPr>
          <w:b/>
          <w:bCs/>
        </w:rPr>
      </w:pPr>
      <w:r w:rsidRPr="0055046A">
        <w:rPr>
          <w:b/>
          <w:bCs/>
        </w:rPr>
        <w:t xml:space="preserve">Areas of </w:t>
      </w:r>
      <w:r w:rsidRPr="0055046A">
        <w:rPr>
          <w:b/>
          <w:bCs/>
        </w:rPr>
        <w:t>development</w:t>
      </w:r>
    </w:p>
    <w:p w14:paraId="560D876B" w14:textId="4290C0C0" w:rsidR="0055046A" w:rsidRDefault="0055046A" w:rsidP="0055046A">
      <w:pPr>
        <w:pStyle w:val="ListParagraph"/>
        <w:numPr>
          <w:ilvl w:val="0"/>
          <w:numId w:val="2"/>
        </w:numPr>
      </w:pPr>
      <w:r>
        <w:t>Imbue more energy into the overall delivery, potentially by regulating tone of voice and telling more of a story with emotional attachment (vs plain recommendation, logic and facts). This might also translate into the hook, which could have been more impactful</w:t>
      </w:r>
    </w:p>
    <w:p w14:paraId="036E231F" w14:textId="52493976" w:rsidR="0055046A" w:rsidRDefault="0055046A" w:rsidP="0055046A">
      <w:pPr>
        <w:pStyle w:val="ListParagraph"/>
        <w:numPr>
          <w:ilvl w:val="0"/>
          <w:numId w:val="2"/>
        </w:numPr>
      </w:pPr>
      <w:r>
        <w:t>Even though slide content was clear and appropriate for the topic at hand (a business decision), a few images and higher-level slides could have been included to make the presentation more inspiring</w:t>
      </w:r>
    </w:p>
    <w:p w14:paraId="2D83CBA1" w14:textId="0FBF738B" w:rsidR="0055046A" w:rsidRDefault="00A56D30" w:rsidP="0055046A">
      <w:pPr>
        <w:pStyle w:val="ListParagraph"/>
        <w:numPr>
          <w:ilvl w:val="0"/>
          <w:numId w:val="2"/>
        </w:numPr>
      </w:pPr>
      <w:r>
        <w:t xml:space="preserve">A few instances of looking down at the laptop with the slides could potentially be avoided for future presentations, ensuring constant eye contact </w:t>
      </w:r>
      <w:r w:rsidR="00B02413">
        <w:t xml:space="preserve">with the audience </w:t>
      </w:r>
      <w:r>
        <w:t>throughout the entire presentation</w:t>
      </w:r>
    </w:p>
    <w:sectPr w:rsidR="0055046A" w:rsidSect="005D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36CDD"/>
    <w:multiLevelType w:val="hybridMultilevel"/>
    <w:tmpl w:val="FCD2BE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53502"/>
    <w:multiLevelType w:val="hybridMultilevel"/>
    <w:tmpl w:val="0CB8502E"/>
    <w:lvl w:ilvl="0" w:tplc="9650F58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28622">
    <w:abstractNumId w:val="0"/>
  </w:num>
  <w:num w:numId="2" w16cid:durableId="740563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6A"/>
    <w:rsid w:val="00066820"/>
    <w:rsid w:val="0055046A"/>
    <w:rsid w:val="005D42CD"/>
    <w:rsid w:val="00A56D30"/>
    <w:rsid w:val="00AB06A8"/>
    <w:rsid w:val="00AD3CB8"/>
    <w:rsid w:val="00B02413"/>
    <w:rsid w:val="00E05BF4"/>
    <w:rsid w:val="00F4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7D2E5"/>
  <w15:chartTrackingRefBased/>
  <w15:docId w15:val="{79285F02-960C-9A4E-A1DD-20AB99C9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4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Sanchez</dc:creator>
  <cp:keywords/>
  <dc:description/>
  <cp:lastModifiedBy>Sergio Sanchez</cp:lastModifiedBy>
  <cp:revision>3</cp:revision>
  <dcterms:created xsi:type="dcterms:W3CDTF">2025-10-30T22:45:00Z</dcterms:created>
  <dcterms:modified xsi:type="dcterms:W3CDTF">2025-11-02T23:30:00Z</dcterms:modified>
</cp:coreProperties>
</file>