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D6F3" w14:textId="4BE18D25" w:rsidR="000B4EB0" w:rsidRDefault="000B4EB0">
      <w:r w:rsidRPr="000B4EB0">
        <w:t>https://public.tableau.com/app/profile/kus4552/viz/Etudedaccsleaupotable/Histoire1?publish=yes</w:t>
      </w:r>
    </w:p>
    <w:sectPr w:rsidR="000B4EB0" w:rsidSect="00382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93"/>
    <w:rsid w:val="000B4EB0"/>
    <w:rsid w:val="001B7993"/>
    <w:rsid w:val="00382A97"/>
    <w:rsid w:val="005020EF"/>
    <w:rsid w:val="009B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651F"/>
  <w15:chartTrackingRefBased/>
  <w15:docId w15:val="{10BC49FF-3B7A-408A-BFF5-B8077264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4E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4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Kus</dc:creator>
  <cp:keywords/>
  <dc:description/>
  <cp:lastModifiedBy>Serhat Kus</cp:lastModifiedBy>
  <cp:revision>4</cp:revision>
  <dcterms:created xsi:type="dcterms:W3CDTF">2022-06-20T08:49:00Z</dcterms:created>
  <dcterms:modified xsi:type="dcterms:W3CDTF">2022-06-21T14:42:00Z</dcterms:modified>
</cp:coreProperties>
</file>