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1457A1" w:rsidRDefault="001457A1" w:rsidP="001457A1">
      <w:pPr>
        <w:jc w:val="center"/>
        <w:rPr>
          <w:b/>
          <w:sz w:val="24"/>
          <w:szCs w:val="24"/>
          <w:lang w:val="en-GB"/>
        </w:rPr>
      </w:pPr>
      <w:r w:rsidRPr="001457A1">
        <w:rPr>
          <w:b/>
          <w:sz w:val="24"/>
          <w:szCs w:val="24"/>
          <w:lang w:val="en-GB"/>
        </w:rPr>
        <w:t>AUTO-TUNING ALGO</w:t>
      </w:r>
      <w:r>
        <w:rPr>
          <w:b/>
          <w:sz w:val="24"/>
          <w:szCs w:val="24"/>
          <w:lang w:val="en-GB"/>
        </w:rPr>
        <w:t>RITHMS – FOR SUMMER WORKS IN ARC</w:t>
      </w:r>
      <w:r w:rsidRPr="001457A1">
        <w:rPr>
          <w:b/>
          <w:sz w:val="24"/>
          <w:szCs w:val="24"/>
          <w:lang w:val="en-GB"/>
        </w:rPr>
        <w:t>ELIK</w:t>
      </w:r>
    </w:p>
    <w:p w:rsidR="001457A1" w:rsidRDefault="001457A1" w:rsidP="001457A1">
      <w:pPr>
        <w:jc w:val="center"/>
        <w:rPr>
          <w:lang w:val="en-GB"/>
        </w:rPr>
      </w:pPr>
      <w:r>
        <w:rPr>
          <w:lang w:val="en-GB"/>
        </w:rPr>
        <w:t>This report contains practical and easy to use auto tuning algorithms for servo drive systems.</w:t>
      </w:r>
    </w:p>
    <w:p w:rsidR="001457A1" w:rsidRDefault="001457A1" w:rsidP="001457A1">
      <w:pPr>
        <w:jc w:val="center"/>
        <w:rPr>
          <w:lang w:val="en-GB"/>
        </w:rPr>
      </w:pPr>
    </w:p>
    <w:p w:rsidR="001457A1" w:rsidRDefault="001457A1" w:rsidP="001457A1">
      <w:pPr>
        <w:rPr>
          <w:b/>
          <w:lang w:val="en-GB"/>
        </w:rPr>
      </w:pPr>
      <w:r w:rsidRPr="001457A1">
        <w:rPr>
          <w:b/>
          <w:lang w:val="en-GB"/>
        </w:rPr>
        <w:t>1. Yang S.M., Lin K.W., Automatic Control Loop Tuning for PMAC Servo Motor Drives</w:t>
      </w:r>
    </w:p>
    <w:p w:rsidR="001457A1" w:rsidRDefault="001457A1" w:rsidP="001457A1">
      <w:pPr>
        <w:rPr>
          <w:b/>
          <w:noProof/>
          <w:lang w:val="tr-TR" w:eastAsia="tr-TR"/>
        </w:rPr>
      </w:pPr>
      <w:r>
        <w:rPr>
          <w:lang w:val="en-GB"/>
        </w:rPr>
        <w:t>Used motor control – drive system:</w:t>
      </w:r>
    </w:p>
    <w:p w:rsidR="001457A1" w:rsidRDefault="00E2034D" w:rsidP="001457A1">
      <w:pPr>
        <w:jc w:val="center"/>
        <w:rPr>
          <w:lang w:val="en-GB"/>
        </w:rPr>
      </w:pPr>
      <w:r>
        <w:rPr>
          <w:b/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2.15pt;margin-top:167.3pt;width:70.5pt;height:124.5pt;flip:x;z-index:251660288" o:connectortype="straight" strokecolor="red" strokeweight="1pt">
            <v:stroke endarrow="block"/>
          </v:shape>
        </w:pict>
      </w:r>
      <w:r>
        <w:rPr>
          <w:b/>
          <w:noProof/>
          <w:lang w:val="tr-TR" w:eastAsia="tr-TR"/>
        </w:rPr>
        <w:pict>
          <v:roundrect id="_x0000_s1026" style="position:absolute;left:0;text-align:left;margin-left:160.15pt;margin-top:91.55pt;width:102.75pt;height:75.75pt;z-index:251658240" arcsize="10923f" filled="f" strokecolor="red" strokeweight="1pt"/>
        </w:pict>
      </w:r>
      <w:r w:rsidR="001457A1">
        <w:rPr>
          <w:b/>
          <w:noProof/>
          <w:lang w:val="tr-TR" w:eastAsia="tr-TR"/>
        </w:rPr>
        <w:drawing>
          <wp:inline distT="0" distB="0" distL="0" distR="0">
            <wp:extent cx="5760720" cy="3419726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A1" w:rsidRDefault="00392580" w:rsidP="00E2034D">
      <w:pPr>
        <w:rPr>
          <w:lang w:val="en-GB"/>
        </w:rPr>
      </w:pPr>
      <w:r>
        <w:rPr>
          <w:b/>
          <w:noProof/>
          <w:lang w:val="tr-TR" w:eastAsia="tr-TR"/>
        </w:rPr>
        <w:pict>
          <v:roundrect id="_x0000_s1027" style="position:absolute;margin-left:21.4pt;margin-top:4.5pt;width:125.25pt;height:165pt;z-index:251659264" arcsize="10923f" filled="f" strokecolor="red" strokeweight="1pt"/>
        </w:pict>
      </w:r>
      <w:r w:rsidR="001457A1">
        <w:rPr>
          <w:b/>
          <w:noProof/>
          <w:lang w:val="tr-TR" w:eastAsia="tr-TR"/>
        </w:rPr>
        <w:drawing>
          <wp:inline distT="0" distB="0" distL="0" distR="0">
            <wp:extent cx="2838450" cy="1641784"/>
            <wp:effectExtent l="19050" t="19050" r="19050" b="15566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417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t xml:space="preserve">     </w:t>
      </w:r>
      <w:r>
        <w:rPr>
          <w:noProof/>
          <w:lang w:val="tr-TR" w:eastAsia="tr-TR"/>
        </w:rPr>
        <w:drawing>
          <wp:inline distT="0" distB="0" distL="0" distR="0">
            <wp:extent cx="2695575" cy="1990725"/>
            <wp:effectExtent l="1905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34D" w:rsidRDefault="00FA5CA6" w:rsidP="00E2034D">
      <w:pPr>
        <w:rPr>
          <w:lang w:val="en-GB"/>
        </w:rPr>
      </w:pPr>
      <w:r>
        <w:rPr>
          <w:lang w:val="en-GB"/>
        </w:rPr>
        <w:t xml:space="preserve">Where,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6"/>
        <w:gridCol w:w="2996"/>
        <w:gridCol w:w="2996"/>
      </w:tblGrid>
      <w:tr w:rsidR="00FA5CA6" w:rsidTr="0098741A">
        <w:tc>
          <w:tcPr>
            <w:tcW w:w="3296" w:type="dxa"/>
          </w:tcPr>
          <w:p w:rsidR="00FA5CA6" w:rsidRPr="0098741A" w:rsidRDefault="00FA5CA6" w:rsidP="00E2034D">
            <w:pPr>
              <w:rPr>
                <w:rFonts w:ascii="Calibri" w:eastAsia="Calibri" w:hAnsi="Calibri" w:cs="Times New Roman"/>
                <w:b/>
                <w:lang w:val="en-GB"/>
              </w:rPr>
            </w:pPr>
            <w:r w:rsidRPr="0098741A">
              <w:rPr>
                <w:rFonts w:ascii="Calibri" w:eastAsia="Calibri" w:hAnsi="Calibri" w:cs="Times New Roman"/>
                <w:b/>
                <w:lang w:val="en-GB"/>
              </w:rPr>
              <w:t>Variables:</w:t>
            </w:r>
          </w:p>
        </w:tc>
        <w:tc>
          <w:tcPr>
            <w:tcW w:w="2996" w:type="dxa"/>
          </w:tcPr>
          <w:p w:rsidR="00FA5CA6" w:rsidRPr="0098741A" w:rsidRDefault="00FA5CA6" w:rsidP="00FA5CA6">
            <w:pPr>
              <w:rPr>
                <w:b/>
                <w:lang w:val="en-GB"/>
              </w:rPr>
            </w:pPr>
            <w:r w:rsidRPr="0098741A">
              <w:rPr>
                <w:b/>
                <w:lang w:val="en-GB"/>
              </w:rPr>
              <w:t>Electrical Parameters:</w:t>
            </w:r>
          </w:p>
        </w:tc>
        <w:tc>
          <w:tcPr>
            <w:tcW w:w="2996" w:type="dxa"/>
          </w:tcPr>
          <w:p w:rsidR="00FA5CA6" w:rsidRPr="0098741A" w:rsidRDefault="00FA5CA6" w:rsidP="00FA5CA6">
            <w:pPr>
              <w:rPr>
                <w:b/>
                <w:lang w:val="en-GB"/>
              </w:rPr>
            </w:pPr>
            <w:r w:rsidRPr="0098741A">
              <w:rPr>
                <w:b/>
                <w:lang w:val="en-GB"/>
              </w:rPr>
              <w:t>Mechanical Parameters:</w:t>
            </w:r>
          </w:p>
        </w:tc>
      </w:tr>
      <w:tr w:rsidR="00FA5CA6" w:rsidTr="0098741A">
        <w:tc>
          <w:tcPr>
            <w:tcW w:w="3296" w:type="dxa"/>
          </w:tcPr>
          <w:p w:rsidR="00FA5CA6" w:rsidRPr="00FA5CA6" w:rsidRDefault="00FA5CA6" w:rsidP="00E203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P</m:t>
              </m:r>
            </m:oMath>
            <w:r>
              <w:rPr>
                <w:rFonts w:eastAsiaTheme="minorEastAsia"/>
                <w:lang w:val="en-GB"/>
              </w:rPr>
              <w:t xml:space="preserve"> : rotor pole number</w:t>
            </w:r>
          </w:p>
        </w:tc>
        <w:tc>
          <w:tcPr>
            <w:tcW w:w="2996" w:type="dxa"/>
          </w:tcPr>
          <w:p w:rsidR="00FA5CA6" w:rsidRDefault="00FA5CA6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S</w:t>
            </w:r>
            <w:r>
              <w:rPr>
                <w:rFonts w:eastAsiaTheme="minorEastAsia"/>
                <w:lang w:val="en-GB"/>
              </w:rPr>
              <w:t>eries resistance</w:t>
            </w:r>
          </w:p>
        </w:tc>
        <w:tc>
          <w:tcPr>
            <w:tcW w:w="2996" w:type="dxa"/>
          </w:tcPr>
          <w:p w:rsidR="00FA5CA6" w:rsidRDefault="0098741A" w:rsidP="0098741A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 Electromechanical torque</w:t>
            </w:r>
          </w:p>
        </w:tc>
      </w:tr>
      <w:tr w:rsidR="00FA5CA6" w:rsidTr="0098741A">
        <w:tc>
          <w:tcPr>
            <w:tcW w:w="3296" w:type="dxa"/>
          </w:tcPr>
          <w:p w:rsidR="00FA5CA6" w:rsidRDefault="00FA5CA6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 rotor electrical speed</w:t>
            </w:r>
          </w:p>
        </w:tc>
        <w:tc>
          <w:tcPr>
            <w:tcW w:w="2996" w:type="dxa"/>
          </w:tcPr>
          <w:p w:rsidR="00FA5CA6" w:rsidRDefault="00FA5CA6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 d-axis inductance</w:t>
            </w:r>
          </w:p>
        </w:tc>
        <w:tc>
          <w:tcPr>
            <w:tcW w:w="2996" w:type="dxa"/>
          </w:tcPr>
          <w:p w:rsidR="00FA5CA6" w:rsidRDefault="0098741A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 Disturbance load torque</w:t>
            </w:r>
          </w:p>
        </w:tc>
      </w:tr>
      <w:tr w:rsidR="00FA5CA6" w:rsidTr="0098741A">
        <w:tc>
          <w:tcPr>
            <w:tcW w:w="3296" w:type="dxa"/>
          </w:tcPr>
          <w:p w:rsidR="00FA5CA6" w:rsidRDefault="0098741A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 rotor mechanical speed</w:t>
            </w:r>
          </w:p>
        </w:tc>
        <w:tc>
          <w:tcPr>
            <w:tcW w:w="2996" w:type="dxa"/>
          </w:tcPr>
          <w:p w:rsidR="00FA5CA6" w:rsidRDefault="00FA5CA6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 q-axis inductance</w:t>
            </w:r>
          </w:p>
        </w:tc>
        <w:tc>
          <w:tcPr>
            <w:tcW w:w="2996" w:type="dxa"/>
          </w:tcPr>
          <w:p w:rsidR="00FA5CA6" w:rsidRDefault="0098741A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 Torque constant</w:t>
            </w:r>
          </w:p>
        </w:tc>
      </w:tr>
      <w:tr w:rsidR="00FA5CA6" w:rsidTr="0098741A">
        <w:tc>
          <w:tcPr>
            <w:tcW w:w="3296" w:type="dxa"/>
          </w:tcPr>
          <w:p w:rsidR="00FA5CA6" w:rsidRDefault="0098741A" w:rsidP="00FA5CA6">
            <w:pPr>
              <w:rPr>
                <w:rFonts w:ascii="Calibri" w:eastAsia="Calibri" w:hAnsi="Calibri" w:cs="Times New Roman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s</m:t>
              </m:r>
            </m:oMath>
            <w:r>
              <w:rPr>
                <w:rFonts w:eastAsiaTheme="minorEastAsia"/>
                <w:lang w:val="en-GB"/>
              </w:rPr>
              <w:t xml:space="preserve"> : Laplace operator</w:t>
            </w:r>
          </w:p>
        </w:tc>
        <w:tc>
          <w:tcPr>
            <w:tcW w:w="2996" w:type="dxa"/>
          </w:tcPr>
          <w:p w:rsidR="00FA5CA6" w:rsidRDefault="00FA5CA6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</w:t>
            </w:r>
            <w:r w:rsidR="0098741A">
              <w:rPr>
                <w:rFonts w:eastAsiaTheme="minorEastAsia"/>
                <w:lang w:val="en-GB"/>
              </w:rPr>
              <w:t xml:space="preserve"> B</w:t>
            </w:r>
            <w:r>
              <w:rPr>
                <w:rFonts w:eastAsiaTheme="minorEastAsia"/>
                <w:lang w:val="en-GB"/>
              </w:rPr>
              <w:t>ack EMF constant</w:t>
            </w:r>
          </w:p>
        </w:tc>
        <w:tc>
          <w:tcPr>
            <w:tcW w:w="2996" w:type="dxa"/>
          </w:tcPr>
          <w:p w:rsidR="00FA5CA6" w:rsidRDefault="0098741A" w:rsidP="0098741A">
            <w:pPr>
              <w:rPr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oMath>
            <w:r>
              <w:rPr>
                <w:rFonts w:eastAsiaTheme="minorEastAsia"/>
                <w:lang w:val="en-GB"/>
              </w:rPr>
              <w:t xml:space="preserve"> : Rotor and load inertia</w:t>
            </w:r>
          </w:p>
        </w:tc>
      </w:tr>
      <w:tr w:rsidR="00FA5CA6" w:rsidTr="0098741A">
        <w:tc>
          <w:tcPr>
            <w:tcW w:w="3296" w:type="dxa"/>
          </w:tcPr>
          <w:p w:rsidR="00FA5CA6" w:rsidRDefault="00461F96" w:rsidP="00461F96">
            <w:pPr>
              <w:rPr>
                <w:rFonts w:ascii="Calibri" w:eastAsia="Calibri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do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qo</m:t>
                  </m:r>
                </m:sub>
              </m:sSub>
            </m:oMath>
            <w:r>
              <w:rPr>
                <w:rFonts w:ascii="Calibri" w:eastAsia="Calibri" w:hAnsi="Calibri" w:cs="Times New Roman"/>
                <w:lang w:val="en-GB"/>
              </w:rPr>
              <w:t xml:space="preserve">: </w:t>
            </w:r>
            <w:r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 xml:space="preserve">Back </w:t>
            </w:r>
            <w:proofErr w:type="spellStart"/>
            <w:r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EMF+Cross</w:t>
            </w:r>
            <w:proofErr w:type="spellEnd"/>
            <w:r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 xml:space="preserve"> coupling</w:t>
            </w:r>
          </w:p>
        </w:tc>
        <w:tc>
          <w:tcPr>
            <w:tcW w:w="2996" w:type="dxa"/>
          </w:tcPr>
          <w:p w:rsidR="00FA5CA6" w:rsidRDefault="00FA5CA6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: </w:t>
            </w:r>
            <w:r w:rsidR="0098741A">
              <w:rPr>
                <w:rFonts w:eastAsiaTheme="minorEastAsia"/>
                <w:lang w:val="en-GB"/>
              </w:rPr>
              <w:t>R</w:t>
            </w:r>
            <w:r>
              <w:rPr>
                <w:rFonts w:eastAsiaTheme="minorEastAsia"/>
                <w:lang w:val="en-GB"/>
              </w:rPr>
              <w:t>otor PM flux linkage</w:t>
            </w:r>
          </w:p>
        </w:tc>
        <w:tc>
          <w:tcPr>
            <w:tcW w:w="2996" w:type="dxa"/>
          </w:tcPr>
          <w:p w:rsidR="00FA5CA6" w:rsidRDefault="0098741A" w:rsidP="0098741A">
            <w:pPr>
              <w:rPr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oMath>
            <w:r>
              <w:rPr>
                <w:rFonts w:eastAsiaTheme="minorEastAsia"/>
                <w:lang w:val="en-GB"/>
              </w:rPr>
              <w:t xml:space="preserve">: Viscous friction </w:t>
            </w:r>
            <w:proofErr w:type="spellStart"/>
            <w:r>
              <w:rPr>
                <w:rFonts w:eastAsiaTheme="minorEastAsia"/>
                <w:lang w:val="en-GB"/>
              </w:rPr>
              <w:t>coeff</w:t>
            </w:r>
            <w:proofErr w:type="spellEnd"/>
            <w:r>
              <w:rPr>
                <w:rFonts w:eastAsiaTheme="minorEastAsia"/>
                <w:lang w:val="en-GB"/>
              </w:rPr>
              <w:t>.</w:t>
            </w:r>
          </w:p>
        </w:tc>
      </w:tr>
    </w:tbl>
    <w:p w:rsidR="006B79EE" w:rsidRDefault="006B79EE" w:rsidP="006B79EE">
      <w:pPr>
        <w:rPr>
          <w:noProof/>
          <w:lang w:val="tr-TR" w:eastAsia="tr-TR"/>
        </w:rPr>
      </w:pPr>
      <w:r w:rsidRPr="006B79EE">
        <w:rPr>
          <w:noProof/>
          <w:lang w:val="tr-TR" w:eastAsia="tr-TR"/>
        </w:rPr>
        <w:lastRenderedPageBreak/>
        <w:t xml:space="preserve">The </w:t>
      </w:r>
      <w:r w:rsidRPr="006B79EE">
        <w:rPr>
          <w:i/>
          <w:noProof/>
          <w:lang w:val="tr-TR" w:eastAsia="tr-TR"/>
        </w:rPr>
        <w:t>cross-coupling voltages</w:t>
      </w:r>
      <w:r w:rsidRPr="006B79EE">
        <w:rPr>
          <w:noProof/>
          <w:lang w:val="tr-TR" w:eastAsia="tr-TR"/>
        </w:rPr>
        <w:t xml:space="preserve"> </w:t>
      </w:r>
      <w:r>
        <w:rPr>
          <w:rFonts w:eastAsiaTheme="minorEastAsia"/>
          <w:noProof/>
          <w:lang w:val="tr-TR" w:eastAsia="tr-TR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GB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lang w:val="en-GB"/>
              </w:rPr>
              <m:t>do</m:t>
            </m:r>
          </m:sub>
        </m:sSub>
        <m:r>
          <w:rPr>
            <w:rFonts w:ascii="Cambria Math" w:eastAsia="Calibri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GB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lang w:val="en-GB"/>
              </w:rPr>
              <m:t>qo</m:t>
            </m:r>
          </m:sub>
        </m:sSub>
      </m:oMath>
      <w:r>
        <w:rPr>
          <w:rFonts w:eastAsiaTheme="minorEastAsia"/>
          <w:noProof/>
          <w:lang w:val="en-GB"/>
        </w:rPr>
        <w:t xml:space="preserve"> )</w:t>
      </w:r>
      <w:r w:rsidRPr="006B79EE">
        <w:rPr>
          <w:noProof/>
          <w:lang w:val="tr-TR" w:eastAsia="tr-TR"/>
        </w:rPr>
        <w:t>and the back EMF v</w:t>
      </w:r>
      <w:r>
        <w:rPr>
          <w:noProof/>
          <w:lang w:val="tr-TR" w:eastAsia="tr-TR"/>
        </w:rPr>
        <w:t xml:space="preserve">oltages are decoupled using the </w:t>
      </w:r>
      <w:r w:rsidRPr="006B79EE">
        <w:rPr>
          <w:noProof/>
          <w:lang w:val="tr-TR" w:eastAsia="tr-TR"/>
        </w:rPr>
        <w:t>estimated electrical parameters and rotor speed.</w:t>
      </w:r>
    </w:p>
    <w:p w:rsidR="006B79EE" w:rsidRDefault="006B79EE" w:rsidP="00E2034D">
      <w:pPr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1609725" cy="489109"/>
            <wp:effectExtent l="19050" t="0" r="952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8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F96" w:rsidRDefault="00461F96" w:rsidP="00E2034D">
      <w:pPr>
        <w:rPr>
          <w:b/>
          <w:lang w:val="en-GB"/>
        </w:rPr>
      </w:pPr>
      <w:r w:rsidRPr="00461F96">
        <w:rPr>
          <w:lang w:val="en-GB"/>
        </w:rPr>
        <w:t>Simplified velocity control loop:</w:t>
      </w:r>
      <w:r>
        <w:rPr>
          <w:lang w:val="en-GB"/>
        </w:rPr>
        <w:t xml:space="preserve">                                               Simplified position control loop:</w:t>
      </w:r>
      <w:r>
        <w:rPr>
          <w:b/>
          <w:noProof/>
          <w:lang w:val="tr-TR" w:eastAsia="tr-TR"/>
        </w:rPr>
        <w:drawing>
          <wp:inline distT="0" distB="0" distL="0" distR="0">
            <wp:extent cx="2943225" cy="982980"/>
            <wp:effectExtent l="1905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tr-TR" w:eastAsia="tr-TR"/>
        </w:rPr>
        <w:t xml:space="preserve">        </w:t>
      </w:r>
      <w:r>
        <w:rPr>
          <w:b/>
          <w:noProof/>
          <w:lang w:val="tr-TR" w:eastAsia="tr-TR"/>
        </w:rPr>
        <w:drawing>
          <wp:inline distT="0" distB="0" distL="0" distR="0">
            <wp:extent cx="2486025" cy="1077278"/>
            <wp:effectExtent l="1905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7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1A" w:rsidRDefault="0098741A" w:rsidP="00E2034D">
      <w:pPr>
        <w:rPr>
          <w:b/>
          <w:lang w:val="en-GB"/>
        </w:rPr>
      </w:pPr>
      <w:r w:rsidRPr="0098741A">
        <w:rPr>
          <w:b/>
          <w:lang w:val="en-GB"/>
        </w:rPr>
        <w:t>Algorithm:</w:t>
      </w:r>
    </w:p>
    <w:tbl>
      <w:tblPr>
        <w:tblStyle w:val="TabloKlavuzu"/>
        <w:tblW w:w="0" w:type="auto"/>
        <w:tblLook w:val="04A0"/>
      </w:tblPr>
      <w:tblGrid>
        <w:gridCol w:w="1171"/>
        <w:gridCol w:w="8097"/>
      </w:tblGrid>
      <w:tr w:rsidR="00461F96" w:rsidTr="00461F96">
        <w:tc>
          <w:tcPr>
            <w:tcW w:w="1115" w:type="dxa"/>
          </w:tcPr>
          <w:p w:rsidR="00461F96" w:rsidRPr="006B79EE" w:rsidRDefault="00461F96" w:rsidP="00E2034D">
            <w:pPr>
              <w:rPr>
                <w:b/>
                <w:lang w:val="en-GB"/>
              </w:rPr>
            </w:pPr>
            <w:r w:rsidRPr="006B79EE">
              <w:rPr>
                <w:b/>
                <w:lang w:val="en-GB"/>
              </w:rPr>
              <w:t xml:space="preserve">1. </w:t>
            </w:r>
          </w:p>
          <w:p w:rsidR="00461F96" w:rsidRPr="006B79EE" w:rsidRDefault="005C1F80" w:rsidP="00E2034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61F96" w:rsidRPr="006B79EE">
              <w:rPr>
                <w:lang w:val="en-GB"/>
              </w:rPr>
              <w:t>ontroller gains</w:t>
            </w:r>
            <w:r>
              <w:rPr>
                <w:lang w:val="en-GB"/>
              </w:rPr>
              <w:t xml:space="preserve"> After the</w:t>
            </w:r>
            <w:r w:rsidR="006B79EE">
              <w:rPr>
                <w:lang w:val="en-GB"/>
              </w:rPr>
              <w:t xml:space="preserve"> the auto tune process</w:t>
            </w:r>
            <w:r>
              <w:rPr>
                <w:lang w:val="en-GB"/>
              </w:rPr>
              <w:t xml:space="preserve"> </w:t>
            </w: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8097" w:type="dxa"/>
          </w:tcPr>
          <w:p w:rsidR="003C3E65" w:rsidRDefault="006B79EE" w:rsidP="00E203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A) Current PI Controller gains set</w:t>
            </w:r>
          </w:p>
          <w:p w:rsidR="003C3E65" w:rsidRPr="003C3E65" w:rsidRDefault="003C3E65" w:rsidP="003C3E6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3C3E65">
              <w:rPr>
                <w:lang w:val="en-GB"/>
              </w:rPr>
              <w:t>he gains</w:t>
            </w:r>
            <w:r>
              <w:rPr>
                <w:lang w:val="en-GB"/>
              </w:rPr>
              <w:t xml:space="preserve"> of the current controllers are </w:t>
            </w:r>
            <w:r w:rsidRPr="003C3E65">
              <w:rPr>
                <w:lang w:val="en-GB"/>
              </w:rPr>
              <w:t>designed for the ratio between the proportional and integral</w:t>
            </w:r>
            <w:r>
              <w:rPr>
                <w:lang w:val="en-GB"/>
              </w:rPr>
              <w:t xml:space="preserve"> </w:t>
            </w:r>
            <w:r w:rsidRPr="003C3E65">
              <w:rPr>
                <w:lang w:val="en-GB"/>
              </w:rPr>
              <w:t>gai</w:t>
            </w:r>
            <w:r>
              <w:rPr>
                <w:lang w:val="en-GB"/>
              </w:rPr>
              <w:t xml:space="preserve">ns to cancel out the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 L</m:t>
              </m:r>
            </m:oMath>
            <w:r>
              <w:rPr>
                <w:rFonts w:eastAsiaTheme="minorEastAsia"/>
                <w:lang w:val="en-GB"/>
              </w:rPr>
              <w:t xml:space="preserve"> pole.</w:t>
            </w:r>
          </w:p>
          <w:p w:rsidR="003C3E65" w:rsidRDefault="003C3E65" w:rsidP="00E2034D">
            <w:pPr>
              <w:rPr>
                <w:b/>
                <w:lang w:val="en-GB"/>
              </w:rPr>
            </w:pPr>
          </w:p>
          <w:p w:rsidR="003C3E65" w:rsidRDefault="006B79EE" w:rsidP="006B79EE">
            <w:pPr>
              <w:rPr>
                <w:rFonts w:eastAsiaTheme="minorEastAsia"/>
                <w:noProof/>
                <w:lang w:val="tr-TR" w:eastAsia="tr-TR"/>
              </w:rPr>
            </w:pPr>
            <w:r>
              <w:rPr>
                <w:b/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lang w:val="en-GB"/>
              </w:rPr>
              <w:t xml:space="preserve">  </w:t>
            </w:r>
            <w:r w:rsidR="003C3E65">
              <w:rPr>
                <w:rFonts w:eastAsiaTheme="minorEastAsia"/>
                <w:lang w:val="en-GB"/>
              </w:rPr>
              <w:t xml:space="preserve">  </w:t>
            </w:r>
            <w:r w:rsidR="003C3E65" w:rsidRPr="003C3E65">
              <w:rPr>
                <w:rFonts w:eastAsiaTheme="minorEastAsia"/>
                <w:lang w:val="en-GB"/>
              </w:rPr>
              <w:sym w:font="Wingdings" w:char="F0E0"/>
            </w:r>
            <w:r w:rsidR="003C3E65">
              <w:rPr>
                <w:rFonts w:eastAsiaTheme="minorEastAsia"/>
                <w:lang w:val="en-GB"/>
              </w:rPr>
              <w:t xml:space="preserve"> After this cancellation, q-axis closed loop transfer function : </w:t>
            </w:r>
          </w:p>
          <w:p w:rsidR="008166C9" w:rsidRDefault="003C3E65" w:rsidP="008166C9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noProof/>
                <w:lang w:val="tr-TR" w:eastAsia="tr-TR"/>
              </w:rPr>
              <w:drawing>
                <wp:inline distT="0" distB="0" distL="0" distR="0">
                  <wp:extent cx="2200275" cy="480060"/>
                  <wp:effectExtent l="19050" t="0" r="9525" b="0"/>
                  <wp:docPr id="37" name="Resi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 xml:space="preserve">         </w:t>
            </w:r>
            <w:r w:rsidRPr="003C3E65">
              <w:rPr>
                <w:sz w:val="16"/>
                <w:szCs w:val="16"/>
                <w:lang w:val="en-GB"/>
              </w:rPr>
              <w:t xml:space="preserve">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iq</m:t>
                  </m:r>
                </m:sub>
              </m:sSub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: </w:t>
            </w:r>
            <w:proofErr w:type="spellStart"/>
            <w:r w:rsidRPr="003C3E65">
              <w:rPr>
                <w:rFonts w:eastAsiaTheme="minorEastAsia"/>
                <w:sz w:val="20"/>
                <w:szCs w:val="20"/>
                <w:lang w:val="en-GB"/>
              </w:rPr>
              <w:t>cutoff</w:t>
            </w:r>
            <w:proofErr w:type="spellEnd"/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freq.</w:t>
            </w:r>
            <w:r>
              <w:rPr>
                <w:rFonts w:eastAsiaTheme="minorEastAsia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eastAsiaTheme="minorEastAsia"/>
                <w:sz w:val="20"/>
                <w:szCs w:val="20"/>
                <w:lang w:val="en-GB"/>
              </w:rPr>
              <w:t>it</w:t>
            </w:r>
            <w:proofErr w:type="spellEnd"/>
            <w:r>
              <w:rPr>
                <w:rFonts w:eastAsiaTheme="minorEastAsia"/>
                <w:sz w:val="20"/>
                <w:szCs w:val="20"/>
                <w:lang w:val="en-GB"/>
              </w:rPr>
              <w:t xml:space="preserve"> can be </w:t>
            </w:r>
          </w:p>
          <w:p w:rsidR="00461F96" w:rsidRDefault="008166C9" w:rsidP="008166C9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</w:t>
            </w:r>
            <w:proofErr w:type="gramStart"/>
            <w:r w:rsidR="003C3E65">
              <w:rPr>
                <w:rFonts w:eastAsiaTheme="minorEastAsia"/>
                <w:sz w:val="20"/>
                <w:szCs w:val="20"/>
                <w:lang w:val="en-GB"/>
              </w:rPr>
              <w:t>set</w:t>
            </w:r>
            <w:proofErr w:type="gramEnd"/>
            <w:r w:rsidR="003C3E65">
              <w:rPr>
                <w:rFonts w:eastAsiaTheme="minorEastAsia"/>
                <w:sz w:val="20"/>
                <w:szCs w:val="20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×</m:t>
              </m:r>
            </m:oMath>
            <w:r>
              <w:rPr>
                <w:rFonts w:eastAsiaTheme="minorEastAsia"/>
                <w:sz w:val="20"/>
                <w:szCs w:val="20"/>
                <w:lang w:val="en-GB"/>
              </w:rPr>
              <w:t>10 of velocity loop.</w:t>
            </w:r>
          </w:p>
          <w:p w:rsidR="008166C9" w:rsidRPr="008166C9" w:rsidRDefault="008166C9" w:rsidP="008166C9">
            <w:pPr>
              <w:rPr>
                <w:rFonts w:eastAsiaTheme="minorEastAsia"/>
                <w:noProof/>
                <w:lang w:val="tr-TR" w:eastAsia="tr-TR"/>
              </w:rPr>
            </w:pPr>
            <w:r w:rsidRPr="008166C9">
              <w:rPr>
                <w:rFonts w:eastAsiaTheme="minorEastAsia"/>
                <w:lang w:val="en-GB"/>
              </w:rPr>
              <w:t xml:space="preserve">The gains can be set as: </w:t>
            </w:r>
          </w:p>
          <w:p w:rsidR="008166C9" w:rsidRPr="0098547B" w:rsidRDefault="008166C9" w:rsidP="008166C9">
            <w:pP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</w:pPr>
            <w: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t xml:space="preserve">                                           </w:t>
            </w:r>
            <w: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drawing>
                <wp:inline distT="0" distB="0" distL="0" distR="0">
                  <wp:extent cx="1080135" cy="474345"/>
                  <wp:effectExtent l="19050" t="0" r="5715" b="0"/>
                  <wp:docPr id="40" name="Resi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8547B"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t xml:space="preserve">      </w:t>
            </w:r>
            <w:r w:rsidR="0098547B" w:rsidRPr="0098547B">
              <w:rPr>
                <w:rFonts w:eastAsiaTheme="minorEastAsia"/>
                <w:sz w:val="20"/>
                <w:szCs w:val="20"/>
                <w:lang w:val="en-GB"/>
              </w:rPr>
              <w:sym w:font="Wingdings" w:char="F0E0"/>
            </w:r>
            <w:r w:rsidR="0098547B" w:rsidRPr="0098547B">
              <w:rPr>
                <w:rFonts w:eastAsiaTheme="minorEastAsia"/>
                <w:sz w:val="20"/>
                <w:szCs w:val="20"/>
                <w:lang w:val="en-GB"/>
              </w:rPr>
              <w:t xml:space="preserve"> </w:t>
            </w:r>
            <w:r w:rsidRPr="0098547B">
              <w:rPr>
                <w:rFonts w:eastAsiaTheme="minorEastAsia"/>
                <w:sz w:val="20"/>
                <w:szCs w:val="20"/>
                <w:lang w:val="en-GB"/>
              </w:rPr>
              <w:t>The d-axis gains can be similarly determined.</w:t>
            </w:r>
          </w:p>
          <w:p w:rsidR="003C0B8B" w:rsidRPr="0098547B" w:rsidRDefault="001F10B5" w:rsidP="001F10B5">
            <w:pPr>
              <w:spacing w:before="240"/>
              <w:rPr>
                <w:b/>
                <w:lang w:val="en-GB"/>
              </w:rPr>
            </w:pPr>
            <w:r w:rsidRPr="001F10B5">
              <w:rPr>
                <w:b/>
                <w:lang w:val="en-GB"/>
              </w:rPr>
              <w:t>B)</w:t>
            </w:r>
            <w:r>
              <w:rPr>
                <w:b/>
                <w:lang w:val="en-GB"/>
              </w:rPr>
              <w:t xml:space="preserve"> </w:t>
            </w:r>
            <w:r w:rsidRPr="001F10B5">
              <w:rPr>
                <w:b/>
                <w:lang w:val="en-GB"/>
              </w:rPr>
              <w:t xml:space="preserve">Velocity </w:t>
            </w:r>
            <w:r w:rsidR="003C0B8B">
              <w:rPr>
                <w:b/>
                <w:lang w:val="en-GB"/>
              </w:rPr>
              <w:t xml:space="preserve">PI </w:t>
            </w:r>
            <w:r w:rsidRPr="001F10B5">
              <w:rPr>
                <w:b/>
                <w:lang w:val="en-GB"/>
              </w:rPr>
              <w:t>Controller</w:t>
            </w:r>
            <w:r w:rsidR="003C0B8B">
              <w:rPr>
                <w:b/>
                <w:lang w:val="en-GB"/>
              </w:rPr>
              <w:t xml:space="preserve"> gains set</w:t>
            </w:r>
            <w:r w:rsidR="0098547B">
              <w:rPr>
                <w:b/>
                <w:lang w:val="en-GB"/>
              </w:rPr>
              <w:t xml:space="preserve">                                                        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_v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den>
              </m:f>
            </m:oMath>
            <w:r w:rsidR="003C0B8B">
              <w:rPr>
                <w:rFonts w:eastAsiaTheme="minorEastAsia"/>
                <w:lang w:val="en-GB"/>
              </w:rPr>
              <w:t xml:space="preserve">  </w:t>
            </w:r>
            <w:r w:rsidR="003C0B8B" w:rsidRPr="003C3E65">
              <w:rPr>
                <w:rFonts w:eastAsiaTheme="minorEastAsia"/>
                <w:lang w:val="en-GB"/>
              </w:rPr>
              <w:sym w:font="Wingdings" w:char="F0E0"/>
            </w:r>
            <w:r w:rsidR="003C0B8B">
              <w:rPr>
                <w:rFonts w:eastAsiaTheme="minorEastAsia"/>
                <w:lang w:val="en-GB"/>
              </w:rPr>
              <w:t xml:space="preserve"> After this assumption, velocity closed loop transfer function :</w:t>
            </w:r>
          </w:p>
          <w:p w:rsidR="003C0B8B" w:rsidRDefault="003C0B8B" w:rsidP="003C0B8B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b/>
                <w:noProof/>
                <w:lang w:val="tr-TR" w:eastAsia="tr-TR"/>
              </w:rPr>
              <w:drawing>
                <wp:inline distT="0" distB="0" distL="0" distR="0">
                  <wp:extent cx="2000250" cy="405765"/>
                  <wp:effectExtent l="19050" t="0" r="0" b="0"/>
                  <wp:docPr id="43" name="Resi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lang w:val="en-GB"/>
              </w:rPr>
              <w:t xml:space="preserve">                    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v</m:t>
                  </m:r>
                </m:sub>
              </m:sSub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: cutoff freq.</w:t>
            </w:r>
            <w:r>
              <w:rPr>
                <w:rFonts w:eastAsiaTheme="minorEastAsia"/>
                <w:sz w:val="20"/>
                <w:szCs w:val="20"/>
                <w:lang w:val="en-GB"/>
              </w:rPr>
              <w:t xml:space="preserve">, it can be </w:t>
            </w:r>
          </w:p>
          <w:p w:rsidR="003C0B8B" w:rsidRDefault="003C0B8B" w:rsidP="0098547B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Higher than position loop.</w:t>
            </w:r>
          </w:p>
          <w:p w:rsidR="003C0B8B" w:rsidRDefault="003C0B8B" w:rsidP="003C0B8B">
            <w:pPr>
              <w:rPr>
                <w:rFonts w:eastAsiaTheme="minorEastAsia"/>
                <w:lang w:val="en-GB"/>
              </w:rPr>
            </w:pPr>
            <w:r w:rsidRPr="008166C9">
              <w:rPr>
                <w:rFonts w:eastAsiaTheme="minorEastAsia"/>
                <w:lang w:val="en-GB"/>
              </w:rPr>
              <w:t xml:space="preserve">The gains can be set as: </w:t>
            </w:r>
          </w:p>
          <w:p w:rsidR="003C0B8B" w:rsidRPr="0098547B" w:rsidRDefault="003C0B8B" w:rsidP="003C0B8B">
            <w:pPr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                                        </w:t>
            </w:r>
            <w:r>
              <w:rPr>
                <w:b/>
                <w:noProof/>
                <w:lang w:val="tr-TR" w:eastAsia="tr-TR"/>
              </w:rPr>
              <w:drawing>
                <wp:inline distT="0" distB="0" distL="0" distR="0">
                  <wp:extent cx="857250" cy="445770"/>
                  <wp:effectExtent l="19050" t="0" r="0" b="0"/>
                  <wp:docPr id="46" name="Resi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lang w:val="en-GB"/>
              </w:rPr>
              <w:t xml:space="preserve">                            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J and B</m:t>
              </m:r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</w:t>
            </w:r>
            <w:r w:rsidR="0098547B">
              <w:rPr>
                <w:rFonts w:eastAsiaTheme="minorEastAsia"/>
                <w:sz w:val="20"/>
                <w:szCs w:val="20"/>
                <w:lang w:val="en-GB"/>
              </w:rPr>
              <w:t>must known for initial set</w:t>
            </w:r>
          </w:p>
          <w:p w:rsidR="003C0B8B" w:rsidRDefault="003C0B8B" w:rsidP="001F10B5">
            <w:pPr>
              <w:spacing w:before="24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C) Position P Controller gain set</w:t>
            </w:r>
          </w:p>
          <w:p w:rsidR="0098547B" w:rsidRDefault="0098547B" w:rsidP="0098547B">
            <w:pPr>
              <w:spacing w:before="240"/>
              <w:rPr>
                <w:sz w:val="20"/>
                <w:szCs w:val="20"/>
                <w:lang w:val="en-GB"/>
              </w:rPr>
            </w:pPr>
            <w:r>
              <w:rPr>
                <w:b/>
                <w:noProof/>
                <w:lang w:val="tr-TR" w:eastAsia="tr-TR"/>
              </w:rPr>
              <w:drawing>
                <wp:inline distT="0" distB="0" distL="0" distR="0">
                  <wp:extent cx="1177290" cy="388620"/>
                  <wp:effectExtent l="19050" t="0" r="3810" b="0"/>
                  <wp:docPr id="49" name="Resi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GB"/>
              </w:rPr>
              <w:t xml:space="preserve">    </w:t>
            </w:r>
            <w:r w:rsidRPr="0098547B">
              <w:rPr>
                <w:sz w:val="20"/>
                <w:szCs w:val="20"/>
                <w:lang w:val="en-GB"/>
              </w:rPr>
              <w:sym w:font="Wingdings" w:char="F0E0"/>
            </w:r>
            <w:r w:rsidRPr="0098547B">
              <w:rPr>
                <w:sz w:val="20"/>
                <w:szCs w:val="20"/>
                <w:lang w:val="en-GB"/>
              </w:rPr>
              <w:t xml:space="preserve">Similarly, assuming that the bandwidth of the velocity control loop is </w:t>
            </w:r>
            <w:r>
              <w:rPr>
                <w:sz w:val="20"/>
                <w:szCs w:val="20"/>
                <w:lang w:val="en-GB"/>
              </w:rPr>
              <w:t xml:space="preserve">                       </w:t>
            </w:r>
          </w:p>
          <w:p w:rsidR="0098547B" w:rsidRDefault="0098547B" w:rsidP="0098547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</w:t>
            </w:r>
            <w:proofErr w:type="gramStart"/>
            <w:r w:rsidRPr="0098547B">
              <w:rPr>
                <w:sz w:val="20"/>
                <w:szCs w:val="20"/>
                <w:lang w:val="en-GB"/>
              </w:rPr>
              <w:t>much</w:t>
            </w:r>
            <w:proofErr w:type="gramEnd"/>
            <w:r w:rsidRPr="0098547B">
              <w:rPr>
                <w:sz w:val="20"/>
                <w:szCs w:val="20"/>
                <w:lang w:val="en-GB"/>
              </w:rPr>
              <w:t xml:space="preserve"> higher than that of the position control loop</w:t>
            </w:r>
            <w:r>
              <w:rPr>
                <w:sz w:val="20"/>
                <w:szCs w:val="20"/>
                <w:lang w:val="en-GB"/>
              </w:rPr>
              <w:t>.</w:t>
            </w:r>
          </w:p>
          <w:p w:rsidR="0098547B" w:rsidRDefault="0098547B" w:rsidP="0098547B">
            <w:pPr>
              <w:rPr>
                <w:b/>
                <w:lang w:val="en-GB"/>
              </w:rPr>
            </w:pPr>
          </w:p>
          <w:p w:rsidR="0098547B" w:rsidRDefault="0098547B" w:rsidP="0098547B">
            <w:pPr>
              <w:rPr>
                <w:b/>
                <w:lang w:val="en-GB"/>
              </w:rPr>
            </w:pPr>
          </w:p>
          <w:p w:rsidR="0098547B" w:rsidRDefault="0098547B" w:rsidP="0098547B">
            <w:pPr>
              <w:jc w:val="center"/>
              <w:rPr>
                <w:rFonts w:eastAsiaTheme="minorEastAsia"/>
                <w:b/>
                <w:lang w:val="en-GB"/>
              </w:rPr>
            </w:pPr>
            <w:r>
              <w:rPr>
                <w:rFonts w:eastAsiaTheme="minorEastAsia"/>
                <w:b/>
                <w:lang w:val="en-GB"/>
              </w:rPr>
              <w:t xml:space="preserve">Remark: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current loop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&gt;B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velocity loop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&gt;B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position loop</m:t>
                  </m:r>
                </m:sub>
              </m:sSub>
            </m:oMath>
          </w:p>
          <w:p w:rsidR="0098547B" w:rsidRPr="001F10B5" w:rsidRDefault="0098547B" w:rsidP="0098547B">
            <w:pPr>
              <w:rPr>
                <w:b/>
                <w:lang w:val="en-GB"/>
              </w:rPr>
            </w:pPr>
          </w:p>
        </w:tc>
      </w:tr>
      <w:tr w:rsidR="00461F96" w:rsidTr="00461F96">
        <w:tc>
          <w:tcPr>
            <w:tcW w:w="1115" w:type="dxa"/>
          </w:tcPr>
          <w:p w:rsidR="00461F96" w:rsidRDefault="0098547B" w:rsidP="00E203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2. </w:t>
            </w:r>
          </w:p>
          <w:p w:rsidR="0098547B" w:rsidRPr="0098547B" w:rsidRDefault="0098547B" w:rsidP="00E2034D">
            <w:pPr>
              <w:rPr>
                <w:lang w:val="en-GB"/>
              </w:rPr>
            </w:pPr>
            <w:r>
              <w:rPr>
                <w:lang w:val="en-GB"/>
              </w:rPr>
              <w:t>Electrical Parameter Estimation</w:t>
            </w:r>
          </w:p>
        </w:tc>
        <w:tc>
          <w:tcPr>
            <w:tcW w:w="8097" w:type="dxa"/>
          </w:tcPr>
          <w:p w:rsidR="0098547B" w:rsidRDefault="00BC639D" w:rsidP="00BC639D">
            <w:pPr>
              <w:rPr>
                <w:lang w:val="en-GB"/>
              </w:rPr>
            </w:pPr>
            <w:r w:rsidRPr="00BC639D">
              <w:rPr>
                <w:b/>
                <w:lang w:val="en-GB"/>
              </w:rPr>
              <w:t xml:space="preserve">A) Series resistance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                                                                                                                   </w:t>
            </w:r>
            <w:r w:rsidRPr="00BC639D">
              <w:rPr>
                <w:lang w:val="en-GB"/>
              </w:rPr>
              <w:t>To avoid error caused by</w:t>
            </w:r>
            <w:r>
              <w:rPr>
                <w:lang w:val="en-GB"/>
              </w:rPr>
              <w:t xml:space="preserve"> rotor movements, resistance is </w:t>
            </w:r>
            <w:r w:rsidRPr="00BC639D">
              <w:rPr>
                <w:lang w:val="en-GB"/>
              </w:rPr>
              <w:t xml:space="preserve">measured by applying a </w:t>
            </w:r>
            <w:r w:rsidRPr="00BC639D">
              <w:rPr>
                <w:i/>
                <w:lang w:val="en-GB"/>
              </w:rPr>
              <w:t>d-axis voltage pulses</w:t>
            </w:r>
            <w:r>
              <w:rPr>
                <w:lang w:val="en-GB"/>
              </w:rPr>
              <w:t xml:space="preserve"> as shown:</w:t>
            </w:r>
          </w:p>
          <w:p w:rsidR="00BC639D" w:rsidRPr="00BC639D" w:rsidRDefault="00BC639D" w:rsidP="00BC639D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615440" cy="1249680"/>
                  <wp:effectExtent l="19050" t="0" r="3810" b="0"/>
                  <wp:docPr id="52" name="Resi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 xml:space="preserve">           </w:t>
            </w:r>
            <w:r w:rsidRPr="00BC639D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    </w:t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954405" cy="365760"/>
                  <wp:effectExtent l="19050" t="0" r="0" b="0"/>
                  <wp:docPr id="55" name="Resi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547B" w:rsidRDefault="0098547B" w:rsidP="00E2034D">
            <w:pPr>
              <w:rPr>
                <w:b/>
                <w:lang w:val="en-GB"/>
              </w:rPr>
            </w:pPr>
          </w:p>
          <w:p w:rsidR="0098547B" w:rsidRDefault="0098547B" w:rsidP="00E2034D">
            <w:pPr>
              <w:rPr>
                <w:b/>
                <w:lang w:val="en-GB"/>
              </w:rPr>
            </w:pPr>
          </w:p>
          <w:p w:rsidR="0098547B" w:rsidRDefault="00BC639D" w:rsidP="00E203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B) Inductances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ds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qs</m:t>
                  </m:r>
                </m:sub>
              </m:sSub>
            </m:oMath>
            <w:r>
              <w:rPr>
                <w:b/>
                <w:lang w:val="en-GB"/>
              </w:rPr>
              <w:t>)</w:t>
            </w:r>
          </w:p>
          <w:p w:rsidR="00BC639D" w:rsidRDefault="00BC639D" w:rsidP="00BC639D">
            <w:pPr>
              <w:rPr>
                <w:lang w:val="en-GB"/>
              </w:rPr>
            </w:pPr>
            <w:r w:rsidRPr="00BC639D">
              <w:rPr>
                <w:lang w:val="en-GB"/>
              </w:rPr>
              <w:t>The inductances are measure</w:t>
            </w:r>
            <w:r>
              <w:rPr>
                <w:lang w:val="en-GB"/>
              </w:rPr>
              <w:t xml:space="preserve">d by applying voltage pulses to the q-and d-axes, and the </w:t>
            </w:r>
            <w:r w:rsidRPr="00BC639D">
              <w:rPr>
                <w:lang w:val="en-GB"/>
              </w:rPr>
              <w:t>peak currents are then measured for calculating the inductances.</w:t>
            </w:r>
          </w:p>
          <w:p w:rsidR="00BC639D" w:rsidRDefault="0035041F" w:rsidP="00BC639D">
            <w:pPr>
              <w:rPr>
                <w:sz w:val="20"/>
                <w:szCs w:val="20"/>
                <w:lang w:val="en-GB"/>
              </w:rPr>
            </w:pPr>
            <w:r>
              <w:rPr>
                <w:b/>
                <w:noProof/>
                <w:lang w:val="tr-TR" w:eastAsia="tr-T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margin-left:249.35pt;margin-top:116.3pt;width:104.25pt;height:22.05pt;z-index:251667456;mso-width-relative:margin;mso-height-relative:margin">
                  <v:textbox style="mso-next-textbox:#_x0000_s1038">
                    <w:txbxContent>
                      <w:p w:rsidR="0035041F" w:rsidRDefault="0035041F" w:rsidP="0035041F">
                        <w:pPr>
                          <w:rPr>
                            <w:lang w:val="tr-TR"/>
                          </w:rPr>
                        </w:pPr>
                        <w:proofErr w:type="spellStart"/>
                        <w:r>
                          <w:rPr>
                            <w:lang w:val="tr-TR"/>
                          </w:rPr>
                          <w:t>Measure</w:t>
                        </w:r>
                        <w:proofErr w:type="spellEnd"/>
                        <w:r>
                          <w:rPr>
                            <w:lang w:val="tr-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tr-TR"/>
                          </w:rPr>
                          <w:t>the</w:t>
                        </w:r>
                        <w:proofErr w:type="spellEnd"/>
                        <w:r>
                          <w:rPr>
                            <w:lang w:val="tr-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tr-TR"/>
                          </w:rPr>
                          <w:t>peaks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35041F">
              <w:rPr>
                <w:noProof/>
                <w:sz w:val="20"/>
                <w:szCs w:val="20"/>
                <w:lang w:val="en-GB"/>
              </w:rPr>
              <w:pict>
                <v:shape id="_x0000_s1037" type="#_x0000_t202" style="position:absolute;margin-left:249.35pt;margin-top:28.55pt;width:46.25pt;height:22.05pt;z-index:251666432;mso-width-relative:margin;mso-height-relative:margin">
                  <v:textbox style="mso-next-textbox:#_x0000_s1037">
                    <w:txbxContent>
                      <w:p w:rsidR="0035041F" w:rsidRDefault="0035041F">
                        <w:pPr>
                          <w:rPr>
                            <w:lang w:val="tr-TR"/>
                          </w:rPr>
                        </w:pPr>
                        <w:proofErr w:type="spellStart"/>
                        <w:r>
                          <w:rPr>
                            <w:lang w:val="tr-TR"/>
                          </w:rPr>
                          <w:t>Excite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lang w:val="tr-TR" w:eastAsia="tr-TR"/>
              </w:rPr>
              <w:pict>
                <v:shape id="_x0000_s1036" type="#_x0000_t32" style="position:absolute;margin-left:223.1pt;margin-top:126.8pt;width:26.25pt;height:0;z-index:251664384" o:connectortype="straight" strokecolor="red">
                  <v:stroke endarrow="block"/>
                </v:shape>
              </w:pict>
            </w:r>
            <w:r>
              <w:rPr>
                <w:b/>
                <w:noProof/>
                <w:lang w:val="tr-TR" w:eastAsia="tr-TR"/>
              </w:rPr>
              <w:pict>
                <v:shape id="_x0000_s1035" type="#_x0000_t32" style="position:absolute;margin-left:223.1pt;margin-top:39.05pt;width:26.25pt;height:0;z-index:251663360" o:connectortype="straight" strokecolor="red">
                  <v:stroke endarrow="block"/>
                </v:shape>
              </w:pict>
            </w:r>
            <w:r>
              <w:rPr>
                <w:b/>
                <w:noProof/>
                <w:lang w:val="tr-TR" w:eastAsia="tr-TR"/>
              </w:rPr>
              <w:pict>
                <v:roundrect id="_x0000_s1034" style="position:absolute;margin-left:-.4pt;margin-top:87.05pt;width:223.5pt;height:88.5pt;z-index:251662336" arcsize="10923f" filled="f" strokecolor="red"/>
              </w:pict>
            </w:r>
            <w:r>
              <w:rPr>
                <w:noProof/>
                <w:lang w:val="tr-TR" w:eastAsia="tr-TR"/>
              </w:rPr>
              <w:pict>
                <v:roundrect id="_x0000_s1033" style="position:absolute;margin-left:-.4pt;margin-top:2.3pt;width:223.5pt;height:78pt;z-index:251661312" arcsize="10923f" filled="f" strokecolor="red"/>
              </w:pict>
            </w:r>
            <w:r w:rsidR="00BC639D">
              <w:rPr>
                <w:noProof/>
                <w:lang w:val="tr-TR" w:eastAsia="tr-TR"/>
              </w:rPr>
              <w:drawing>
                <wp:inline distT="0" distB="0" distL="0" distR="0">
                  <wp:extent cx="2806065" cy="2194560"/>
                  <wp:effectExtent l="19050" t="0" r="0" b="0"/>
                  <wp:docPr id="58" name="Resi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C639D">
              <w:rPr>
                <w:lang w:val="en-GB"/>
              </w:rPr>
              <w:t xml:space="preserve">       </w:t>
            </w:r>
            <w:r w:rsidR="00BC639D" w:rsidRPr="00BC639D">
              <w:rPr>
                <w:sz w:val="20"/>
                <w:szCs w:val="20"/>
                <w:lang w:val="en-GB"/>
              </w:rPr>
              <w:sym w:font="Wingdings" w:char="F0E0"/>
            </w:r>
            <w:r w:rsidR="00BC639D">
              <w:rPr>
                <w:sz w:val="20"/>
                <w:szCs w:val="20"/>
                <w:lang w:val="en-GB"/>
              </w:rPr>
              <w:t xml:space="preserve">h&lt;100us, d axis excitation time x2       </w:t>
            </w:r>
          </w:p>
          <w:p w:rsidR="00BC639D" w:rsidRDefault="00BC639D" w:rsidP="00BC639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  <w:lang w:val="en-GB"/>
              </w:rPr>
              <w:t>of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q axis excitation. Because of                    </w:t>
            </w:r>
          </w:p>
          <w:p w:rsidR="0035041F" w:rsidRDefault="00BC639D" w:rsidP="00BC639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Preventing the rotor movement.</w:t>
            </w:r>
            <w:r w:rsidR="0035041F">
              <w:rPr>
                <w:sz w:val="20"/>
                <w:szCs w:val="20"/>
                <w:lang w:val="en-GB"/>
              </w:rPr>
              <w:t xml:space="preserve">          </w:t>
            </w:r>
          </w:p>
          <w:p w:rsidR="00BC639D" w:rsidRDefault="0035041F" w:rsidP="00BC639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Resistance drop neglected.</w:t>
            </w:r>
          </w:p>
          <w:p w:rsidR="0035041F" w:rsidRPr="00BC639D" w:rsidRDefault="0035041F" w:rsidP="00BC639D">
            <w:pPr>
              <w:rPr>
                <w:lang w:val="en-GB"/>
              </w:rPr>
            </w:pPr>
            <w:r>
              <w:rPr>
                <w:noProof/>
                <w:lang w:val="tr-TR" w:eastAsia="tr-TR"/>
              </w:rPr>
              <w:t>The d-q axes voltages are simplified as:</w:t>
            </w:r>
          </w:p>
          <w:p w:rsidR="0098547B" w:rsidRDefault="0098547B" w:rsidP="00E2034D">
            <w:pPr>
              <w:rPr>
                <w:b/>
                <w:lang w:val="en-GB"/>
              </w:rPr>
            </w:pPr>
          </w:p>
          <w:p w:rsidR="0098547B" w:rsidRPr="0035041F" w:rsidRDefault="0035041F" w:rsidP="00E2034D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qs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 xml:space="preserve"> ≅</m:t>
                    </m:r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.s.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qs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p>
                </m:sSubSup>
              </m:oMath>
            </m:oMathPara>
          </w:p>
          <w:p w:rsidR="0035041F" w:rsidRDefault="0035041F" w:rsidP="0035041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 xml:space="preserve"> ≅</m:t>
                    </m:r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.s.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p>
                </m:sSubSup>
              </m:oMath>
            </m:oMathPara>
          </w:p>
          <w:p w:rsidR="0035041F" w:rsidRDefault="0035041F" w:rsidP="0035041F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t xml:space="preserve">Inductances are approximately: </w:t>
            </w:r>
          </w:p>
          <w:p w:rsidR="0035041F" w:rsidRPr="0035041F" w:rsidRDefault="0035041F" w:rsidP="0035041F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554480" cy="851535"/>
                  <wp:effectExtent l="19050" t="0" r="7620" b="0"/>
                  <wp:docPr id="64" name="Resi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5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t xml:space="preserve">            </w:t>
            </w:r>
            <w:r w:rsidR="005C1F80" w:rsidRPr="005C1F80">
              <w:rPr>
                <w:noProof/>
                <w:sz w:val="36"/>
                <w:szCs w:val="36"/>
                <w:lang w:val="tr-TR" w:eastAsia="tr-TR"/>
              </w:rPr>
              <w:sym w:font="Wingdings" w:char="F0E0"/>
            </w:r>
            <w:r>
              <w:rPr>
                <w:noProof/>
                <w:lang w:val="tr-TR" w:eastAsia="tr-TR"/>
              </w:rPr>
              <w:t xml:space="preserve">             </w:t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514475" cy="834390"/>
                  <wp:effectExtent l="19050" t="0" r="9525" b="0"/>
                  <wp:docPr id="67" name="Resi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34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041F" w:rsidRPr="0035041F" w:rsidRDefault="0035041F" w:rsidP="00E2034D">
            <w:pPr>
              <w:rPr>
                <w:rFonts w:eastAsiaTheme="minorEastAsia"/>
                <w:lang w:val="en-GB"/>
              </w:rPr>
            </w:pPr>
          </w:p>
          <w:p w:rsidR="0098547B" w:rsidRDefault="0098547B" w:rsidP="00E2034D">
            <w:pPr>
              <w:rPr>
                <w:b/>
                <w:lang w:val="en-GB"/>
              </w:rPr>
            </w:pPr>
          </w:p>
          <w:p w:rsidR="0098547B" w:rsidRDefault="0098547B" w:rsidP="00E2034D">
            <w:pPr>
              <w:rPr>
                <w:b/>
                <w:lang w:val="en-GB"/>
              </w:rPr>
            </w:pPr>
          </w:p>
          <w:p w:rsidR="0098547B" w:rsidRDefault="0098547B" w:rsidP="00E2034D">
            <w:pPr>
              <w:rPr>
                <w:b/>
                <w:lang w:val="en-GB"/>
              </w:rPr>
            </w:pPr>
          </w:p>
          <w:p w:rsidR="0098547B" w:rsidRDefault="0098547B" w:rsidP="00E2034D">
            <w:pPr>
              <w:rPr>
                <w:b/>
                <w:lang w:val="en-GB"/>
              </w:rPr>
            </w:pPr>
          </w:p>
        </w:tc>
      </w:tr>
      <w:tr w:rsidR="00461F96" w:rsidTr="00461F96">
        <w:tc>
          <w:tcPr>
            <w:tcW w:w="1115" w:type="dxa"/>
          </w:tcPr>
          <w:p w:rsidR="00461F96" w:rsidRDefault="00461F96" w:rsidP="00E2034D">
            <w:pPr>
              <w:rPr>
                <w:b/>
                <w:lang w:val="en-GB"/>
              </w:rPr>
            </w:pPr>
          </w:p>
        </w:tc>
        <w:tc>
          <w:tcPr>
            <w:tcW w:w="8097" w:type="dxa"/>
          </w:tcPr>
          <w:p w:rsidR="00461F96" w:rsidRDefault="00461F96" w:rsidP="00E2034D">
            <w:pPr>
              <w:rPr>
                <w:b/>
                <w:lang w:val="en-GB"/>
              </w:rPr>
            </w:pPr>
          </w:p>
        </w:tc>
      </w:tr>
      <w:tr w:rsidR="00461F96" w:rsidTr="00461F96">
        <w:tc>
          <w:tcPr>
            <w:tcW w:w="1115" w:type="dxa"/>
          </w:tcPr>
          <w:p w:rsidR="00461F96" w:rsidRDefault="00461F96" w:rsidP="00E2034D">
            <w:pPr>
              <w:rPr>
                <w:b/>
                <w:lang w:val="en-GB"/>
              </w:rPr>
            </w:pPr>
          </w:p>
        </w:tc>
        <w:tc>
          <w:tcPr>
            <w:tcW w:w="8097" w:type="dxa"/>
          </w:tcPr>
          <w:p w:rsidR="00461F96" w:rsidRDefault="00461F96" w:rsidP="00E2034D">
            <w:pPr>
              <w:rPr>
                <w:b/>
                <w:lang w:val="en-GB"/>
              </w:rPr>
            </w:pPr>
          </w:p>
        </w:tc>
      </w:tr>
      <w:tr w:rsidR="00461F96" w:rsidTr="00461F96">
        <w:tc>
          <w:tcPr>
            <w:tcW w:w="1115" w:type="dxa"/>
          </w:tcPr>
          <w:p w:rsidR="00461F96" w:rsidRDefault="00461F96" w:rsidP="00E2034D">
            <w:pPr>
              <w:rPr>
                <w:b/>
                <w:lang w:val="en-GB"/>
              </w:rPr>
            </w:pPr>
          </w:p>
        </w:tc>
        <w:tc>
          <w:tcPr>
            <w:tcW w:w="8097" w:type="dxa"/>
          </w:tcPr>
          <w:p w:rsidR="00461F96" w:rsidRDefault="00461F96" w:rsidP="00E2034D">
            <w:pPr>
              <w:rPr>
                <w:b/>
                <w:lang w:val="en-GB"/>
              </w:rPr>
            </w:pPr>
          </w:p>
        </w:tc>
      </w:tr>
    </w:tbl>
    <w:p w:rsidR="00461F96" w:rsidRDefault="00461F96" w:rsidP="00E2034D">
      <w:pPr>
        <w:rPr>
          <w:b/>
          <w:lang w:val="en-GB"/>
        </w:rPr>
      </w:pPr>
    </w:p>
    <w:p w:rsidR="0098741A" w:rsidRPr="0098741A" w:rsidRDefault="0098741A" w:rsidP="00E2034D">
      <w:pPr>
        <w:rPr>
          <w:b/>
          <w:lang w:val="en-GB"/>
        </w:rPr>
      </w:pPr>
    </w:p>
    <w:sectPr w:rsidR="0098741A" w:rsidRPr="0098741A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57A1"/>
    <w:rsid w:val="00064001"/>
    <w:rsid w:val="001457A1"/>
    <w:rsid w:val="001F10B5"/>
    <w:rsid w:val="0035041F"/>
    <w:rsid w:val="00392580"/>
    <w:rsid w:val="003C0B8B"/>
    <w:rsid w:val="003C3E65"/>
    <w:rsid w:val="00461F96"/>
    <w:rsid w:val="005C1F80"/>
    <w:rsid w:val="006B79EE"/>
    <w:rsid w:val="008166C9"/>
    <w:rsid w:val="008D595E"/>
    <w:rsid w:val="0098547B"/>
    <w:rsid w:val="0098741A"/>
    <w:rsid w:val="00BC639D"/>
    <w:rsid w:val="00E2034D"/>
    <w:rsid w:val="00EF4B4C"/>
    <w:rsid w:val="00FA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8"/>
        <o:r id="V:Rule6" type="connector" idref="#_x0000_s1035"/>
        <o:r id="V:Rule7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4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57A1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392580"/>
    <w:rPr>
      <w:color w:val="808080"/>
    </w:rPr>
  </w:style>
  <w:style w:type="table" w:styleId="TabloKlavuzu">
    <w:name w:val="Table Grid"/>
    <w:basedOn w:val="NormalTablo"/>
    <w:uiPriority w:val="59"/>
    <w:rsid w:val="00FA5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2020-03-15T16:55:00Z</dcterms:created>
  <dcterms:modified xsi:type="dcterms:W3CDTF">2020-03-15T22:03:00Z</dcterms:modified>
</cp:coreProperties>
</file>